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048" w:rsidRPr="006C1048" w:rsidRDefault="006C1048" w:rsidP="006C1048">
      <w:pPr>
        <w:spacing w:after="0" w:line="240" w:lineRule="atLeast"/>
        <w:textAlignment w:val="baseline"/>
        <w:outlineLvl w:val="0"/>
        <w:rPr>
          <w:rFonts w:ascii="Arial" w:eastAsia="Times New Roman" w:hAnsi="Arial" w:cs="Arial"/>
          <w:color w:val="333333"/>
          <w:kern w:val="36"/>
          <w:sz w:val="45"/>
          <w:szCs w:val="45"/>
          <w:lang w:eastAsia="es-ES"/>
        </w:rPr>
      </w:pPr>
      <w:r w:rsidRPr="006C1048">
        <w:rPr>
          <w:rFonts w:ascii="Arial" w:eastAsia="Times New Roman" w:hAnsi="Arial" w:cs="Arial"/>
          <w:color w:val="333333"/>
          <w:kern w:val="36"/>
          <w:sz w:val="45"/>
          <w:szCs w:val="45"/>
          <w:lang w:eastAsia="es-ES"/>
        </w:rPr>
        <w:t>Escalas normalizadas</w:t>
      </w:r>
    </w:p>
    <w:p w:rsidR="006C1048" w:rsidRPr="006C1048" w:rsidRDefault="006C1048" w:rsidP="006C1048">
      <w:pPr>
        <w:spacing w:after="0" w:line="240" w:lineRule="auto"/>
        <w:textAlignment w:val="baseline"/>
        <w:rPr>
          <w:rFonts w:ascii="Arial" w:eastAsia="Times New Roman" w:hAnsi="Arial" w:cs="Arial"/>
          <w:color w:val="666666"/>
          <w:sz w:val="21"/>
          <w:szCs w:val="21"/>
          <w:lang w:eastAsia="es-ES"/>
        </w:rPr>
      </w:pPr>
      <w:proofErr w:type="gramStart"/>
      <w:r w:rsidRPr="006C1048">
        <w:rPr>
          <w:rFonts w:ascii="Arial" w:eastAsia="Times New Roman" w:hAnsi="Arial" w:cs="Arial"/>
          <w:color w:val="666666"/>
          <w:sz w:val="21"/>
          <w:szCs w:val="21"/>
          <w:lang w:eastAsia="es-ES"/>
        </w:rPr>
        <w:t>por</w:t>
      </w:r>
      <w:proofErr w:type="gramEnd"/>
      <w:r w:rsidRPr="006C1048">
        <w:rPr>
          <w:rFonts w:ascii="Arial" w:eastAsia="Times New Roman" w:hAnsi="Arial" w:cs="Arial"/>
          <w:color w:val="666666"/>
          <w:sz w:val="21"/>
          <w:szCs w:val="21"/>
          <w:lang w:eastAsia="es-ES"/>
        </w:rPr>
        <w:t> </w:t>
      </w:r>
      <w:proofErr w:type="spellStart"/>
      <w:r w:rsidRPr="006C1048">
        <w:rPr>
          <w:rFonts w:ascii="Arial" w:eastAsia="Times New Roman" w:hAnsi="Arial" w:cs="Arial"/>
          <w:color w:val="666666"/>
          <w:sz w:val="21"/>
          <w:lang w:eastAsia="es-ES"/>
        </w:rPr>
        <w:fldChar w:fldCharType="begin"/>
      </w:r>
      <w:r w:rsidRPr="006C1048">
        <w:rPr>
          <w:rFonts w:ascii="Arial" w:eastAsia="Times New Roman" w:hAnsi="Arial" w:cs="Arial"/>
          <w:color w:val="666666"/>
          <w:sz w:val="21"/>
          <w:lang w:eastAsia="es-ES"/>
        </w:rPr>
        <w:instrText xml:space="preserve"> HYPERLINK "https://dibujotecnico.com/author/bartolome/" \o "Mensajes de bartolome" </w:instrText>
      </w:r>
      <w:r w:rsidRPr="006C1048">
        <w:rPr>
          <w:rFonts w:ascii="Arial" w:eastAsia="Times New Roman" w:hAnsi="Arial" w:cs="Arial"/>
          <w:color w:val="666666"/>
          <w:sz w:val="21"/>
          <w:lang w:eastAsia="es-ES"/>
        </w:rPr>
        <w:fldChar w:fldCharType="separate"/>
      </w:r>
      <w:r w:rsidRPr="006C1048">
        <w:rPr>
          <w:rFonts w:ascii="Arial" w:eastAsia="Times New Roman" w:hAnsi="Arial" w:cs="Arial"/>
          <w:color w:val="666666"/>
          <w:sz w:val="21"/>
          <w:u w:val="single"/>
          <w:lang w:eastAsia="es-ES"/>
        </w:rPr>
        <w:t>bartolome</w:t>
      </w:r>
      <w:proofErr w:type="spellEnd"/>
      <w:r w:rsidRPr="006C1048">
        <w:rPr>
          <w:rFonts w:ascii="Arial" w:eastAsia="Times New Roman" w:hAnsi="Arial" w:cs="Arial"/>
          <w:color w:val="666666"/>
          <w:sz w:val="21"/>
          <w:lang w:eastAsia="es-ES"/>
        </w:rPr>
        <w:fldChar w:fldCharType="end"/>
      </w:r>
      <w:r w:rsidRPr="006C1048">
        <w:rPr>
          <w:rFonts w:ascii="Arial" w:eastAsia="Times New Roman" w:hAnsi="Arial" w:cs="Arial"/>
          <w:color w:val="666666"/>
          <w:sz w:val="21"/>
          <w:szCs w:val="21"/>
          <w:lang w:eastAsia="es-ES"/>
        </w:rPr>
        <w:t> | </w:t>
      </w:r>
      <w:proofErr w:type="spellStart"/>
      <w:r w:rsidRPr="006C1048">
        <w:rPr>
          <w:rFonts w:ascii="Arial" w:eastAsia="Times New Roman" w:hAnsi="Arial" w:cs="Arial"/>
          <w:color w:val="666666"/>
          <w:sz w:val="21"/>
          <w:lang w:eastAsia="es-ES"/>
        </w:rPr>
        <w:t>Jul</w:t>
      </w:r>
      <w:proofErr w:type="spellEnd"/>
      <w:r w:rsidRPr="006C1048">
        <w:rPr>
          <w:rFonts w:ascii="Arial" w:eastAsia="Times New Roman" w:hAnsi="Arial" w:cs="Arial"/>
          <w:color w:val="666666"/>
          <w:sz w:val="21"/>
          <w:lang w:eastAsia="es-ES"/>
        </w:rPr>
        <w:t xml:space="preserve"> 27, 2015</w:t>
      </w:r>
      <w:r w:rsidRPr="006C1048">
        <w:rPr>
          <w:rFonts w:ascii="Arial" w:eastAsia="Times New Roman" w:hAnsi="Arial" w:cs="Arial"/>
          <w:color w:val="666666"/>
          <w:sz w:val="21"/>
          <w:szCs w:val="21"/>
          <w:lang w:eastAsia="es-ES"/>
        </w:rPr>
        <w:t> | </w:t>
      </w:r>
      <w:hyperlink r:id="rId5" w:history="1">
        <w:r w:rsidRPr="006C1048">
          <w:rPr>
            <w:rFonts w:ascii="Arial" w:eastAsia="Times New Roman" w:hAnsi="Arial" w:cs="Arial"/>
            <w:color w:val="666666"/>
            <w:sz w:val="21"/>
            <w:u w:val="single"/>
            <w:lang w:eastAsia="es-ES"/>
          </w:rPr>
          <w:t>Normalización</w:t>
        </w:r>
      </w:hyperlink>
      <w:r w:rsidRPr="006C1048">
        <w:rPr>
          <w:rFonts w:ascii="Arial" w:eastAsia="Times New Roman" w:hAnsi="Arial" w:cs="Arial"/>
          <w:color w:val="666666"/>
          <w:sz w:val="21"/>
          <w:szCs w:val="21"/>
          <w:lang w:eastAsia="es-ES"/>
        </w:rPr>
        <w:t> | </w:t>
      </w:r>
      <w:hyperlink r:id="rId6" w:anchor="respond" w:history="1">
        <w:r w:rsidRPr="006C1048">
          <w:rPr>
            <w:rFonts w:ascii="Arial" w:eastAsia="Times New Roman" w:hAnsi="Arial" w:cs="Arial"/>
            <w:color w:val="666666"/>
            <w:sz w:val="21"/>
            <w:u w:val="single"/>
            <w:lang w:eastAsia="es-ES"/>
          </w:rPr>
          <w:t>0 Comentarios</w:t>
        </w:r>
      </w:hyperlink>
    </w:p>
    <w:p w:rsidR="006C1048" w:rsidRPr="006C1048" w:rsidRDefault="006C1048" w:rsidP="006C1048">
      <w:pPr>
        <w:spacing w:after="0" w:line="240" w:lineRule="auto"/>
        <w:textAlignment w:val="baseline"/>
        <w:rPr>
          <w:rFonts w:ascii="Arial" w:eastAsia="Times New Roman" w:hAnsi="Arial" w:cs="Arial"/>
          <w:color w:val="666666"/>
          <w:sz w:val="21"/>
          <w:szCs w:val="21"/>
          <w:lang w:eastAsia="es-ES"/>
        </w:rPr>
      </w:pPr>
      <w:r w:rsidRPr="006C1048">
        <w:rPr>
          <w:rFonts w:ascii="Arial" w:eastAsia="Times New Roman" w:hAnsi="Arial" w:cs="Arial"/>
          <w:color w:val="666666"/>
          <w:sz w:val="21"/>
          <w:szCs w:val="21"/>
          <w:lang w:eastAsia="es-ES"/>
        </w:rPr>
        <w:t> </w:t>
      </w:r>
    </w:p>
    <w:p w:rsidR="006C1048" w:rsidRPr="006C1048" w:rsidRDefault="006C1048" w:rsidP="006C1048">
      <w:pPr>
        <w:spacing w:after="0" w:line="240" w:lineRule="auto"/>
        <w:jc w:val="both"/>
        <w:textAlignment w:val="baseline"/>
        <w:rPr>
          <w:rFonts w:ascii="Arial" w:eastAsia="Times New Roman" w:hAnsi="Arial" w:cs="Arial"/>
          <w:color w:val="666666"/>
          <w:sz w:val="21"/>
          <w:szCs w:val="21"/>
          <w:lang w:eastAsia="es-ES"/>
        </w:rPr>
      </w:pPr>
      <w:r w:rsidRPr="006C1048">
        <w:rPr>
          <w:rFonts w:ascii="Arial" w:eastAsia="Times New Roman" w:hAnsi="Arial" w:cs="Arial"/>
          <w:color w:val="666666"/>
          <w:sz w:val="21"/>
          <w:szCs w:val="21"/>
          <w:lang w:eastAsia="es-ES"/>
        </w:rPr>
        <w:t>Para el desarrollo de este tema se han tenido en cuenta las recomendaciones de la norma UNE-EN ISO 5455:1996.</w:t>
      </w:r>
    </w:p>
    <w:p w:rsidR="006C1048" w:rsidRPr="006C1048" w:rsidRDefault="006C1048" w:rsidP="006C1048">
      <w:pPr>
        <w:shd w:val="clear" w:color="auto" w:fill="FFFFFF"/>
        <w:spacing w:after="0" w:line="240" w:lineRule="auto"/>
        <w:textAlignment w:val="baseline"/>
        <w:rPr>
          <w:rFonts w:ascii="Arial" w:eastAsia="Times New Roman" w:hAnsi="Arial" w:cs="Arial"/>
          <w:color w:val="666666"/>
          <w:sz w:val="21"/>
          <w:szCs w:val="21"/>
          <w:lang w:eastAsia="es-ES"/>
        </w:rPr>
      </w:pPr>
      <w:r w:rsidRPr="006C1048">
        <w:rPr>
          <w:rFonts w:ascii="Arial" w:eastAsia="Times New Roman" w:hAnsi="Arial" w:cs="Arial"/>
          <w:color w:val="666666"/>
          <w:sz w:val="21"/>
          <w:szCs w:val="21"/>
          <w:lang w:eastAsia="es-ES"/>
        </w:rPr>
        <w:pict>
          <v:rect id="_x0000_i1025" style="width:0;height:1.5pt" o:hralign="center" o:hrstd="t" o:hr="t" fillcolor="#a0a0a0" stroked="f"/>
        </w:pict>
      </w:r>
    </w:p>
    <w:p w:rsidR="006C1048" w:rsidRPr="006C1048" w:rsidRDefault="006C1048" w:rsidP="006C1048">
      <w:pPr>
        <w:spacing w:after="0" w:line="240" w:lineRule="atLeast"/>
        <w:jc w:val="both"/>
        <w:textAlignment w:val="baseline"/>
        <w:outlineLvl w:val="2"/>
        <w:rPr>
          <w:rFonts w:ascii="Arial" w:eastAsia="Times New Roman" w:hAnsi="Arial" w:cs="Arial"/>
          <w:color w:val="333333"/>
          <w:sz w:val="33"/>
          <w:szCs w:val="33"/>
          <w:lang w:eastAsia="es-ES"/>
        </w:rPr>
      </w:pPr>
      <w:r w:rsidRPr="006C1048">
        <w:rPr>
          <w:rFonts w:ascii="Arial" w:eastAsia="Times New Roman" w:hAnsi="Arial" w:cs="Arial"/>
          <w:color w:val="333333"/>
          <w:sz w:val="33"/>
          <w:szCs w:val="33"/>
          <w:lang w:eastAsia="es-ES"/>
        </w:rPr>
        <w:t>Concepto</w:t>
      </w:r>
    </w:p>
    <w:p w:rsidR="006C1048" w:rsidRPr="006C1048" w:rsidRDefault="006C1048" w:rsidP="006C1048">
      <w:pPr>
        <w:spacing w:after="0" w:line="240" w:lineRule="auto"/>
        <w:jc w:val="both"/>
        <w:textAlignment w:val="baseline"/>
        <w:rPr>
          <w:rFonts w:ascii="Arial" w:eastAsia="Times New Roman" w:hAnsi="Arial" w:cs="Arial"/>
          <w:color w:val="666666"/>
          <w:sz w:val="21"/>
          <w:szCs w:val="21"/>
          <w:lang w:eastAsia="es-ES"/>
        </w:rPr>
      </w:pPr>
      <w:r w:rsidRPr="006C1048">
        <w:rPr>
          <w:rFonts w:ascii="Arial" w:eastAsia="Times New Roman" w:hAnsi="Arial" w:cs="Arial"/>
          <w:color w:val="666666"/>
          <w:sz w:val="21"/>
          <w:szCs w:val="21"/>
          <w:lang w:eastAsia="es-ES"/>
        </w:rPr>
        <w:t>La representación de objetos a su tamaño natural no es posible cuando éstos son muy grandes o cuando son muy pequeños. En el primer caso, porque requerirían formatos de dimensiones poco manejables y en el segundo, porque faltaría claridad en la definición de los mismos.</w:t>
      </w:r>
    </w:p>
    <w:p w:rsidR="006C1048" w:rsidRPr="006C1048" w:rsidRDefault="006C1048" w:rsidP="006C1048">
      <w:pPr>
        <w:spacing w:after="0" w:line="240" w:lineRule="auto"/>
        <w:jc w:val="both"/>
        <w:textAlignment w:val="baseline"/>
        <w:rPr>
          <w:rFonts w:ascii="Arial" w:eastAsia="Times New Roman" w:hAnsi="Arial" w:cs="Arial"/>
          <w:color w:val="666666"/>
          <w:sz w:val="21"/>
          <w:szCs w:val="21"/>
          <w:lang w:eastAsia="es-ES"/>
        </w:rPr>
      </w:pPr>
      <w:r w:rsidRPr="006C1048">
        <w:rPr>
          <w:rFonts w:ascii="Arial" w:eastAsia="Times New Roman" w:hAnsi="Arial" w:cs="Arial"/>
          <w:color w:val="666666"/>
          <w:sz w:val="21"/>
          <w:szCs w:val="21"/>
          <w:lang w:eastAsia="es-ES"/>
        </w:rPr>
        <w:t>Esta problemática la resuelve la ESCALA, aplicando la ampliación o reducción necesarias en cada caso para que los objetos queden claramente representados en el plano del dibujo.</w:t>
      </w:r>
    </w:p>
    <w:p w:rsidR="006C1048" w:rsidRPr="006C1048" w:rsidRDefault="006C1048" w:rsidP="006C1048">
      <w:pPr>
        <w:spacing w:after="0" w:line="240" w:lineRule="auto"/>
        <w:jc w:val="both"/>
        <w:textAlignment w:val="baseline"/>
        <w:rPr>
          <w:rFonts w:ascii="Arial" w:eastAsia="Times New Roman" w:hAnsi="Arial" w:cs="Arial"/>
          <w:color w:val="666666"/>
          <w:sz w:val="21"/>
          <w:szCs w:val="21"/>
          <w:lang w:eastAsia="es-ES"/>
        </w:rPr>
      </w:pPr>
      <w:r w:rsidRPr="006C1048">
        <w:rPr>
          <w:rFonts w:ascii="Arial" w:eastAsia="Times New Roman" w:hAnsi="Arial" w:cs="Arial"/>
          <w:color w:val="666666"/>
          <w:sz w:val="21"/>
          <w:szCs w:val="21"/>
          <w:lang w:eastAsia="es-ES"/>
        </w:rPr>
        <w:t>Se define la </w:t>
      </w:r>
      <w:r w:rsidRPr="006C1048">
        <w:rPr>
          <w:rFonts w:ascii="Arial" w:eastAsia="Times New Roman" w:hAnsi="Arial" w:cs="Arial"/>
          <w:b/>
          <w:bCs/>
          <w:color w:val="666666"/>
          <w:sz w:val="21"/>
          <w:lang w:eastAsia="es-ES"/>
        </w:rPr>
        <w:t>ESCALA</w:t>
      </w:r>
      <w:r w:rsidRPr="006C1048">
        <w:rPr>
          <w:rFonts w:ascii="Arial" w:eastAsia="Times New Roman" w:hAnsi="Arial" w:cs="Arial"/>
          <w:color w:val="666666"/>
          <w:sz w:val="21"/>
          <w:szCs w:val="21"/>
          <w:lang w:eastAsia="es-ES"/>
        </w:rPr>
        <w:t> como la relación entre la dimensión dibujada respecto de su dimensión real, esto es:</w:t>
      </w:r>
    </w:p>
    <w:p w:rsidR="006C1048" w:rsidRPr="006C1048" w:rsidRDefault="006C1048" w:rsidP="006C1048">
      <w:pPr>
        <w:spacing w:after="0" w:line="240" w:lineRule="auto"/>
        <w:jc w:val="both"/>
        <w:textAlignment w:val="baseline"/>
        <w:rPr>
          <w:rFonts w:ascii="Arial" w:eastAsia="Times New Roman" w:hAnsi="Arial" w:cs="Arial"/>
          <w:color w:val="666666"/>
          <w:sz w:val="21"/>
          <w:szCs w:val="21"/>
          <w:lang w:eastAsia="es-ES"/>
        </w:rPr>
      </w:pPr>
      <w:r>
        <w:rPr>
          <w:rFonts w:ascii="Arial" w:eastAsia="Times New Roman" w:hAnsi="Arial" w:cs="Arial"/>
          <w:noProof/>
          <w:color w:val="2EA3F2"/>
          <w:sz w:val="21"/>
          <w:szCs w:val="21"/>
          <w:bdr w:val="none" w:sz="0" w:space="0" w:color="auto" w:frame="1"/>
          <w:lang w:eastAsia="es-ES"/>
        </w:rPr>
        <w:drawing>
          <wp:inline distT="0" distB="0" distL="0" distR="0">
            <wp:extent cx="2419350" cy="333375"/>
            <wp:effectExtent l="19050" t="0" r="0" b="0"/>
            <wp:docPr id="2" name="Imagen 2" descr="Escal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ala">
                      <a:hlinkClick r:id="rId7"/>
                    </pic:cNvPr>
                    <pic:cNvPicPr>
                      <a:picLocks noChangeAspect="1" noChangeArrowheads="1"/>
                    </pic:cNvPicPr>
                  </pic:nvPicPr>
                  <pic:blipFill>
                    <a:blip r:embed="rId8" cstate="print"/>
                    <a:srcRect/>
                    <a:stretch>
                      <a:fillRect/>
                    </a:stretch>
                  </pic:blipFill>
                  <pic:spPr bwMode="auto">
                    <a:xfrm>
                      <a:off x="0" y="0"/>
                      <a:ext cx="2419350" cy="333375"/>
                    </a:xfrm>
                    <a:prstGeom prst="rect">
                      <a:avLst/>
                    </a:prstGeom>
                    <a:noFill/>
                    <a:ln w="9525">
                      <a:noFill/>
                      <a:miter lim="800000"/>
                      <a:headEnd/>
                      <a:tailEnd/>
                    </a:ln>
                  </pic:spPr>
                </pic:pic>
              </a:graphicData>
            </a:graphic>
          </wp:inline>
        </w:drawing>
      </w:r>
    </w:p>
    <w:p w:rsidR="006C1048" w:rsidRPr="006C1048" w:rsidRDefault="006C1048" w:rsidP="006C1048">
      <w:pPr>
        <w:spacing w:after="0" w:line="240" w:lineRule="auto"/>
        <w:jc w:val="both"/>
        <w:textAlignment w:val="baseline"/>
        <w:rPr>
          <w:rFonts w:ascii="Arial" w:eastAsia="Times New Roman" w:hAnsi="Arial" w:cs="Arial"/>
          <w:color w:val="666666"/>
          <w:sz w:val="21"/>
          <w:szCs w:val="21"/>
          <w:lang w:eastAsia="es-ES"/>
        </w:rPr>
      </w:pPr>
      <w:r w:rsidRPr="006C1048">
        <w:rPr>
          <w:rFonts w:ascii="Arial" w:eastAsia="Times New Roman" w:hAnsi="Arial" w:cs="Arial"/>
          <w:color w:val="666666"/>
          <w:sz w:val="21"/>
          <w:szCs w:val="21"/>
          <w:lang w:eastAsia="es-ES"/>
        </w:rPr>
        <w:t>Si el numerador de esta fracción es mayor que el denominador, se trata de una escala de ampliación, y será de reducción en caso contrario. La escala 1:1 corresponde a un objeto dibujado a su tamaño real (escala natural).</w:t>
      </w:r>
    </w:p>
    <w:p w:rsidR="006C1048" w:rsidRPr="006C1048" w:rsidRDefault="006C1048" w:rsidP="006C1048">
      <w:pPr>
        <w:spacing w:after="0" w:line="240" w:lineRule="atLeast"/>
        <w:textAlignment w:val="baseline"/>
        <w:outlineLvl w:val="2"/>
        <w:rPr>
          <w:rFonts w:ascii="Arial" w:eastAsia="Times New Roman" w:hAnsi="Arial" w:cs="Arial"/>
          <w:color w:val="333333"/>
          <w:sz w:val="33"/>
          <w:szCs w:val="33"/>
          <w:lang w:eastAsia="es-ES"/>
        </w:rPr>
      </w:pPr>
      <w:r w:rsidRPr="006C1048">
        <w:rPr>
          <w:rFonts w:ascii="Arial" w:eastAsia="Times New Roman" w:hAnsi="Arial" w:cs="Arial"/>
          <w:color w:val="333333"/>
          <w:sz w:val="33"/>
          <w:szCs w:val="33"/>
          <w:lang w:eastAsia="es-ES"/>
        </w:rPr>
        <w:t>Escalas normalizadas</w:t>
      </w:r>
    </w:p>
    <w:p w:rsidR="006C1048" w:rsidRPr="006C1048" w:rsidRDefault="006C1048" w:rsidP="006C1048">
      <w:pPr>
        <w:spacing w:after="0" w:line="240" w:lineRule="auto"/>
        <w:textAlignment w:val="baseline"/>
        <w:rPr>
          <w:rFonts w:ascii="Arial" w:eastAsia="Times New Roman" w:hAnsi="Arial" w:cs="Arial"/>
          <w:color w:val="666666"/>
          <w:sz w:val="21"/>
          <w:szCs w:val="21"/>
          <w:lang w:eastAsia="es-ES"/>
        </w:rPr>
      </w:pPr>
      <w:r w:rsidRPr="006C1048">
        <w:rPr>
          <w:rFonts w:ascii="Arial" w:eastAsia="Times New Roman" w:hAnsi="Arial" w:cs="Arial"/>
          <w:color w:val="666666"/>
          <w:sz w:val="21"/>
          <w:szCs w:val="21"/>
          <w:lang w:eastAsia="es-ES"/>
        </w:rPr>
        <w:t xml:space="preserve">Aunque, en teoría, sea posible aplicar cualquier valor de escala, en la práctica se recomienda el uso de ciertos valores normalizados con objeto de facilitar la lectura de dimensiones mediante el uso de reglas o </w:t>
      </w:r>
      <w:proofErr w:type="spellStart"/>
      <w:r w:rsidRPr="006C1048">
        <w:rPr>
          <w:rFonts w:ascii="Arial" w:eastAsia="Times New Roman" w:hAnsi="Arial" w:cs="Arial"/>
          <w:color w:val="666666"/>
          <w:sz w:val="21"/>
          <w:szCs w:val="21"/>
          <w:lang w:eastAsia="es-ES"/>
        </w:rPr>
        <w:t>escalímetros</w:t>
      </w:r>
      <w:proofErr w:type="spellEnd"/>
      <w:r w:rsidRPr="006C1048">
        <w:rPr>
          <w:rFonts w:ascii="Arial" w:eastAsia="Times New Roman" w:hAnsi="Arial" w:cs="Arial"/>
          <w:color w:val="666666"/>
          <w:sz w:val="21"/>
          <w:szCs w:val="21"/>
          <w:lang w:eastAsia="es-ES"/>
        </w:rPr>
        <w:t>.</w:t>
      </w:r>
    </w:p>
    <w:p w:rsidR="006C1048" w:rsidRPr="006C1048" w:rsidRDefault="006C1048" w:rsidP="006C1048">
      <w:pPr>
        <w:spacing w:after="0" w:line="240" w:lineRule="auto"/>
        <w:textAlignment w:val="baseline"/>
        <w:rPr>
          <w:rFonts w:ascii="Arial" w:eastAsia="Times New Roman" w:hAnsi="Arial" w:cs="Arial"/>
          <w:color w:val="666666"/>
          <w:sz w:val="21"/>
          <w:szCs w:val="21"/>
          <w:lang w:eastAsia="es-ES"/>
        </w:rPr>
      </w:pPr>
      <w:r w:rsidRPr="006C1048">
        <w:rPr>
          <w:rFonts w:ascii="Arial" w:eastAsia="Times New Roman" w:hAnsi="Arial" w:cs="Arial"/>
          <w:color w:val="666666"/>
          <w:sz w:val="21"/>
          <w:szCs w:val="21"/>
          <w:lang w:eastAsia="es-ES"/>
        </w:rPr>
        <w:t>Estos valores son:</w:t>
      </w:r>
    </w:p>
    <w:p w:rsidR="006C1048" w:rsidRPr="006C1048" w:rsidRDefault="006C1048" w:rsidP="006C1048">
      <w:pPr>
        <w:spacing w:after="0" w:line="240" w:lineRule="auto"/>
        <w:textAlignment w:val="baseline"/>
        <w:rPr>
          <w:rFonts w:ascii="Arial" w:eastAsia="Times New Roman" w:hAnsi="Arial" w:cs="Arial"/>
          <w:color w:val="666666"/>
          <w:sz w:val="21"/>
          <w:szCs w:val="21"/>
          <w:lang w:eastAsia="es-ES"/>
        </w:rPr>
      </w:pPr>
      <w:r>
        <w:rPr>
          <w:rFonts w:ascii="Arial" w:eastAsia="Times New Roman" w:hAnsi="Arial" w:cs="Arial"/>
          <w:noProof/>
          <w:color w:val="2EA3F2"/>
          <w:sz w:val="21"/>
          <w:szCs w:val="21"/>
          <w:bdr w:val="none" w:sz="0" w:space="0" w:color="auto" w:frame="1"/>
          <w:lang w:eastAsia="es-ES"/>
        </w:rPr>
        <w:drawing>
          <wp:inline distT="0" distB="0" distL="0" distR="0">
            <wp:extent cx="8572500" cy="2295525"/>
            <wp:effectExtent l="19050" t="0" r="0" b="0"/>
            <wp:docPr id="3" name="Imagen 3" descr="escalas-normalizada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alas-normalizadas">
                      <a:hlinkClick r:id="rId9"/>
                    </pic:cNvPr>
                    <pic:cNvPicPr>
                      <a:picLocks noChangeAspect="1" noChangeArrowheads="1"/>
                    </pic:cNvPicPr>
                  </pic:nvPicPr>
                  <pic:blipFill>
                    <a:blip r:embed="rId10" cstate="print"/>
                    <a:srcRect/>
                    <a:stretch>
                      <a:fillRect/>
                    </a:stretch>
                  </pic:blipFill>
                  <pic:spPr bwMode="auto">
                    <a:xfrm>
                      <a:off x="0" y="0"/>
                      <a:ext cx="8572500" cy="2295525"/>
                    </a:xfrm>
                    <a:prstGeom prst="rect">
                      <a:avLst/>
                    </a:prstGeom>
                    <a:noFill/>
                    <a:ln w="9525">
                      <a:noFill/>
                      <a:miter lim="800000"/>
                      <a:headEnd/>
                      <a:tailEnd/>
                    </a:ln>
                  </pic:spPr>
                </pic:pic>
              </a:graphicData>
            </a:graphic>
          </wp:inline>
        </w:drawing>
      </w:r>
    </w:p>
    <w:p w:rsidR="006C1048" w:rsidRPr="006C1048" w:rsidRDefault="006C1048" w:rsidP="006C1048">
      <w:pPr>
        <w:spacing w:after="0" w:line="240" w:lineRule="auto"/>
        <w:textAlignment w:val="baseline"/>
        <w:rPr>
          <w:rFonts w:ascii="Arial" w:eastAsia="Times New Roman" w:hAnsi="Arial" w:cs="Arial"/>
          <w:color w:val="666666"/>
          <w:sz w:val="21"/>
          <w:szCs w:val="21"/>
          <w:lang w:eastAsia="es-ES"/>
        </w:rPr>
      </w:pPr>
      <w:r w:rsidRPr="006C1048">
        <w:rPr>
          <w:rFonts w:ascii="Arial" w:eastAsia="Times New Roman" w:hAnsi="Arial" w:cs="Arial"/>
          <w:color w:val="666666"/>
          <w:sz w:val="21"/>
          <w:szCs w:val="21"/>
          <w:lang w:eastAsia="es-ES"/>
        </w:rPr>
        <w:t>No obstante, en casos especiales (particularmente en construcción) se emplean ciertas escalas intermedias tales como:</w:t>
      </w:r>
    </w:p>
    <w:p w:rsidR="006C1048" w:rsidRPr="006C1048" w:rsidRDefault="006C1048" w:rsidP="006C1048">
      <w:pPr>
        <w:spacing w:after="0" w:line="240" w:lineRule="auto"/>
        <w:textAlignment w:val="baseline"/>
        <w:rPr>
          <w:rFonts w:ascii="Arial" w:eastAsia="Times New Roman" w:hAnsi="Arial" w:cs="Arial"/>
          <w:color w:val="666666"/>
          <w:sz w:val="21"/>
          <w:szCs w:val="21"/>
          <w:lang w:eastAsia="es-ES"/>
        </w:rPr>
      </w:pPr>
      <w:r w:rsidRPr="006C1048">
        <w:rPr>
          <w:rFonts w:ascii="Arial" w:eastAsia="Times New Roman" w:hAnsi="Arial" w:cs="Arial"/>
          <w:color w:val="666666"/>
          <w:sz w:val="21"/>
          <w:szCs w:val="21"/>
          <w:lang w:eastAsia="es-ES"/>
        </w:rPr>
        <w:t xml:space="preserve">1:25, 1:30, 1:40, </w:t>
      </w:r>
      <w:proofErr w:type="spellStart"/>
      <w:r w:rsidRPr="006C1048">
        <w:rPr>
          <w:rFonts w:ascii="Arial" w:eastAsia="Times New Roman" w:hAnsi="Arial" w:cs="Arial"/>
          <w:color w:val="666666"/>
          <w:sz w:val="21"/>
          <w:szCs w:val="21"/>
          <w:lang w:eastAsia="es-ES"/>
        </w:rPr>
        <w:t>etc</w:t>
      </w:r>
      <w:proofErr w:type="spellEnd"/>
      <w:r w:rsidRPr="006C1048">
        <w:rPr>
          <w:rFonts w:ascii="Arial" w:eastAsia="Times New Roman" w:hAnsi="Arial" w:cs="Arial"/>
          <w:color w:val="666666"/>
          <w:sz w:val="21"/>
          <w:szCs w:val="21"/>
          <w:lang w:eastAsia="es-ES"/>
        </w:rPr>
        <w:t>…</w:t>
      </w:r>
    </w:p>
    <w:p w:rsidR="006C1048" w:rsidRPr="006C1048" w:rsidRDefault="006C1048" w:rsidP="006C1048">
      <w:pPr>
        <w:spacing w:after="0" w:line="240" w:lineRule="atLeast"/>
        <w:textAlignment w:val="baseline"/>
        <w:outlineLvl w:val="2"/>
        <w:rPr>
          <w:rFonts w:ascii="Arial" w:eastAsia="Times New Roman" w:hAnsi="Arial" w:cs="Arial"/>
          <w:color w:val="333333"/>
          <w:sz w:val="33"/>
          <w:szCs w:val="33"/>
          <w:lang w:eastAsia="es-ES"/>
        </w:rPr>
      </w:pPr>
      <w:r w:rsidRPr="006C1048">
        <w:rPr>
          <w:rFonts w:ascii="Arial" w:eastAsia="Times New Roman" w:hAnsi="Arial" w:cs="Arial"/>
          <w:color w:val="333333"/>
          <w:sz w:val="33"/>
          <w:szCs w:val="33"/>
          <w:lang w:eastAsia="es-ES"/>
        </w:rPr>
        <w:t>Ejemplos prácticos</w:t>
      </w:r>
    </w:p>
    <w:p w:rsidR="006C1048" w:rsidRPr="006C1048" w:rsidRDefault="006C1048" w:rsidP="006C1048">
      <w:pPr>
        <w:spacing w:after="0" w:line="240" w:lineRule="auto"/>
        <w:textAlignment w:val="baseline"/>
        <w:rPr>
          <w:rFonts w:ascii="Arial" w:eastAsia="Times New Roman" w:hAnsi="Arial" w:cs="Arial"/>
          <w:color w:val="666666"/>
          <w:sz w:val="21"/>
          <w:szCs w:val="21"/>
          <w:lang w:eastAsia="es-ES"/>
        </w:rPr>
      </w:pPr>
      <w:r w:rsidRPr="006C1048">
        <w:rPr>
          <w:rFonts w:ascii="Arial" w:eastAsia="Times New Roman" w:hAnsi="Arial" w:cs="Arial"/>
          <w:b/>
          <w:bCs/>
          <w:color w:val="666666"/>
          <w:sz w:val="21"/>
          <w:lang w:eastAsia="es-ES"/>
        </w:rPr>
        <w:t>EJEMPLO 1</w:t>
      </w:r>
    </w:p>
    <w:p w:rsidR="006C1048" w:rsidRPr="006C1048" w:rsidRDefault="006C1048" w:rsidP="006C1048">
      <w:pPr>
        <w:spacing w:after="0" w:line="240" w:lineRule="auto"/>
        <w:textAlignment w:val="baseline"/>
        <w:rPr>
          <w:rFonts w:ascii="Arial" w:eastAsia="Times New Roman" w:hAnsi="Arial" w:cs="Arial"/>
          <w:color w:val="666666"/>
          <w:sz w:val="21"/>
          <w:szCs w:val="21"/>
          <w:lang w:eastAsia="es-ES"/>
        </w:rPr>
      </w:pPr>
      <w:r w:rsidRPr="006C1048">
        <w:rPr>
          <w:rFonts w:ascii="Arial" w:eastAsia="Times New Roman" w:hAnsi="Arial" w:cs="Arial"/>
          <w:color w:val="666666"/>
          <w:sz w:val="21"/>
          <w:szCs w:val="21"/>
          <w:lang w:eastAsia="es-ES"/>
        </w:rPr>
        <w:t>Se desea representar en un formato A3 la planta de un edificio de 60 x 30 metros.</w:t>
      </w:r>
    </w:p>
    <w:p w:rsidR="006C1048" w:rsidRPr="006C1048" w:rsidRDefault="006C1048" w:rsidP="006C1048">
      <w:pPr>
        <w:spacing w:after="0" w:line="240" w:lineRule="auto"/>
        <w:textAlignment w:val="baseline"/>
        <w:rPr>
          <w:rFonts w:ascii="Arial" w:eastAsia="Times New Roman" w:hAnsi="Arial" w:cs="Arial"/>
          <w:color w:val="666666"/>
          <w:sz w:val="21"/>
          <w:szCs w:val="21"/>
          <w:lang w:eastAsia="es-ES"/>
        </w:rPr>
      </w:pPr>
      <w:r w:rsidRPr="006C1048">
        <w:rPr>
          <w:rFonts w:ascii="Arial" w:eastAsia="Times New Roman" w:hAnsi="Arial" w:cs="Arial"/>
          <w:color w:val="666666"/>
          <w:sz w:val="21"/>
          <w:szCs w:val="21"/>
          <w:lang w:eastAsia="es-ES"/>
        </w:rPr>
        <w:t>La escala más conveniente para este caso sería 1:200 que proporcionaría unas dimensiones de 30 x 15 cm, muy adecuadas al tamaño del formato.</w:t>
      </w:r>
    </w:p>
    <w:p w:rsidR="006C1048" w:rsidRPr="006C1048" w:rsidRDefault="006C1048" w:rsidP="006C1048">
      <w:pPr>
        <w:spacing w:after="0" w:line="240" w:lineRule="auto"/>
        <w:textAlignment w:val="baseline"/>
        <w:rPr>
          <w:rFonts w:ascii="Arial" w:eastAsia="Times New Roman" w:hAnsi="Arial" w:cs="Arial"/>
          <w:color w:val="666666"/>
          <w:sz w:val="21"/>
          <w:szCs w:val="21"/>
          <w:lang w:eastAsia="es-ES"/>
        </w:rPr>
      </w:pPr>
      <w:r w:rsidRPr="006C1048">
        <w:rPr>
          <w:rFonts w:ascii="Arial" w:eastAsia="Times New Roman" w:hAnsi="Arial" w:cs="Arial"/>
          <w:b/>
          <w:bCs/>
          <w:color w:val="666666"/>
          <w:sz w:val="21"/>
          <w:lang w:eastAsia="es-ES"/>
        </w:rPr>
        <w:t>EJEMPLO 2:</w:t>
      </w:r>
    </w:p>
    <w:p w:rsidR="006C1048" w:rsidRPr="006C1048" w:rsidRDefault="006C1048" w:rsidP="006C1048">
      <w:pPr>
        <w:spacing w:after="0" w:line="240" w:lineRule="auto"/>
        <w:textAlignment w:val="baseline"/>
        <w:rPr>
          <w:rFonts w:ascii="Arial" w:eastAsia="Times New Roman" w:hAnsi="Arial" w:cs="Arial"/>
          <w:color w:val="666666"/>
          <w:sz w:val="21"/>
          <w:szCs w:val="21"/>
          <w:lang w:eastAsia="es-ES"/>
        </w:rPr>
      </w:pPr>
      <w:r w:rsidRPr="006C1048">
        <w:rPr>
          <w:rFonts w:ascii="Arial" w:eastAsia="Times New Roman" w:hAnsi="Arial" w:cs="Arial"/>
          <w:color w:val="666666"/>
          <w:sz w:val="21"/>
          <w:szCs w:val="21"/>
          <w:lang w:eastAsia="es-ES"/>
        </w:rPr>
        <w:t>Se desea representar en un formato A4 una pieza de reloj de dimensiones 2 x 1 mm.</w:t>
      </w:r>
    </w:p>
    <w:p w:rsidR="006C1048" w:rsidRPr="006C1048" w:rsidRDefault="006C1048" w:rsidP="006C1048">
      <w:pPr>
        <w:spacing w:after="0" w:line="240" w:lineRule="auto"/>
        <w:textAlignment w:val="baseline"/>
        <w:rPr>
          <w:rFonts w:ascii="Arial" w:eastAsia="Times New Roman" w:hAnsi="Arial" w:cs="Arial"/>
          <w:color w:val="666666"/>
          <w:sz w:val="21"/>
          <w:szCs w:val="21"/>
          <w:lang w:eastAsia="es-ES"/>
        </w:rPr>
      </w:pPr>
      <w:r w:rsidRPr="006C1048">
        <w:rPr>
          <w:rFonts w:ascii="Arial" w:eastAsia="Times New Roman" w:hAnsi="Arial" w:cs="Arial"/>
          <w:color w:val="666666"/>
          <w:sz w:val="21"/>
          <w:szCs w:val="21"/>
          <w:lang w:eastAsia="es-ES"/>
        </w:rPr>
        <w:t>La escala adecuada sería 10:1</w:t>
      </w:r>
    </w:p>
    <w:p w:rsidR="006C1048" w:rsidRPr="006C1048" w:rsidRDefault="006C1048" w:rsidP="006C1048">
      <w:pPr>
        <w:spacing w:after="0" w:line="240" w:lineRule="auto"/>
        <w:textAlignment w:val="baseline"/>
        <w:rPr>
          <w:rFonts w:ascii="Arial" w:eastAsia="Times New Roman" w:hAnsi="Arial" w:cs="Arial"/>
          <w:color w:val="666666"/>
          <w:sz w:val="21"/>
          <w:szCs w:val="21"/>
          <w:lang w:eastAsia="es-ES"/>
        </w:rPr>
      </w:pPr>
      <w:r w:rsidRPr="006C1048">
        <w:rPr>
          <w:rFonts w:ascii="Arial" w:eastAsia="Times New Roman" w:hAnsi="Arial" w:cs="Arial"/>
          <w:b/>
          <w:bCs/>
          <w:color w:val="666666"/>
          <w:sz w:val="21"/>
          <w:lang w:eastAsia="es-ES"/>
        </w:rPr>
        <w:t>EJEMPLO 3:</w:t>
      </w:r>
    </w:p>
    <w:p w:rsidR="006C1048" w:rsidRPr="006C1048" w:rsidRDefault="006C1048" w:rsidP="006C1048">
      <w:pPr>
        <w:spacing w:after="0" w:line="240" w:lineRule="auto"/>
        <w:textAlignment w:val="baseline"/>
        <w:rPr>
          <w:rFonts w:ascii="Arial" w:eastAsia="Times New Roman" w:hAnsi="Arial" w:cs="Arial"/>
          <w:color w:val="666666"/>
          <w:sz w:val="21"/>
          <w:szCs w:val="21"/>
          <w:lang w:eastAsia="es-ES"/>
        </w:rPr>
      </w:pPr>
      <w:r w:rsidRPr="006C1048">
        <w:rPr>
          <w:rFonts w:ascii="Arial" w:eastAsia="Times New Roman" w:hAnsi="Arial" w:cs="Arial"/>
          <w:color w:val="666666"/>
          <w:sz w:val="21"/>
          <w:szCs w:val="21"/>
          <w:lang w:eastAsia="es-ES"/>
        </w:rPr>
        <w:lastRenderedPageBreak/>
        <w:t>Sobre una carta marina a E 1:50000 se mide una distancia de 7,5 cm entre dos islotes, ¿qué distancia real hay entre ambos?</w:t>
      </w:r>
    </w:p>
    <w:p w:rsidR="006C1048" w:rsidRPr="006C1048" w:rsidRDefault="006C1048" w:rsidP="006C1048">
      <w:pPr>
        <w:spacing w:after="0" w:line="240" w:lineRule="auto"/>
        <w:textAlignment w:val="baseline"/>
        <w:rPr>
          <w:rFonts w:ascii="Arial" w:eastAsia="Times New Roman" w:hAnsi="Arial" w:cs="Arial"/>
          <w:color w:val="666666"/>
          <w:sz w:val="21"/>
          <w:szCs w:val="21"/>
          <w:lang w:eastAsia="es-ES"/>
        </w:rPr>
      </w:pPr>
      <w:r w:rsidRPr="006C1048">
        <w:rPr>
          <w:rFonts w:ascii="Arial" w:eastAsia="Times New Roman" w:hAnsi="Arial" w:cs="Arial"/>
          <w:color w:val="666666"/>
          <w:sz w:val="21"/>
          <w:szCs w:val="21"/>
          <w:lang w:eastAsia="es-ES"/>
        </w:rPr>
        <w:t>Se resuelve con una sencilla regla de tres:</w:t>
      </w:r>
    </w:p>
    <w:p w:rsidR="006C1048" w:rsidRPr="006C1048" w:rsidRDefault="006C1048" w:rsidP="006C1048">
      <w:pPr>
        <w:spacing w:after="0" w:line="240" w:lineRule="auto"/>
        <w:textAlignment w:val="baseline"/>
        <w:rPr>
          <w:rFonts w:ascii="Arial" w:eastAsia="Times New Roman" w:hAnsi="Arial" w:cs="Arial"/>
          <w:color w:val="666666"/>
          <w:sz w:val="21"/>
          <w:szCs w:val="21"/>
          <w:lang w:eastAsia="es-ES"/>
        </w:rPr>
      </w:pPr>
      <w:proofErr w:type="gramStart"/>
      <w:r w:rsidRPr="006C1048">
        <w:rPr>
          <w:rFonts w:ascii="Arial" w:eastAsia="Times New Roman" w:hAnsi="Arial" w:cs="Arial"/>
          <w:color w:val="666666"/>
          <w:sz w:val="21"/>
          <w:szCs w:val="21"/>
          <w:lang w:eastAsia="es-ES"/>
        </w:rPr>
        <w:t>si</w:t>
      </w:r>
      <w:proofErr w:type="gramEnd"/>
      <w:r w:rsidRPr="006C1048">
        <w:rPr>
          <w:rFonts w:ascii="Arial" w:eastAsia="Times New Roman" w:hAnsi="Arial" w:cs="Arial"/>
          <w:color w:val="666666"/>
          <w:sz w:val="21"/>
          <w:szCs w:val="21"/>
          <w:lang w:eastAsia="es-ES"/>
        </w:rPr>
        <w:t xml:space="preserve"> 1 cm del dibujo son 50000 cm reales</w:t>
      </w:r>
      <w:r w:rsidRPr="006C1048">
        <w:rPr>
          <w:rFonts w:ascii="Arial" w:eastAsia="Times New Roman" w:hAnsi="Arial" w:cs="Arial"/>
          <w:color w:val="666666"/>
          <w:sz w:val="21"/>
          <w:szCs w:val="21"/>
          <w:lang w:eastAsia="es-ES"/>
        </w:rPr>
        <w:br/>
        <w:t>7,5 cm del dibujo serán X cm reales</w:t>
      </w:r>
    </w:p>
    <w:p w:rsidR="006C1048" w:rsidRPr="006C1048" w:rsidRDefault="006C1048" w:rsidP="006C1048">
      <w:pPr>
        <w:spacing w:after="0" w:line="240" w:lineRule="auto"/>
        <w:textAlignment w:val="baseline"/>
        <w:rPr>
          <w:rFonts w:ascii="Arial" w:eastAsia="Times New Roman" w:hAnsi="Arial" w:cs="Arial"/>
          <w:color w:val="666666"/>
          <w:sz w:val="21"/>
          <w:szCs w:val="21"/>
          <w:lang w:eastAsia="es-ES"/>
        </w:rPr>
      </w:pPr>
      <w:r w:rsidRPr="006C1048">
        <w:rPr>
          <w:rFonts w:ascii="Arial" w:eastAsia="Times New Roman" w:hAnsi="Arial" w:cs="Arial"/>
          <w:color w:val="666666"/>
          <w:sz w:val="21"/>
          <w:szCs w:val="21"/>
          <w:lang w:eastAsia="es-ES"/>
        </w:rPr>
        <w:t xml:space="preserve">X = 7,5 x 50000 / </w:t>
      </w:r>
      <w:proofErr w:type="gramStart"/>
      <w:r w:rsidRPr="006C1048">
        <w:rPr>
          <w:rFonts w:ascii="Arial" w:eastAsia="Times New Roman" w:hAnsi="Arial" w:cs="Arial"/>
          <w:color w:val="666666"/>
          <w:sz w:val="21"/>
          <w:szCs w:val="21"/>
          <w:lang w:eastAsia="es-ES"/>
        </w:rPr>
        <w:t>1 …</w:t>
      </w:r>
      <w:proofErr w:type="gramEnd"/>
      <w:r w:rsidRPr="006C1048">
        <w:rPr>
          <w:rFonts w:ascii="Arial" w:eastAsia="Times New Roman" w:hAnsi="Arial" w:cs="Arial"/>
          <w:color w:val="666666"/>
          <w:sz w:val="21"/>
          <w:szCs w:val="21"/>
          <w:lang w:eastAsia="es-ES"/>
        </w:rPr>
        <w:t xml:space="preserve"> y esto da como resultado 375.000 cm, que equivalen a 3,75 km.</w:t>
      </w:r>
    </w:p>
    <w:p w:rsidR="006C1048" w:rsidRPr="006C1048" w:rsidRDefault="006C1048" w:rsidP="006C1048">
      <w:pPr>
        <w:spacing w:after="0" w:line="240" w:lineRule="atLeast"/>
        <w:jc w:val="both"/>
        <w:textAlignment w:val="baseline"/>
        <w:outlineLvl w:val="2"/>
        <w:rPr>
          <w:rFonts w:ascii="Arial" w:eastAsia="Times New Roman" w:hAnsi="Arial" w:cs="Arial"/>
          <w:color w:val="333333"/>
          <w:sz w:val="33"/>
          <w:szCs w:val="33"/>
          <w:lang w:eastAsia="es-ES"/>
        </w:rPr>
      </w:pPr>
      <w:r w:rsidRPr="006C1048">
        <w:rPr>
          <w:rFonts w:ascii="Arial" w:eastAsia="Times New Roman" w:hAnsi="Arial" w:cs="Arial"/>
          <w:color w:val="333333"/>
          <w:sz w:val="33"/>
          <w:szCs w:val="33"/>
          <w:lang w:eastAsia="es-ES"/>
        </w:rPr>
        <w:t>Escala gráfica</w:t>
      </w:r>
      <w:r>
        <w:rPr>
          <w:rFonts w:ascii="Arial" w:eastAsia="Times New Roman" w:hAnsi="Arial" w:cs="Arial"/>
          <w:noProof/>
          <w:color w:val="0000FF"/>
          <w:sz w:val="33"/>
          <w:szCs w:val="33"/>
          <w:bdr w:val="none" w:sz="0" w:space="0" w:color="auto" w:frame="1"/>
          <w:lang w:eastAsia="es-ES"/>
        </w:rPr>
        <w:drawing>
          <wp:inline distT="0" distB="0" distL="0" distR="0">
            <wp:extent cx="2809875" cy="2286000"/>
            <wp:effectExtent l="19050" t="0" r="9525" b="0"/>
            <wp:docPr id="4" name="Imagen 4" descr="escala grafic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ala grafica">
                      <a:hlinkClick r:id="rId11"/>
                    </pic:cNvPr>
                    <pic:cNvPicPr>
                      <a:picLocks noChangeAspect="1" noChangeArrowheads="1"/>
                    </pic:cNvPicPr>
                  </pic:nvPicPr>
                  <pic:blipFill>
                    <a:blip r:embed="rId12" cstate="print"/>
                    <a:srcRect/>
                    <a:stretch>
                      <a:fillRect/>
                    </a:stretch>
                  </pic:blipFill>
                  <pic:spPr bwMode="auto">
                    <a:xfrm>
                      <a:off x="0" y="0"/>
                      <a:ext cx="2809875" cy="2286000"/>
                    </a:xfrm>
                    <a:prstGeom prst="rect">
                      <a:avLst/>
                    </a:prstGeom>
                    <a:noFill/>
                    <a:ln w="9525">
                      <a:noFill/>
                      <a:miter lim="800000"/>
                      <a:headEnd/>
                      <a:tailEnd/>
                    </a:ln>
                  </pic:spPr>
                </pic:pic>
              </a:graphicData>
            </a:graphic>
          </wp:inline>
        </w:drawing>
      </w:r>
    </w:p>
    <w:p w:rsidR="006C1048" w:rsidRPr="006C1048" w:rsidRDefault="006C1048" w:rsidP="006C1048">
      <w:pPr>
        <w:spacing w:after="0" w:line="240" w:lineRule="auto"/>
        <w:jc w:val="both"/>
        <w:textAlignment w:val="baseline"/>
        <w:rPr>
          <w:rFonts w:ascii="Arial" w:eastAsia="Times New Roman" w:hAnsi="Arial" w:cs="Arial"/>
          <w:color w:val="666666"/>
          <w:sz w:val="21"/>
          <w:szCs w:val="21"/>
          <w:lang w:eastAsia="es-ES"/>
        </w:rPr>
      </w:pPr>
      <w:r w:rsidRPr="006C1048">
        <w:rPr>
          <w:rFonts w:ascii="Arial" w:eastAsia="Times New Roman" w:hAnsi="Arial" w:cs="Arial"/>
          <w:color w:val="666666"/>
          <w:sz w:val="21"/>
          <w:szCs w:val="21"/>
          <w:lang w:eastAsia="es-ES"/>
        </w:rPr>
        <w:t xml:space="preserve">Basado en el Teorema de </w:t>
      </w:r>
      <w:proofErr w:type="spellStart"/>
      <w:r w:rsidRPr="006C1048">
        <w:rPr>
          <w:rFonts w:ascii="Arial" w:eastAsia="Times New Roman" w:hAnsi="Arial" w:cs="Arial"/>
          <w:color w:val="666666"/>
          <w:sz w:val="21"/>
          <w:szCs w:val="21"/>
          <w:lang w:eastAsia="es-ES"/>
        </w:rPr>
        <w:t>Thales</w:t>
      </w:r>
      <w:proofErr w:type="spellEnd"/>
      <w:r w:rsidRPr="006C1048">
        <w:rPr>
          <w:rFonts w:ascii="Arial" w:eastAsia="Times New Roman" w:hAnsi="Arial" w:cs="Arial"/>
          <w:color w:val="666666"/>
          <w:sz w:val="21"/>
          <w:szCs w:val="21"/>
          <w:lang w:eastAsia="es-ES"/>
        </w:rPr>
        <w:t xml:space="preserve"> se utiliza un sencillo método gráfico para aplicar una escala.</w:t>
      </w:r>
    </w:p>
    <w:p w:rsidR="006C1048" w:rsidRPr="006C1048" w:rsidRDefault="006C1048" w:rsidP="006C1048">
      <w:pPr>
        <w:spacing w:after="0" w:line="240" w:lineRule="auto"/>
        <w:jc w:val="both"/>
        <w:textAlignment w:val="baseline"/>
        <w:rPr>
          <w:rFonts w:ascii="Arial" w:eastAsia="Times New Roman" w:hAnsi="Arial" w:cs="Arial"/>
          <w:color w:val="666666"/>
          <w:sz w:val="21"/>
          <w:szCs w:val="21"/>
          <w:lang w:eastAsia="es-ES"/>
        </w:rPr>
      </w:pPr>
      <w:r w:rsidRPr="006C1048">
        <w:rPr>
          <w:rFonts w:ascii="Arial" w:eastAsia="Times New Roman" w:hAnsi="Arial" w:cs="Arial"/>
          <w:color w:val="666666"/>
          <w:sz w:val="21"/>
          <w:szCs w:val="21"/>
          <w:lang w:eastAsia="es-ES"/>
        </w:rPr>
        <w:t>Véase, por ejemplo, el caso para E 3:5</w:t>
      </w:r>
    </w:p>
    <w:p w:rsidR="006C1048" w:rsidRPr="006C1048" w:rsidRDefault="006C1048" w:rsidP="006C1048">
      <w:pPr>
        <w:numPr>
          <w:ilvl w:val="0"/>
          <w:numId w:val="1"/>
        </w:numPr>
        <w:spacing w:after="0" w:line="390" w:lineRule="atLeast"/>
        <w:ind w:left="0"/>
        <w:jc w:val="both"/>
        <w:textAlignment w:val="baseline"/>
        <w:rPr>
          <w:rFonts w:ascii="Arial" w:eastAsia="Times New Roman" w:hAnsi="Arial" w:cs="Arial"/>
          <w:color w:val="666666"/>
          <w:sz w:val="21"/>
          <w:szCs w:val="21"/>
          <w:lang w:eastAsia="es-ES"/>
        </w:rPr>
      </w:pPr>
      <w:r w:rsidRPr="006C1048">
        <w:rPr>
          <w:rFonts w:ascii="Arial" w:eastAsia="Times New Roman" w:hAnsi="Arial" w:cs="Arial"/>
          <w:color w:val="666666"/>
          <w:sz w:val="21"/>
          <w:szCs w:val="21"/>
          <w:lang w:eastAsia="es-ES"/>
        </w:rPr>
        <w:t>Con origen en un punto O arbitrario se trazan dos rectas r y s formando un ángulo cualquiera.</w:t>
      </w:r>
    </w:p>
    <w:p w:rsidR="006C1048" w:rsidRPr="006C1048" w:rsidRDefault="006C1048" w:rsidP="006C1048">
      <w:pPr>
        <w:numPr>
          <w:ilvl w:val="0"/>
          <w:numId w:val="1"/>
        </w:numPr>
        <w:spacing w:after="0" w:line="390" w:lineRule="atLeast"/>
        <w:ind w:left="0"/>
        <w:jc w:val="both"/>
        <w:textAlignment w:val="baseline"/>
        <w:rPr>
          <w:rFonts w:ascii="Arial" w:eastAsia="Times New Roman" w:hAnsi="Arial" w:cs="Arial"/>
          <w:color w:val="666666"/>
          <w:sz w:val="21"/>
          <w:szCs w:val="21"/>
          <w:lang w:eastAsia="es-ES"/>
        </w:rPr>
      </w:pPr>
      <w:r w:rsidRPr="006C1048">
        <w:rPr>
          <w:rFonts w:ascii="Arial" w:eastAsia="Times New Roman" w:hAnsi="Arial" w:cs="Arial"/>
          <w:color w:val="666666"/>
          <w:sz w:val="21"/>
          <w:szCs w:val="21"/>
          <w:lang w:eastAsia="es-ES"/>
        </w:rPr>
        <w:t>Sobre la recta r se sitúa el denominador de la escala (5 en este caso) y sobre la recta s el numerador (3 en este caso). Los extremos de dichos segmentos son A y B.</w:t>
      </w:r>
    </w:p>
    <w:p w:rsidR="006C1048" w:rsidRPr="006C1048" w:rsidRDefault="006C1048" w:rsidP="006C1048">
      <w:pPr>
        <w:numPr>
          <w:ilvl w:val="0"/>
          <w:numId w:val="1"/>
        </w:numPr>
        <w:spacing w:after="0" w:line="390" w:lineRule="atLeast"/>
        <w:ind w:left="0"/>
        <w:jc w:val="both"/>
        <w:textAlignment w:val="baseline"/>
        <w:rPr>
          <w:rFonts w:ascii="Arial" w:eastAsia="Times New Roman" w:hAnsi="Arial" w:cs="Arial"/>
          <w:color w:val="666666"/>
          <w:sz w:val="21"/>
          <w:szCs w:val="21"/>
          <w:lang w:eastAsia="es-ES"/>
        </w:rPr>
      </w:pPr>
      <w:r w:rsidRPr="006C1048">
        <w:rPr>
          <w:rFonts w:ascii="Arial" w:eastAsia="Times New Roman" w:hAnsi="Arial" w:cs="Arial"/>
          <w:color w:val="666666"/>
          <w:sz w:val="21"/>
          <w:szCs w:val="21"/>
          <w:lang w:eastAsia="es-ES"/>
        </w:rPr>
        <w:t>Cualquier dimensión real situada sobre r será convertida en la del dibujo mediante una simple paralela a AB.</w:t>
      </w:r>
    </w:p>
    <w:p w:rsidR="006C1048" w:rsidRPr="006C1048" w:rsidRDefault="006C1048" w:rsidP="006C1048">
      <w:pPr>
        <w:spacing w:after="0" w:line="240" w:lineRule="atLeast"/>
        <w:jc w:val="both"/>
        <w:textAlignment w:val="baseline"/>
        <w:outlineLvl w:val="2"/>
        <w:rPr>
          <w:rFonts w:ascii="Arial" w:eastAsia="Times New Roman" w:hAnsi="Arial" w:cs="Arial"/>
          <w:color w:val="333333"/>
          <w:sz w:val="33"/>
          <w:szCs w:val="33"/>
          <w:lang w:eastAsia="es-ES"/>
        </w:rPr>
      </w:pPr>
      <w:r w:rsidRPr="006C1048">
        <w:rPr>
          <w:rFonts w:ascii="Arial" w:eastAsia="Times New Roman" w:hAnsi="Arial" w:cs="Arial"/>
          <w:color w:val="333333"/>
          <w:sz w:val="33"/>
          <w:szCs w:val="33"/>
          <w:lang w:eastAsia="es-ES"/>
        </w:rPr>
        <w:t>Triángulo universal de escalas</w:t>
      </w:r>
    </w:p>
    <w:p w:rsidR="006C1048" w:rsidRPr="006C1048" w:rsidRDefault="006C1048" w:rsidP="006C1048">
      <w:pPr>
        <w:spacing w:after="0" w:line="240" w:lineRule="auto"/>
        <w:jc w:val="both"/>
        <w:textAlignment w:val="baseline"/>
        <w:rPr>
          <w:rFonts w:ascii="Arial" w:eastAsia="Times New Roman" w:hAnsi="Arial" w:cs="Arial"/>
          <w:color w:val="666666"/>
          <w:sz w:val="21"/>
          <w:szCs w:val="21"/>
          <w:lang w:eastAsia="es-ES"/>
        </w:rPr>
      </w:pPr>
      <w:r w:rsidRPr="006C1048">
        <w:rPr>
          <w:rFonts w:ascii="Arial" w:eastAsia="Times New Roman" w:hAnsi="Arial" w:cs="Arial"/>
          <w:color w:val="666666"/>
          <w:sz w:val="21"/>
          <w:szCs w:val="21"/>
          <w:lang w:eastAsia="es-ES"/>
        </w:rPr>
        <w:t>Mediante un triángulo, podemos construir las escalas más sencillas, tanto normalizadas como no. Como vemos en las figuras, lo podremos hacer mediante un triángulo equilátero de 10 cm de lado, o mediante un triángulo rectángulo isósceles, cuyos catetos midas 10 cm.</w:t>
      </w:r>
    </w:p>
    <w:p w:rsidR="006C1048" w:rsidRPr="006C1048" w:rsidRDefault="006C1048" w:rsidP="006C1048">
      <w:pPr>
        <w:spacing w:after="0" w:line="240" w:lineRule="auto"/>
        <w:jc w:val="both"/>
        <w:textAlignment w:val="baseline"/>
        <w:rPr>
          <w:rFonts w:ascii="Arial" w:eastAsia="Times New Roman" w:hAnsi="Arial" w:cs="Arial"/>
          <w:color w:val="666666"/>
          <w:sz w:val="21"/>
          <w:szCs w:val="21"/>
          <w:lang w:eastAsia="es-ES"/>
        </w:rPr>
      </w:pPr>
      <w:hyperlink r:id="rId13" w:history="1">
        <w:r w:rsidRPr="006C1048">
          <w:rPr>
            <w:rFonts w:ascii="Arial" w:eastAsia="Times New Roman" w:hAnsi="Arial" w:cs="Arial"/>
            <w:color w:val="2EA3F2"/>
            <w:sz w:val="21"/>
            <w:szCs w:val="21"/>
            <w:bdr w:val="none" w:sz="0" w:space="0" w:color="auto" w:frame="1"/>
            <w:lang w:eastAsia="es-ES"/>
          </w:rPr>
          <w:br/>
        </w:r>
      </w:hyperlink>
      <w:r>
        <w:rPr>
          <w:rFonts w:ascii="Arial" w:eastAsia="Times New Roman" w:hAnsi="Arial" w:cs="Arial"/>
          <w:noProof/>
          <w:color w:val="2EA3F2"/>
          <w:sz w:val="21"/>
          <w:szCs w:val="21"/>
          <w:bdr w:val="none" w:sz="0" w:space="0" w:color="auto" w:frame="1"/>
          <w:lang w:eastAsia="es-ES"/>
        </w:rPr>
        <w:drawing>
          <wp:inline distT="0" distB="0" distL="0" distR="0">
            <wp:extent cx="4762500" cy="3448050"/>
            <wp:effectExtent l="19050" t="0" r="0" b="0"/>
            <wp:docPr id="5" name="Imagen 5" descr="Triangulo-universal-de-escalas-0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iangulo-universal-de-escalas-01">
                      <a:hlinkClick r:id="rId13"/>
                    </pic:cNvPr>
                    <pic:cNvPicPr>
                      <a:picLocks noChangeAspect="1" noChangeArrowheads="1"/>
                    </pic:cNvPicPr>
                  </pic:nvPicPr>
                  <pic:blipFill>
                    <a:blip r:embed="rId14" cstate="print"/>
                    <a:srcRect/>
                    <a:stretch>
                      <a:fillRect/>
                    </a:stretch>
                  </pic:blipFill>
                  <pic:spPr bwMode="auto">
                    <a:xfrm>
                      <a:off x="0" y="0"/>
                      <a:ext cx="4762500" cy="3448050"/>
                    </a:xfrm>
                    <a:prstGeom prst="rect">
                      <a:avLst/>
                    </a:prstGeom>
                    <a:noFill/>
                    <a:ln w="9525">
                      <a:noFill/>
                      <a:miter lim="800000"/>
                      <a:headEnd/>
                      <a:tailEnd/>
                    </a:ln>
                  </pic:spPr>
                </pic:pic>
              </a:graphicData>
            </a:graphic>
          </wp:inline>
        </w:drawing>
      </w:r>
    </w:p>
    <w:p w:rsidR="006C1048" w:rsidRPr="006C1048" w:rsidRDefault="006C1048" w:rsidP="006C1048">
      <w:pPr>
        <w:spacing w:after="0" w:line="240" w:lineRule="auto"/>
        <w:jc w:val="both"/>
        <w:textAlignment w:val="baseline"/>
        <w:rPr>
          <w:rFonts w:ascii="Arial" w:eastAsia="Times New Roman" w:hAnsi="Arial" w:cs="Arial"/>
          <w:color w:val="666666"/>
          <w:sz w:val="21"/>
          <w:szCs w:val="21"/>
          <w:lang w:eastAsia="es-ES"/>
        </w:rPr>
      </w:pPr>
      <w:r>
        <w:rPr>
          <w:rFonts w:ascii="Arial" w:eastAsia="Times New Roman" w:hAnsi="Arial" w:cs="Arial"/>
          <w:noProof/>
          <w:color w:val="2EA3F2"/>
          <w:sz w:val="21"/>
          <w:szCs w:val="21"/>
          <w:bdr w:val="none" w:sz="0" w:space="0" w:color="auto" w:frame="1"/>
          <w:lang w:eastAsia="es-ES"/>
        </w:rPr>
        <w:drawing>
          <wp:inline distT="0" distB="0" distL="0" distR="0">
            <wp:extent cx="4762500" cy="3943350"/>
            <wp:effectExtent l="19050" t="0" r="0" b="0"/>
            <wp:docPr id="6" name="Imagen 6" descr="Triangulo-universal-de-escalas-0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angulo-universal-de-escalas-02">
                      <a:hlinkClick r:id="rId15"/>
                    </pic:cNvPr>
                    <pic:cNvPicPr>
                      <a:picLocks noChangeAspect="1" noChangeArrowheads="1"/>
                    </pic:cNvPicPr>
                  </pic:nvPicPr>
                  <pic:blipFill>
                    <a:blip r:embed="rId16" cstate="print"/>
                    <a:srcRect/>
                    <a:stretch>
                      <a:fillRect/>
                    </a:stretch>
                  </pic:blipFill>
                  <pic:spPr bwMode="auto">
                    <a:xfrm>
                      <a:off x="0" y="0"/>
                      <a:ext cx="4762500" cy="3943350"/>
                    </a:xfrm>
                    <a:prstGeom prst="rect">
                      <a:avLst/>
                    </a:prstGeom>
                    <a:noFill/>
                    <a:ln w="9525">
                      <a:noFill/>
                      <a:miter lim="800000"/>
                      <a:headEnd/>
                      <a:tailEnd/>
                    </a:ln>
                  </pic:spPr>
                </pic:pic>
              </a:graphicData>
            </a:graphic>
          </wp:inline>
        </w:drawing>
      </w:r>
    </w:p>
    <w:p w:rsidR="006C1048" w:rsidRPr="006C1048" w:rsidRDefault="006C1048" w:rsidP="006C1048">
      <w:pPr>
        <w:spacing w:after="0" w:line="240" w:lineRule="atLeast"/>
        <w:jc w:val="both"/>
        <w:textAlignment w:val="baseline"/>
        <w:outlineLvl w:val="2"/>
        <w:rPr>
          <w:rFonts w:ascii="Arial" w:eastAsia="Times New Roman" w:hAnsi="Arial" w:cs="Arial"/>
          <w:color w:val="333333"/>
          <w:sz w:val="33"/>
          <w:szCs w:val="33"/>
          <w:lang w:eastAsia="es-ES"/>
        </w:rPr>
      </w:pPr>
      <w:r w:rsidRPr="006C1048">
        <w:rPr>
          <w:rFonts w:ascii="Arial" w:eastAsia="Times New Roman" w:hAnsi="Arial" w:cs="Arial"/>
          <w:color w:val="333333"/>
          <w:sz w:val="33"/>
          <w:szCs w:val="33"/>
          <w:lang w:eastAsia="es-ES"/>
        </w:rPr>
        <w:t>Escala decimal de transversal</w:t>
      </w:r>
    </w:p>
    <w:p w:rsidR="006C1048" w:rsidRPr="006C1048" w:rsidRDefault="006C1048" w:rsidP="006C1048">
      <w:pPr>
        <w:spacing w:after="0" w:line="240" w:lineRule="auto"/>
        <w:jc w:val="both"/>
        <w:textAlignment w:val="baseline"/>
        <w:rPr>
          <w:rFonts w:ascii="Arial" w:eastAsia="Times New Roman" w:hAnsi="Arial" w:cs="Arial"/>
          <w:color w:val="666666"/>
          <w:sz w:val="21"/>
          <w:szCs w:val="21"/>
          <w:lang w:eastAsia="es-ES"/>
        </w:rPr>
      </w:pPr>
      <w:r w:rsidRPr="006C1048">
        <w:rPr>
          <w:rFonts w:ascii="Arial" w:eastAsia="Times New Roman" w:hAnsi="Arial" w:cs="Arial"/>
          <w:color w:val="666666"/>
          <w:sz w:val="21"/>
          <w:szCs w:val="21"/>
          <w:lang w:eastAsia="es-ES"/>
        </w:rPr>
        <w:t xml:space="preserve">Con este tipo de escala se puede obtener, con mayor exactitud, las medidas de un segmento a escala, ya que en la denominada </w:t>
      </w:r>
      <w:proofErr w:type="spellStart"/>
      <w:r w:rsidRPr="006C1048">
        <w:rPr>
          <w:rFonts w:ascii="Arial" w:eastAsia="Times New Roman" w:hAnsi="Arial" w:cs="Arial"/>
          <w:color w:val="666666"/>
          <w:sz w:val="21"/>
          <w:szCs w:val="21"/>
          <w:lang w:eastAsia="es-ES"/>
        </w:rPr>
        <w:t>contraescala</w:t>
      </w:r>
      <w:proofErr w:type="spellEnd"/>
      <w:r w:rsidRPr="006C1048">
        <w:rPr>
          <w:rFonts w:ascii="Arial" w:eastAsia="Times New Roman" w:hAnsi="Arial" w:cs="Arial"/>
          <w:color w:val="666666"/>
          <w:sz w:val="21"/>
          <w:szCs w:val="21"/>
          <w:lang w:eastAsia="es-ES"/>
        </w:rPr>
        <w:t>, de la parte izquierda, podremos apreciar las décimas y centésimas de unidad.</w:t>
      </w:r>
    </w:p>
    <w:p w:rsidR="006C1048" w:rsidRPr="006C1048" w:rsidRDefault="006C1048" w:rsidP="006C1048">
      <w:pPr>
        <w:spacing w:after="0" w:line="240" w:lineRule="auto"/>
        <w:jc w:val="both"/>
        <w:textAlignment w:val="baseline"/>
        <w:rPr>
          <w:rFonts w:ascii="Arial" w:eastAsia="Times New Roman" w:hAnsi="Arial" w:cs="Arial"/>
          <w:color w:val="666666"/>
          <w:sz w:val="21"/>
          <w:szCs w:val="21"/>
          <w:lang w:eastAsia="es-ES"/>
        </w:rPr>
      </w:pPr>
      <w:r w:rsidRPr="006C1048">
        <w:rPr>
          <w:rFonts w:ascii="Arial" w:eastAsia="Times New Roman" w:hAnsi="Arial" w:cs="Arial"/>
          <w:color w:val="666666"/>
          <w:sz w:val="21"/>
          <w:szCs w:val="21"/>
          <w:lang w:eastAsia="es-ES"/>
        </w:rPr>
        <w:t>En la siguiente imagen podemos ver como hemos construido la escala decimal de transversales 1:20, y en ella hemos indicado dos ejemplos de mediciones sobre la misma, 2,77 m y 1,53 m.</w:t>
      </w:r>
    </w:p>
    <w:p w:rsidR="006C1048" w:rsidRPr="006C1048" w:rsidRDefault="006C1048" w:rsidP="006C1048">
      <w:pPr>
        <w:spacing w:after="0" w:line="240" w:lineRule="auto"/>
        <w:jc w:val="both"/>
        <w:textAlignment w:val="baseline"/>
        <w:rPr>
          <w:rFonts w:ascii="Arial" w:eastAsia="Times New Roman" w:hAnsi="Arial" w:cs="Arial"/>
          <w:color w:val="666666"/>
          <w:sz w:val="21"/>
          <w:szCs w:val="21"/>
          <w:lang w:eastAsia="es-ES"/>
        </w:rPr>
      </w:pPr>
      <w:r>
        <w:rPr>
          <w:rFonts w:ascii="Arial" w:eastAsia="Times New Roman" w:hAnsi="Arial" w:cs="Arial"/>
          <w:noProof/>
          <w:color w:val="2EA3F2"/>
          <w:sz w:val="21"/>
          <w:szCs w:val="21"/>
          <w:bdr w:val="none" w:sz="0" w:space="0" w:color="auto" w:frame="1"/>
          <w:lang w:eastAsia="es-ES"/>
        </w:rPr>
        <w:lastRenderedPageBreak/>
        <w:drawing>
          <wp:inline distT="0" distB="0" distL="0" distR="0">
            <wp:extent cx="5600700" cy="1952625"/>
            <wp:effectExtent l="19050" t="0" r="0" b="0"/>
            <wp:docPr id="7" name="Imagen 7" descr="Escala-transversal">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cala-transversal">
                      <a:hlinkClick r:id="rId17"/>
                    </pic:cNvPr>
                    <pic:cNvPicPr>
                      <a:picLocks noChangeAspect="1" noChangeArrowheads="1"/>
                    </pic:cNvPicPr>
                  </pic:nvPicPr>
                  <pic:blipFill>
                    <a:blip r:embed="rId18" cstate="print"/>
                    <a:srcRect/>
                    <a:stretch>
                      <a:fillRect/>
                    </a:stretch>
                  </pic:blipFill>
                  <pic:spPr bwMode="auto">
                    <a:xfrm>
                      <a:off x="0" y="0"/>
                      <a:ext cx="5600700" cy="1952625"/>
                    </a:xfrm>
                    <a:prstGeom prst="rect">
                      <a:avLst/>
                    </a:prstGeom>
                    <a:noFill/>
                    <a:ln w="9525">
                      <a:noFill/>
                      <a:miter lim="800000"/>
                      <a:headEnd/>
                      <a:tailEnd/>
                    </a:ln>
                  </pic:spPr>
                </pic:pic>
              </a:graphicData>
            </a:graphic>
          </wp:inline>
        </w:drawing>
      </w:r>
    </w:p>
    <w:p w:rsidR="006C1048" w:rsidRPr="006C1048" w:rsidRDefault="006C1048" w:rsidP="006C1048">
      <w:pPr>
        <w:spacing w:after="0" w:line="240" w:lineRule="atLeast"/>
        <w:jc w:val="both"/>
        <w:textAlignment w:val="baseline"/>
        <w:outlineLvl w:val="2"/>
        <w:rPr>
          <w:rFonts w:ascii="Arial" w:eastAsia="Times New Roman" w:hAnsi="Arial" w:cs="Arial"/>
          <w:color w:val="333333"/>
          <w:sz w:val="33"/>
          <w:szCs w:val="33"/>
          <w:lang w:eastAsia="es-ES"/>
        </w:rPr>
      </w:pPr>
      <w:r w:rsidRPr="006C1048">
        <w:rPr>
          <w:rFonts w:ascii="Arial" w:eastAsia="Times New Roman" w:hAnsi="Arial" w:cs="Arial"/>
          <w:color w:val="333333"/>
          <w:sz w:val="33"/>
          <w:szCs w:val="33"/>
          <w:lang w:eastAsia="es-ES"/>
        </w:rPr>
        <w:t xml:space="preserve">Uso del </w:t>
      </w:r>
      <w:proofErr w:type="spellStart"/>
      <w:r w:rsidRPr="006C1048">
        <w:rPr>
          <w:rFonts w:ascii="Arial" w:eastAsia="Times New Roman" w:hAnsi="Arial" w:cs="Arial"/>
          <w:color w:val="333333"/>
          <w:sz w:val="33"/>
          <w:szCs w:val="33"/>
          <w:lang w:eastAsia="es-ES"/>
        </w:rPr>
        <w:t>escalímetro</w:t>
      </w:r>
      <w:proofErr w:type="spellEnd"/>
      <w:r>
        <w:rPr>
          <w:rFonts w:ascii="Arial" w:eastAsia="Times New Roman" w:hAnsi="Arial" w:cs="Arial"/>
          <w:noProof/>
          <w:color w:val="0000FF"/>
          <w:sz w:val="33"/>
          <w:szCs w:val="33"/>
          <w:bdr w:val="none" w:sz="0" w:space="0" w:color="auto" w:frame="1"/>
          <w:lang w:eastAsia="es-ES"/>
        </w:rPr>
        <w:drawing>
          <wp:inline distT="0" distB="0" distL="0" distR="0">
            <wp:extent cx="2857500" cy="1600200"/>
            <wp:effectExtent l="19050" t="0" r="0" b="0"/>
            <wp:docPr id="8" name="Imagen 8" descr="escalimetr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scalimetro">
                      <a:hlinkClick r:id="rId19"/>
                    </pic:cNvPr>
                    <pic:cNvPicPr>
                      <a:picLocks noChangeAspect="1" noChangeArrowheads="1"/>
                    </pic:cNvPicPr>
                  </pic:nvPicPr>
                  <pic:blipFill>
                    <a:blip r:embed="rId20" cstate="print"/>
                    <a:srcRect/>
                    <a:stretch>
                      <a:fillRect/>
                    </a:stretch>
                  </pic:blipFill>
                  <pic:spPr bwMode="auto">
                    <a:xfrm>
                      <a:off x="0" y="0"/>
                      <a:ext cx="2857500" cy="1600200"/>
                    </a:xfrm>
                    <a:prstGeom prst="rect">
                      <a:avLst/>
                    </a:prstGeom>
                    <a:noFill/>
                    <a:ln w="9525">
                      <a:noFill/>
                      <a:miter lim="800000"/>
                      <a:headEnd/>
                      <a:tailEnd/>
                    </a:ln>
                  </pic:spPr>
                </pic:pic>
              </a:graphicData>
            </a:graphic>
          </wp:inline>
        </w:drawing>
      </w:r>
    </w:p>
    <w:p w:rsidR="006C1048" w:rsidRPr="006C1048" w:rsidRDefault="006C1048" w:rsidP="006C1048">
      <w:pPr>
        <w:spacing w:after="0" w:line="240" w:lineRule="auto"/>
        <w:jc w:val="both"/>
        <w:textAlignment w:val="baseline"/>
        <w:rPr>
          <w:rFonts w:ascii="Arial" w:eastAsia="Times New Roman" w:hAnsi="Arial" w:cs="Arial"/>
          <w:color w:val="666666"/>
          <w:sz w:val="21"/>
          <w:szCs w:val="21"/>
          <w:lang w:eastAsia="es-ES"/>
        </w:rPr>
      </w:pPr>
      <w:r w:rsidRPr="006C1048">
        <w:rPr>
          <w:rFonts w:ascii="Arial" w:eastAsia="Times New Roman" w:hAnsi="Arial" w:cs="Arial"/>
          <w:color w:val="666666"/>
          <w:sz w:val="21"/>
          <w:szCs w:val="21"/>
          <w:lang w:eastAsia="es-ES"/>
        </w:rPr>
        <w:t xml:space="preserve">En la práctica habitual del dibujo, a la hora de trabajar con escalas, se utilizan los </w:t>
      </w:r>
      <w:proofErr w:type="spellStart"/>
      <w:r w:rsidRPr="006C1048">
        <w:rPr>
          <w:rFonts w:ascii="Arial" w:eastAsia="Times New Roman" w:hAnsi="Arial" w:cs="Arial"/>
          <w:color w:val="666666"/>
          <w:sz w:val="21"/>
          <w:szCs w:val="21"/>
          <w:lang w:eastAsia="es-ES"/>
        </w:rPr>
        <w:t>escalímetros</w:t>
      </w:r>
      <w:proofErr w:type="spellEnd"/>
      <w:r w:rsidRPr="006C1048">
        <w:rPr>
          <w:rFonts w:ascii="Arial" w:eastAsia="Times New Roman" w:hAnsi="Arial" w:cs="Arial"/>
          <w:color w:val="666666"/>
          <w:sz w:val="21"/>
          <w:szCs w:val="21"/>
          <w:lang w:eastAsia="es-ES"/>
        </w:rPr>
        <w:t>.</w:t>
      </w:r>
    </w:p>
    <w:p w:rsidR="006C1048" w:rsidRPr="006C1048" w:rsidRDefault="006C1048" w:rsidP="006C1048">
      <w:pPr>
        <w:spacing w:after="0" w:line="240" w:lineRule="auto"/>
        <w:jc w:val="both"/>
        <w:textAlignment w:val="baseline"/>
        <w:rPr>
          <w:rFonts w:ascii="Arial" w:eastAsia="Times New Roman" w:hAnsi="Arial" w:cs="Arial"/>
          <w:color w:val="666666"/>
          <w:sz w:val="21"/>
          <w:szCs w:val="21"/>
          <w:lang w:eastAsia="es-ES"/>
        </w:rPr>
      </w:pPr>
      <w:r w:rsidRPr="006C1048">
        <w:rPr>
          <w:rFonts w:ascii="Arial" w:eastAsia="Times New Roman" w:hAnsi="Arial" w:cs="Arial"/>
          <w:color w:val="666666"/>
          <w:sz w:val="21"/>
          <w:szCs w:val="21"/>
          <w:lang w:eastAsia="es-ES"/>
        </w:rPr>
        <w:t xml:space="preserve">La forma más habitual del </w:t>
      </w:r>
      <w:proofErr w:type="spellStart"/>
      <w:r w:rsidRPr="006C1048">
        <w:rPr>
          <w:rFonts w:ascii="Arial" w:eastAsia="Times New Roman" w:hAnsi="Arial" w:cs="Arial"/>
          <w:color w:val="666666"/>
          <w:sz w:val="21"/>
          <w:szCs w:val="21"/>
          <w:lang w:eastAsia="es-ES"/>
        </w:rPr>
        <w:t>escalímetro</w:t>
      </w:r>
      <w:proofErr w:type="spellEnd"/>
      <w:r w:rsidRPr="006C1048">
        <w:rPr>
          <w:rFonts w:ascii="Arial" w:eastAsia="Times New Roman" w:hAnsi="Arial" w:cs="Arial"/>
          <w:color w:val="666666"/>
          <w:sz w:val="21"/>
          <w:szCs w:val="21"/>
          <w:lang w:eastAsia="es-ES"/>
        </w:rPr>
        <w:t xml:space="preserve"> es la de una regla de 30 cm de longitud, con sección estrellada de 6 facetas o caras. Cada una de estas facetas va graduada con escalas diferentes, que habitualmente son:</w:t>
      </w:r>
    </w:p>
    <w:p w:rsidR="006C1048" w:rsidRPr="006C1048" w:rsidRDefault="006C1048" w:rsidP="006C1048">
      <w:pPr>
        <w:spacing w:after="0" w:line="240" w:lineRule="auto"/>
        <w:jc w:val="both"/>
        <w:textAlignment w:val="baseline"/>
        <w:rPr>
          <w:rFonts w:ascii="Arial" w:eastAsia="Times New Roman" w:hAnsi="Arial" w:cs="Arial"/>
          <w:color w:val="666666"/>
          <w:sz w:val="21"/>
          <w:szCs w:val="21"/>
          <w:lang w:eastAsia="es-ES"/>
        </w:rPr>
      </w:pPr>
      <w:r w:rsidRPr="006C1048">
        <w:rPr>
          <w:rFonts w:ascii="Arial" w:eastAsia="Times New Roman" w:hAnsi="Arial" w:cs="Arial"/>
          <w:color w:val="666666"/>
          <w:sz w:val="21"/>
          <w:szCs w:val="21"/>
          <w:lang w:eastAsia="es-ES"/>
        </w:rPr>
        <w:t>1:100, 1:200, 1:250, 1:300, 1:400, 1:500</w:t>
      </w:r>
    </w:p>
    <w:p w:rsidR="006C1048" w:rsidRPr="006C1048" w:rsidRDefault="006C1048" w:rsidP="006C1048">
      <w:pPr>
        <w:spacing w:after="0" w:line="240" w:lineRule="auto"/>
        <w:jc w:val="both"/>
        <w:textAlignment w:val="baseline"/>
        <w:rPr>
          <w:rFonts w:ascii="Arial" w:eastAsia="Times New Roman" w:hAnsi="Arial" w:cs="Arial"/>
          <w:color w:val="666666"/>
          <w:sz w:val="21"/>
          <w:szCs w:val="21"/>
          <w:lang w:eastAsia="es-ES"/>
        </w:rPr>
      </w:pPr>
      <w:r w:rsidRPr="006C1048">
        <w:rPr>
          <w:rFonts w:ascii="Arial" w:eastAsia="Times New Roman" w:hAnsi="Arial" w:cs="Arial"/>
          <w:color w:val="666666"/>
          <w:sz w:val="21"/>
          <w:szCs w:val="21"/>
          <w:lang w:eastAsia="es-ES"/>
        </w:rPr>
        <w:t>Estas escalas son válidas igualmente para valores que resulten de multiplicarlas o dividirlas por 10, así por ejemplo, la escala 1:300 es utilizable en planos a escala 1:30 ó 1:3000, etc.</w:t>
      </w:r>
    </w:p>
    <w:p w:rsidR="006C1048" w:rsidRPr="006C1048" w:rsidRDefault="006C1048" w:rsidP="006C1048">
      <w:pPr>
        <w:spacing w:after="0" w:line="240" w:lineRule="auto"/>
        <w:jc w:val="both"/>
        <w:textAlignment w:val="baseline"/>
        <w:rPr>
          <w:rFonts w:ascii="Arial" w:eastAsia="Times New Roman" w:hAnsi="Arial" w:cs="Arial"/>
          <w:color w:val="666666"/>
          <w:sz w:val="21"/>
          <w:szCs w:val="21"/>
          <w:lang w:eastAsia="es-ES"/>
        </w:rPr>
      </w:pPr>
      <w:r w:rsidRPr="006C1048">
        <w:rPr>
          <w:rFonts w:ascii="Arial" w:eastAsia="Times New Roman" w:hAnsi="Arial" w:cs="Arial"/>
          <w:color w:val="666666"/>
          <w:sz w:val="21"/>
          <w:szCs w:val="21"/>
          <w:lang w:eastAsia="es-ES"/>
        </w:rPr>
        <w:t xml:space="preserve">Otro modelo, menos habitual de </w:t>
      </w:r>
      <w:proofErr w:type="spellStart"/>
      <w:r w:rsidRPr="006C1048">
        <w:rPr>
          <w:rFonts w:ascii="Arial" w:eastAsia="Times New Roman" w:hAnsi="Arial" w:cs="Arial"/>
          <w:color w:val="666666"/>
          <w:sz w:val="21"/>
          <w:szCs w:val="21"/>
          <w:lang w:eastAsia="es-ES"/>
        </w:rPr>
        <w:t>escalímetro</w:t>
      </w:r>
      <w:proofErr w:type="spellEnd"/>
      <w:r w:rsidRPr="006C1048">
        <w:rPr>
          <w:rFonts w:ascii="Arial" w:eastAsia="Times New Roman" w:hAnsi="Arial" w:cs="Arial"/>
          <w:color w:val="666666"/>
          <w:sz w:val="21"/>
          <w:szCs w:val="21"/>
          <w:lang w:eastAsia="es-ES"/>
        </w:rPr>
        <w:t xml:space="preserve">, es el </w:t>
      </w:r>
      <w:proofErr w:type="spellStart"/>
      <w:r w:rsidRPr="006C1048">
        <w:rPr>
          <w:rFonts w:ascii="Arial" w:eastAsia="Times New Roman" w:hAnsi="Arial" w:cs="Arial"/>
          <w:color w:val="666666"/>
          <w:sz w:val="21"/>
          <w:szCs w:val="21"/>
          <w:lang w:eastAsia="es-ES"/>
        </w:rPr>
        <w:t>escalímetro</w:t>
      </w:r>
      <w:proofErr w:type="spellEnd"/>
      <w:r w:rsidRPr="006C1048">
        <w:rPr>
          <w:rFonts w:ascii="Arial" w:eastAsia="Times New Roman" w:hAnsi="Arial" w:cs="Arial"/>
          <w:color w:val="666666"/>
          <w:sz w:val="21"/>
          <w:szCs w:val="21"/>
          <w:lang w:eastAsia="es-ES"/>
        </w:rPr>
        <w:t xml:space="preserve"> en abanico, compuesto por una serie de reglas en las que se han dibujado las diferentes escalas gráficas.</w:t>
      </w:r>
    </w:p>
    <w:p w:rsidR="006C1048" w:rsidRPr="006C1048" w:rsidRDefault="006C1048" w:rsidP="006C1048">
      <w:pPr>
        <w:spacing w:after="0" w:line="240" w:lineRule="auto"/>
        <w:jc w:val="both"/>
        <w:textAlignment w:val="baseline"/>
        <w:rPr>
          <w:rFonts w:ascii="Arial" w:eastAsia="Times New Roman" w:hAnsi="Arial" w:cs="Arial"/>
          <w:color w:val="666666"/>
          <w:sz w:val="21"/>
          <w:szCs w:val="21"/>
          <w:lang w:eastAsia="es-ES"/>
        </w:rPr>
      </w:pPr>
      <w:r>
        <w:rPr>
          <w:rFonts w:ascii="Arial" w:eastAsia="Times New Roman" w:hAnsi="Arial" w:cs="Arial"/>
          <w:noProof/>
          <w:color w:val="2EA3F2"/>
          <w:sz w:val="21"/>
          <w:szCs w:val="21"/>
          <w:bdr w:val="none" w:sz="0" w:space="0" w:color="auto" w:frame="1"/>
          <w:lang w:eastAsia="es-ES"/>
        </w:rPr>
        <w:drawing>
          <wp:inline distT="0" distB="0" distL="0" distR="0">
            <wp:extent cx="2705100" cy="1885950"/>
            <wp:effectExtent l="19050" t="0" r="0" b="0"/>
            <wp:docPr id="9" name="Imagen 9" descr="Escalímetro-en-abanic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scalímetro-en-abanico">
                      <a:hlinkClick r:id="rId21"/>
                    </pic:cNvPr>
                    <pic:cNvPicPr>
                      <a:picLocks noChangeAspect="1" noChangeArrowheads="1"/>
                    </pic:cNvPicPr>
                  </pic:nvPicPr>
                  <pic:blipFill>
                    <a:blip r:embed="rId22" cstate="print"/>
                    <a:srcRect/>
                    <a:stretch>
                      <a:fillRect/>
                    </a:stretch>
                  </pic:blipFill>
                  <pic:spPr bwMode="auto">
                    <a:xfrm>
                      <a:off x="0" y="0"/>
                      <a:ext cx="2705100" cy="1885950"/>
                    </a:xfrm>
                    <a:prstGeom prst="rect">
                      <a:avLst/>
                    </a:prstGeom>
                    <a:noFill/>
                    <a:ln w="9525">
                      <a:noFill/>
                      <a:miter lim="800000"/>
                      <a:headEnd/>
                      <a:tailEnd/>
                    </a:ln>
                  </pic:spPr>
                </pic:pic>
              </a:graphicData>
            </a:graphic>
          </wp:inline>
        </w:drawing>
      </w:r>
    </w:p>
    <w:p w:rsidR="006C1048" w:rsidRPr="006C1048" w:rsidRDefault="006C1048" w:rsidP="006C1048">
      <w:pPr>
        <w:spacing w:after="0" w:line="240" w:lineRule="auto"/>
        <w:jc w:val="both"/>
        <w:textAlignment w:val="baseline"/>
        <w:rPr>
          <w:rFonts w:ascii="Arial" w:eastAsia="Times New Roman" w:hAnsi="Arial" w:cs="Arial"/>
          <w:color w:val="666666"/>
          <w:sz w:val="21"/>
          <w:szCs w:val="21"/>
          <w:lang w:eastAsia="es-ES"/>
        </w:rPr>
      </w:pPr>
      <w:r w:rsidRPr="006C1048">
        <w:rPr>
          <w:rFonts w:ascii="Arial" w:eastAsia="Times New Roman" w:hAnsi="Arial" w:cs="Arial"/>
          <w:b/>
          <w:bCs/>
          <w:color w:val="666666"/>
          <w:sz w:val="21"/>
          <w:lang w:eastAsia="es-ES"/>
        </w:rPr>
        <w:t>Ejemplos de utilización:</w:t>
      </w:r>
    </w:p>
    <w:p w:rsidR="006C1048" w:rsidRPr="006C1048" w:rsidRDefault="006C1048" w:rsidP="006C1048">
      <w:pPr>
        <w:numPr>
          <w:ilvl w:val="0"/>
          <w:numId w:val="2"/>
        </w:numPr>
        <w:spacing w:after="0" w:line="390" w:lineRule="atLeast"/>
        <w:ind w:left="0"/>
        <w:jc w:val="both"/>
        <w:textAlignment w:val="baseline"/>
        <w:rPr>
          <w:rFonts w:ascii="Arial" w:eastAsia="Times New Roman" w:hAnsi="Arial" w:cs="Arial"/>
          <w:color w:val="666666"/>
          <w:sz w:val="21"/>
          <w:szCs w:val="21"/>
          <w:lang w:eastAsia="es-ES"/>
        </w:rPr>
      </w:pPr>
      <w:r w:rsidRPr="006C1048">
        <w:rPr>
          <w:rFonts w:ascii="Arial" w:eastAsia="Times New Roman" w:hAnsi="Arial" w:cs="Arial"/>
          <w:color w:val="666666"/>
          <w:sz w:val="21"/>
          <w:szCs w:val="21"/>
          <w:lang w:eastAsia="es-ES"/>
        </w:rPr>
        <w:t xml:space="preserve">Para un plano a E 1:250, se aplicará directamente la escala 1:250 del </w:t>
      </w:r>
      <w:proofErr w:type="spellStart"/>
      <w:r w:rsidRPr="006C1048">
        <w:rPr>
          <w:rFonts w:ascii="Arial" w:eastAsia="Times New Roman" w:hAnsi="Arial" w:cs="Arial"/>
          <w:color w:val="666666"/>
          <w:sz w:val="21"/>
          <w:szCs w:val="21"/>
          <w:lang w:eastAsia="es-ES"/>
        </w:rPr>
        <w:t>escalímetro</w:t>
      </w:r>
      <w:proofErr w:type="spellEnd"/>
      <w:r w:rsidRPr="006C1048">
        <w:rPr>
          <w:rFonts w:ascii="Arial" w:eastAsia="Times New Roman" w:hAnsi="Arial" w:cs="Arial"/>
          <w:color w:val="666666"/>
          <w:sz w:val="21"/>
          <w:szCs w:val="21"/>
          <w:lang w:eastAsia="es-ES"/>
        </w:rPr>
        <w:t xml:space="preserve"> y las indicaciones numéricas que en él se leen son los metros reales que representa el dibujo.</w:t>
      </w:r>
    </w:p>
    <w:p w:rsidR="006C1048" w:rsidRPr="006C1048" w:rsidRDefault="006C1048" w:rsidP="006C1048">
      <w:pPr>
        <w:numPr>
          <w:ilvl w:val="0"/>
          <w:numId w:val="2"/>
        </w:numPr>
        <w:spacing w:after="0" w:line="390" w:lineRule="atLeast"/>
        <w:ind w:left="0"/>
        <w:jc w:val="both"/>
        <w:textAlignment w:val="baseline"/>
        <w:rPr>
          <w:rFonts w:ascii="Arial" w:eastAsia="Times New Roman" w:hAnsi="Arial" w:cs="Arial"/>
          <w:color w:val="666666"/>
          <w:sz w:val="21"/>
          <w:szCs w:val="21"/>
          <w:lang w:eastAsia="es-ES"/>
        </w:rPr>
      </w:pPr>
      <w:r w:rsidRPr="006C1048">
        <w:rPr>
          <w:rFonts w:ascii="Arial" w:eastAsia="Times New Roman" w:hAnsi="Arial" w:cs="Arial"/>
          <w:color w:val="666666"/>
          <w:sz w:val="21"/>
          <w:szCs w:val="21"/>
          <w:lang w:eastAsia="es-ES"/>
        </w:rPr>
        <w:t xml:space="preserve">En el caso de un plano a E 1:5000; se aplicará la escala 1:500 y habrá que multiplicar por 10 la lectura del </w:t>
      </w:r>
      <w:proofErr w:type="spellStart"/>
      <w:r w:rsidRPr="006C1048">
        <w:rPr>
          <w:rFonts w:ascii="Arial" w:eastAsia="Times New Roman" w:hAnsi="Arial" w:cs="Arial"/>
          <w:color w:val="666666"/>
          <w:sz w:val="21"/>
          <w:szCs w:val="21"/>
          <w:lang w:eastAsia="es-ES"/>
        </w:rPr>
        <w:t>escalímetro</w:t>
      </w:r>
      <w:proofErr w:type="spellEnd"/>
      <w:r w:rsidRPr="006C1048">
        <w:rPr>
          <w:rFonts w:ascii="Arial" w:eastAsia="Times New Roman" w:hAnsi="Arial" w:cs="Arial"/>
          <w:color w:val="666666"/>
          <w:sz w:val="21"/>
          <w:szCs w:val="21"/>
          <w:lang w:eastAsia="es-ES"/>
        </w:rPr>
        <w:t xml:space="preserve">. Por ejemplo, si una dimensión del plano posee 27 unidades en el </w:t>
      </w:r>
      <w:proofErr w:type="spellStart"/>
      <w:r w:rsidRPr="006C1048">
        <w:rPr>
          <w:rFonts w:ascii="Arial" w:eastAsia="Times New Roman" w:hAnsi="Arial" w:cs="Arial"/>
          <w:color w:val="666666"/>
          <w:sz w:val="21"/>
          <w:szCs w:val="21"/>
          <w:lang w:eastAsia="es-ES"/>
        </w:rPr>
        <w:t>escalímetro</w:t>
      </w:r>
      <w:proofErr w:type="spellEnd"/>
      <w:r w:rsidRPr="006C1048">
        <w:rPr>
          <w:rFonts w:ascii="Arial" w:eastAsia="Times New Roman" w:hAnsi="Arial" w:cs="Arial"/>
          <w:color w:val="666666"/>
          <w:sz w:val="21"/>
          <w:szCs w:val="21"/>
          <w:lang w:eastAsia="es-ES"/>
        </w:rPr>
        <w:t>, en realidad estamos midiendo 270 m.</w:t>
      </w:r>
    </w:p>
    <w:p w:rsidR="006C1048" w:rsidRPr="006C1048" w:rsidRDefault="006C1048" w:rsidP="006C1048">
      <w:pPr>
        <w:spacing w:after="0" w:line="240" w:lineRule="auto"/>
        <w:jc w:val="both"/>
        <w:textAlignment w:val="baseline"/>
        <w:rPr>
          <w:rFonts w:ascii="Arial" w:eastAsia="Times New Roman" w:hAnsi="Arial" w:cs="Arial"/>
          <w:color w:val="666666"/>
          <w:sz w:val="21"/>
          <w:szCs w:val="21"/>
          <w:lang w:eastAsia="es-ES"/>
        </w:rPr>
      </w:pPr>
      <w:r w:rsidRPr="006C1048">
        <w:rPr>
          <w:rFonts w:ascii="Arial" w:eastAsia="Times New Roman" w:hAnsi="Arial" w:cs="Arial"/>
          <w:color w:val="666666"/>
          <w:sz w:val="21"/>
          <w:szCs w:val="21"/>
          <w:lang w:eastAsia="es-ES"/>
        </w:rPr>
        <w:t>Por supuesto, la escala 1:100 es también la escala 1:1, que se emplea normalmente como regla graduada en cm.</w:t>
      </w:r>
    </w:p>
    <w:p w:rsidR="007D219A" w:rsidRDefault="007D219A"/>
    <w:sectPr w:rsidR="007D219A" w:rsidSect="007D219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749F8"/>
    <w:multiLevelType w:val="multilevel"/>
    <w:tmpl w:val="EB26C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BC633BB"/>
    <w:multiLevelType w:val="multilevel"/>
    <w:tmpl w:val="0C9E8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C1048"/>
    <w:rsid w:val="005A32C8"/>
    <w:rsid w:val="006C1048"/>
    <w:rsid w:val="007D219A"/>
    <w:rsid w:val="00AC09C9"/>
    <w:rsid w:val="00DF227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19A"/>
  </w:style>
  <w:style w:type="paragraph" w:styleId="Ttulo1">
    <w:name w:val="heading 1"/>
    <w:basedOn w:val="Normal"/>
    <w:link w:val="Ttulo1Car"/>
    <w:uiPriority w:val="9"/>
    <w:qFormat/>
    <w:rsid w:val="006C10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6C1048"/>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1048"/>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6C1048"/>
    <w:rPr>
      <w:rFonts w:ascii="Times New Roman" w:eastAsia="Times New Roman" w:hAnsi="Times New Roman" w:cs="Times New Roman"/>
      <w:b/>
      <w:bCs/>
      <w:sz w:val="27"/>
      <w:szCs w:val="27"/>
      <w:lang w:eastAsia="es-ES"/>
    </w:rPr>
  </w:style>
  <w:style w:type="paragraph" w:customStyle="1" w:styleId="post-meta">
    <w:name w:val="post-meta"/>
    <w:basedOn w:val="Normal"/>
    <w:rsid w:val="006C104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hor">
    <w:name w:val="author"/>
    <w:basedOn w:val="Fuentedeprrafopredeter"/>
    <w:rsid w:val="006C1048"/>
  </w:style>
  <w:style w:type="character" w:styleId="Hipervnculo">
    <w:name w:val="Hyperlink"/>
    <w:basedOn w:val="Fuentedeprrafopredeter"/>
    <w:uiPriority w:val="99"/>
    <w:semiHidden/>
    <w:unhideWhenUsed/>
    <w:rsid w:val="006C1048"/>
    <w:rPr>
      <w:color w:val="0000FF"/>
      <w:u w:val="single"/>
    </w:rPr>
  </w:style>
  <w:style w:type="character" w:customStyle="1" w:styleId="published">
    <w:name w:val="published"/>
    <w:basedOn w:val="Fuentedeprrafopredeter"/>
    <w:rsid w:val="006C1048"/>
  </w:style>
  <w:style w:type="character" w:customStyle="1" w:styleId="comments-number">
    <w:name w:val="comments-number"/>
    <w:basedOn w:val="Fuentedeprrafopredeter"/>
    <w:rsid w:val="006C1048"/>
  </w:style>
  <w:style w:type="paragraph" w:styleId="NormalWeb">
    <w:name w:val="Normal (Web)"/>
    <w:basedOn w:val="Normal"/>
    <w:uiPriority w:val="99"/>
    <w:semiHidden/>
    <w:unhideWhenUsed/>
    <w:rsid w:val="006C104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entry-title">
    <w:name w:val="entry-title"/>
    <w:basedOn w:val="Normal"/>
    <w:rsid w:val="006C104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6C1048"/>
    <w:rPr>
      <w:b/>
      <w:bCs/>
    </w:rPr>
  </w:style>
  <w:style w:type="paragraph" w:styleId="Textodeglobo">
    <w:name w:val="Balloon Text"/>
    <w:basedOn w:val="Normal"/>
    <w:link w:val="TextodegloboCar"/>
    <w:uiPriority w:val="99"/>
    <w:semiHidden/>
    <w:unhideWhenUsed/>
    <w:rsid w:val="006C10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10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7268513">
      <w:bodyDiv w:val="1"/>
      <w:marLeft w:val="0"/>
      <w:marRight w:val="0"/>
      <w:marTop w:val="0"/>
      <w:marBottom w:val="0"/>
      <w:divBdr>
        <w:top w:val="none" w:sz="0" w:space="0" w:color="auto"/>
        <w:left w:val="none" w:sz="0" w:space="0" w:color="auto"/>
        <w:bottom w:val="none" w:sz="0" w:space="0" w:color="auto"/>
        <w:right w:val="none" w:sz="0" w:space="0" w:color="auto"/>
      </w:divBdr>
      <w:divsChild>
        <w:div w:id="2079203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ibujotecnico.com/wp-content/uploads/2015/07/Triangulo-universal-de-escalas-01.png"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s://www.dibujotecnico.com/wp-content/uploads/2015/07/Escal%C3%ADmetro-en-abanico.png" TargetMode="External"/><Relationship Id="rId7" Type="http://schemas.openxmlformats.org/officeDocument/2006/relationships/hyperlink" Target="https://www.dibujotecnico.com/wp-content/uploads/2015/07/Escala2.png" TargetMode="External"/><Relationship Id="rId12" Type="http://schemas.openxmlformats.org/officeDocument/2006/relationships/image" Target="media/image3.png"/><Relationship Id="rId17" Type="http://schemas.openxmlformats.org/officeDocument/2006/relationships/hyperlink" Target="https://www.dibujotecnico.com/wp-content/uploads/2015/12/Escala-transversal.png"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hyperlink" Target="https://dibujotecnico.com/escalas-normalizadas/" TargetMode="External"/><Relationship Id="rId11" Type="http://schemas.openxmlformats.org/officeDocument/2006/relationships/hyperlink" Target="https://www.dibujotecnico.com/wp-content/uploads/2015/07/escala-grafica.png" TargetMode="External"/><Relationship Id="rId24" Type="http://schemas.openxmlformats.org/officeDocument/2006/relationships/theme" Target="theme/theme1.xml"/><Relationship Id="rId5" Type="http://schemas.openxmlformats.org/officeDocument/2006/relationships/hyperlink" Target="https://dibujotecnico.com/category/normalizacion/" TargetMode="External"/><Relationship Id="rId15" Type="http://schemas.openxmlformats.org/officeDocument/2006/relationships/hyperlink" Target="https://www.dibujotecnico.com/wp-content/uploads/2015/07/Triangulo-universal-de-escalas-02.png"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dibujotecnico.com/wp-content/uploads/2015/07/escalimetro.png" TargetMode="External"/><Relationship Id="rId4" Type="http://schemas.openxmlformats.org/officeDocument/2006/relationships/webSettings" Target="webSettings.xml"/><Relationship Id="rId9" Type="http://schemas.openxmlformats.org/officeDocument/2006/relationships/hyperlink" Target="https://www.dibujotecnico.com/wp-content/uploads/2015/07/escalas-normalizadas.png" TargetMode="External"/><Relationship Id="rId14" Type="http://schemas.openxmlformats.org/officeDocument/2006/relationships/image" Target="media/image4.png"/><Relationship Id="rId22"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764</Words>
  <Characters>4205</Characters>
  <Application>Microsoft Office Word</Application>
  <DocSecurity>0</DocSecurity>
  <Lines>35</Lines>
  <Paragraphs>9</Paragraphs>
  <ScaleCrop>false</ScaleCrop>
  <Company/>
  <LinksUpToDate>false</LinksUpToDate>
  <CharactersWithSpaces>4960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2021-01-11T19:00:00Z</dcterms:created>
  <dcterms:modified xsi:type="dcterms:W3CDTF">2021-01-11T19:00:00Z</dcterms:modified>
</cp:coreProperties>
</file>