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EEECE1" w:themeColor="background2"/>
          <w:sz w:val="96"/>
          <w:szCs w:val="96"/>
        </w:rPr>
        <w:id w:val="-127647665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eastAsia="en-US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8720"/>
          </w:tblGrid>
          <w:tr w:rsidR="00777C1D">
            <w:tc>
              <w:tcPr>
                <w:tcW w:w="9266" w:type="dxa"/>
              </w:tcPr>
              <w:p w:rsidR="00777C1D" w:rsidRDefault="00777C1D" w:rsidP="00777C1D">
                <w:pPr>
                  <w:pStyle w:val="Ttulo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EEECE1" w:themeColor="background2"/>
                      <w:sz w:val="96"/>
                      <w:szCs w:val="96"/>
                    </w:rPr>
                    <w:alias w:val="Título"/>
                    <w:id w:val="1274589637"/>
                    <w:placeholder>
                      <w:docPart w:val="87E4A1070AB94F6B81CD463664974CA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color w:val="EEECE1" w:themeColor="background2"/>
                        <w:sz w:val="96"/>
                        <w:szCs w:val="96"/>
                      </w:rPr>
                      <w:t xml:space="preserve">Herbolario </w:t>
                    </w:r>
                    <w:proofErr w:type="spellStart"/>
                    <w:r>
                      <w:rPr>
                        <w:color w:val="EEECE1" w:themeColor="background2"/>
                        <w:sz w:val="96"/>
                        <w:szCs w:val="96"/>
                      </w:rPr>
                      <w:t>dixital</w:t>
                    </w:r>
                    <w:proofErr w:type="spellEnd"/>
                  </w:sdtContent>
                </w:sdt>
              </w:p>
            </w:tc>
          </w:tr>
          <w:tr w:rsidR="00777C1D">
            <w:tc>
              <w:tcPr>
                <w:tcW w:w="0" w:type="auto"/>
                <w:vAlign w:val="bottom"/>
              </w:tcPr>
              <w:p w:rsidR="00777C1D" w:rsidRDefault="00777C1D" w:rsidP="00777C1D">
                <w:pPr>
                  <w:pStyle w:val="Subttulo"/>
                </w:pPr>
                <w:sdt>
                  <w:sdtPr>
                    <w:rPr>
                      <w:color w:val="FFFFFF" w:themeColor="background1"/>
                    </w:rPr>
                    <w:alias w:val="Subtítulo"/>
                    <w:id w:val="1194108113"/>
                    <w:placeholder>
                      <w:docPart w:val="247A4387EA2D4ADD8460BC182450C9C8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proofErr w:type="spellStart"/>
                    <w:r>
                      <w:rPr>
                        <w:color w:val="FFFFFF" w:themeColor="background1"/>
                      </w:rPr>
                      <w:t>Iago</w:t>
                    </w:r>
                    <w:proofErr w:type="spellEnd"/>
                    <w:r>
                      <w:rPr>
                        <w:color w:val="FFFFFF" w:themeColor="background1"/>
                      </w:rPr>
                      <w:t xml:space="preserve"> González </w:t>
                    </w:r>
                    <w:proofErr w:type="spellStart"/>
                    <w:r>
                      <w:rPr>
                        <w:color w:val="FFFFFF" w:themeColor="background1"/>
                      </w:rPr>
                      <w:t>Souto</w:t>
                    </w:r>
                    <w:proofErr w:type="spellEnd"/>
                  </w:sdtContent>
                </w:sdt>
              </w:p>
            </w:tc>
          </w:tr>
          <w:tr w:rsidR="00777C1D">
            <w:trPr>
              <w:trHeight w:val="1152"/>
            </w:trPr>
            <w:tc>
              <w:tcPr>
                <w:tcW w:w="0" w:type="auto"/>
                <w:vAlign w:val="bottom"/>
              </w:tcPr>
              <w:p w:rsidR="00777C1D" w:rsidRDefault="00777C1D">
                <w:pPr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24/11/2020</w:t>
                </w:r>
              </w:p>
              <w:p w:rsidR="00777C1D" w:rsidRDefault="00777C1D">
                <w:pPr>
                  <w:rPr>
                    <w:color w:val="FFFFFF" w:themeColor="background1"/>
                  </w:rPr>
                </w:pPr>
                <w:proofErr w:type="spellStart"/>
                <w:r>
                  <w:rPr>
                    <w:color w:val="FFFFFF" w:themeColor="background1"/>
                  </w:rPr>
                  <w:t>Desprazamento</w:t>
                </w:r>
                <w:proofErr w:type="spellEnd"/>
                <w:r>
                  <w:rPr>
                    <w:color w:val="FFFFFF" w:themeColor="background1"/>
                  </w:rPr>
                  <w:t xml:space="preserve"> terrestre</w:t>
                </w:r>
              </w:p>
            </w:tc>
          </w:tr>
          <w:tr w:rsidR="00777C1D">
            <w:trPr>
              <w:trHeight w:val="432"/>
            </w:trPr>
            <w:tc>
              <w:tcPr>
                <w:tcW w:w="0" w:type="auto"/>
                <w:vAlign w:val="bottom"/>
              </w:tcPr>
              <w:p w:rsidR="00777C1D" w:rsidRDefault="00777C1D">
                <w:pPr>
                  <w:rPr>
                    <w:color w:val="1F497D" w:themeColor="text2"/>
                  </w:rPr>
                </w:pPr>
              </w:p>
            </w:tc>
          </w:tr>
        </w:tbl>
        <w:p w:rsidR="00777C1D" w:rsidRDefault="00777C1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33196C8" wp14:editId="5072797B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1344295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Cuadro de texto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7C1D" w:rsidRDefault="00777C1D"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0DF1659D" wp14:editId="37B49353">
                                      <wp:extent cx="3963670" cy="3738995"/>
                                      <wp:effectExtent l="0" t="0" r="0" b="0"/>
                                      <wp:docPr id="1" name="Imagen 1" descr="5 especies de Arce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5 especies de Arce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63670" cy="37389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44" o:spid="_x0000_s1026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" filled="f" stroked="f" strokeweight=".5pt">
                    <v:textbox style="mso-fit-shape-to-text:t" inset="0,0,0,0">
                      <w:txbxContent>
                        <w:p w:rsidR="00777C1D" w:rsidRDefault="00777C1D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0DF1659D" wp14:editId="37B49353">
                                <wp:extent cx="3963670" cy="3738995"/>
                                <wp:effectExtent l="0" t="0" r="0" b="0"/>
                                <wp:docPr id="1" name="Imagen 1" descr="5 especies de Arc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5 especies de Arc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3670" cy="37389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2AB4337" wp14:editId="0F3E858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245" name="Rectángulo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C9538C6" wp14:editId="33AFEEA1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6642100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6" o:spid="_x0000_s1026" style="position:absolute;margin-left:0;margin-top:0;width:8.3pt;height:66.2pt;z-index:251660288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F626323" wp14:editId="7C822EF2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6814820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Rectángul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7" o:spid="_x0000_s1026" style="position:absolute;margin-left:0;margin-top:0;width:57.6pt;height:66.2pt;z-index:251661312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:rsidR="00375C2B" w:rsidRDefault="00375C2B" w:rsidP="00375C2B">
      <w:pPr>
        <w:ind w:firstLine="708"/>
        <w:rPr>
          <w:sz w:val="40"/>
          <w:szCs w:val="40"/>
        </w:rPr>
      </w:pPr>
      <w:r w:rsidRPr="00375C2B">
        <w:rPr>
          <w:sz w:val="40"/>
          <w:szCs w:val="40"/>
        </w:rPr>
        <w:lastRenderedPageBreak/>
        <w:t>ARCES</w:t>
      </w:r>
    </w:p>
    <w:p w:rsidR="00375C2B" w:rsidRPr="00375C2B" w:rsidRDefault="00375C2B" w:rsidP="00375C2B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C8F58A9" wp14:editId="2249448E">
            <wp:extent cx="3737083" cy="3525252"/>
            <wp:effectExtent l="0" t="0" r="0" b="0"/>
            <wp:docPr id="2" name="Imagen 2" descr="5 especies de A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especies de Arc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53" cy="35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FD7CA7C" wp14:editId="447FDB27">
            <wp:extent cx="3342144" cy="2502568"/>
            <wp:effectExtent l="0" t="0" r="0" b="0"/>
            <wp:docPr id="3" name="Imagen 3" descr="verdeesvida :: Arces japoneses: noviembre escar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deesvida :: Arces japoneses: noviembre escarla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81" cy="25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75C2B">
        <w:rPr>
          <w:sz w:val="28"/>
          <w:szCs w:val="28"/>
        </w:rPr>
        <w:t xml:space="preserve">Los arces son árboles y arbustos, la mayoría caducifolios, pertenecientes al género </w:t>
      </w:r>
      <w:proofErr w:type="spellStart"/>
      <w:r w:rsidRPr="00375C2B">
        <w:rPr>
          <w:sz w:val="28"/>
          <w:szCs w:val="28"/>
        </w:rPr>
        <w:t>Acer</w:t>
      </w:r>
      <w:proofErr w:type="spellEnd"/>
      <w:r w:rsidRPr="00375C2B">
        <w:rPr>
          <w:sz w:val="28"/>
          <w:szCs w:val="28"/>
        </w:rPr>
        <w:t>. Hay unas 160 especies aceptadas de las 700 que se han descrito, y todas ellas son originarias del hemisferio norte, exceptuando algunas que crecen en el norte de África.</w:t>
      </w:r>
    </w:p>
    <w:p w:rsidR="00375C2B" w:rsidRPr="00375C2B" w:rsidRDefault="00375C2B" w:rsidP="00375C2B">
      <w:pPr>
        <w:rPr>
          <w:sz w:val="28"/>
          <w:szCs w:val="28"/>
        </w:rPr>
      </w:pPr>
    </w:p>
    <w:p w:rsidR="00375C2B" w:rsidRPr="00375C2B" w:rsidRDefault="00375C2B" w:rsidP="00375C2B">
      <w:pPr>
        <w:rPr>
          <w:sz w:val="28"/>
          <w:szCs w:val="28"/>
        </w:rPr>
      </w:pPr>
    </w:p>
    <w:p w:rsidR="00375C2B" w:rsidRPr="00375C2B" w:rsidRDefault="00375C2B" w:rsidP="00375C2B">
      <w:pPr>
        <w:rPr>
          <w:sz w:val="28"/>
          <w:szCs w:val="28"/>
        </w:rPr>
      </w:pPr>
      <w:r w:rsidRPr="00375C2B">
        <w:rPr>
          <w:sz w:val="28"/>
          <w:szCs w:val="28"/>
        </w:rPr>
        <w:lastRenderedPageBreak/>
        <w:t xml:space="preserve">Las hojas son opuestas, con forma </w:t>
      </w:r>
      <w:proofErr w:type="spellStart"/>
      <w:r w:rsidRPr="00375C2B">
        <w:rPr>
          <w:sz w:val="28"/>
          <w:szCs w:val="28"/>
        </w:rPr>
        <w:t>palmatilobada</w:t>
      </w:r>
      <w:proofErr w:type="spellEnd"/>
      <w:r w:rsidRPr="00375C2B">
        <w:rPr>
          <w:sz w:val="28"/>
          <w:szCs w:val="28"/>
        </w:rPr>
        <w:t xml:space="preserve"> en la gran mayoría de los casos, aunque también pueden ser pinnadas compuestas, pinnadas avetadas, y sin lóbulos. Las flores se agrupan en racimos, corimbos o umbelas, y son pentámeras. El fruto es una </w:t>
      </w:r>
      <w:proofErr w:type="spellStart"/>
      <w:r w:rsidRPr="00375C2B">
        <w:rPr>
          <w:sz w:val="28"/>
          <w:szCs w:val="28"/>
        </w:rPr>
        <w:t>bi</w:t>
      </w:r>
      <w:proofErr w:type="spellEnd"/>
      <w:r w:rsidRPr="00375C2B">
        <w:rPr>
          <w:sz w:val="28"/>
          <w:szCs w:val="28"/>
        </w:rPr>
        <w:t>-sámara, es decir dos sámaras unidas por el extremo de las semillas.</w:t>
      </w:r>
    </w:p>
    <w:p w:rsidR="00375C2B" w:rsidRPr="00375C2B" w:rsidRDefault="00375C2B" w:rsidP="00375C2B">
      <w:pPr>
        <w:rPr>
          <w:sz w:val="28"/>
          <w:szCs w:val="28"/>
        </w:rPr>
      </w:pPr>
      <w:r w:rsidRPr="00375C2B">
        <w:rPr>
          <w:sz w:val="28"/>
          <w:szCs w:val="28"/>
        </w:rPr>
        <w:t>Florecen a finales de invierno o a comienzos de primavera, antes o después de que lo hagan las hojas, y son muy atractivas para las abejas ya que son fuente de polen y néctar.</w:t>
      </w:r>
    </w:p>
    <w:p w:rsidR="00375C2B" w:rsidRDefault="00375C2B" w:rsidP="00375C2B">
      <w:pPr>
        <w:rPr>
          <w:sz w:val="28"/>
          <w:szCs w:val="28"/>
        </w:rPr>
      </w:pPr>
    </w:p>
    <w:p w:rsidR="00375C2B" w:rsidRDefault="00375C2B" w:rsidP="00375C2B">
      <w:pPr>
        <w:rPr>
          <w:sz w:val="28"/>
          <w:szCs w:val="28"/>
        </w:rPr>
      </w:pPr>
    </w:p>
    <w:p w:rsidR="00375C2B" w:rsidRDefault="00375C2B" w:rsidP="00375C2B">
      <w:pPr>
        <w:rPr>
          <w:sz w:val="40"/>
          <w:szCs w:val="40"/>
        </w:rPr>
      </w:pPr>
      <w:r>
        <w:rPr>
          <w:sz w:val="28"/>
          <w:szCs w:val="28"/>
        </w:rPr>
        <w:tab/>
      </w: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1B219B" w:rsidRDefault="002D323E" w:rsidP="00375C2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D323E" w:rsidRPr="002D323E" w:rsidRDefault="002D323E" w:rsidP="00375C2B">
      <w:pPr>
        <w:rPr>
          <w:sz w:val="40"/>
          <w:szCs w:val="40"/>
        </w:rPr>
      </w:pPr>
      <w:r>
        <w:rPr>
          <w:sz w:val="40"/>
          <w:szCs w:val="40"/>
        </w:rPr>
        <w:lastRenderedPageBreak/>
        <w:t>FRESNOS</w:t>
      </w:r>
    </w:p>
    <w:p w:rsidR="002D323E" w:rsidRDefault="002D323E" w:rsidP="00375C2B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76F1E6B" wp14:editId="1CEE9BFB">
            <wp:extent cx="4049803" cy="2622884"/>
            <wp:effectExtent l="0" t="0" r="8255" b="6350"/>
            <wp:docPr id="4" name="Imagen 4" descr="Fresno | Características, cultivo, cuidados, propiedades medicinales | Á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sno | Características, cultivo, cuidados, propiedades medicinales | Árb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40" cy="26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3E" w:rsidRPr="002D323E" w:rsidRDefault="002D323E" w:rsidP="002D323E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AD48D43" wp14:editId="373C0C9F">
            <wp:extent cx="3332577" cy="2499556"/>
            <wp:effectExtent l="0" t="0" r="1270" b="0"/>
            <wp:docPr id="5" name="Imagen 5" descr="Fresno, descubre sus espectaculares propiedades | ECOagricul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sno, descubre sus espectaculares propiedades | ECOagricult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13" cy="24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23E">
        <w:rPr>
          <w:sz w:val="28"/>
          <w:szCs w:val="28"/>
        </w:rPr>
        <w:t>Como hemos mencionado antes, el fresno es un árbol de hoja caduca y pertenece a la familia de las O</w:t>
      </w:r>
      <w:r>
        <w:rPr>
          <w:sz w:val="28"/>
          <w:szCs w:val="28"/>
        </w:rPr>
        <w:t>leáceas. Este árbol</w:t>
      </w:r>
      <w:r w:rsidRPr="002D323E">
        <w:rPr>
          <w:sz w:val="28"/>
          <w:szCs w:val="28"/>
        </w:rPr>
        <w:t xml:space="preserve"> fue empleado por los antiguos romanos para la construcción de alambradas y tapias por su densidad y calidad de la madera. Proviene de Europa y su área de distribución donde se puede observar mayor abundancia es en España y Portugal. Aunque en menor proporción, también se le puede encontrar en algunos países que tienen clima tropical y en algunas zonas de Norteamérica.</w:t>
      </w:r>
    </w:p>
    <w:p w:rsidR="002D323E" w:rsidRDefault="002D323E" w:rsidP="002D323E">
      <w:pPr>
        <w:rPr>
          <w:sz w:val="28"/>
          <w:szCs w:val="28"/>
        </w:rPr>
      </w:pPr>
      <w:r w:rsidRPr="002D323E">
        <w:rPr>
          <w:sz w:val="28"/>
          <w:szCs w:val="28"/>
        </w:rPr>
        <w:t xml:space="preserve">Una de sus características que le hace ser especial es que tiene una gran capacidad a la hora de adaptarse a los ambientes templados. Sus fuertes ramas y densidad en el follaje le </w:t>
      </w:r>
      <w:proofErr w:type="gramStart"/>
      <w:r w:rsidRPr="002D323E">
        <w:rPr>
          <w:sz w:val="28"/>
          <w:szCs w:val="28"/>
        </w:rPr>
        <w:t>permite</w:t>
      </w:r>
      <w:proofErr w:type="gramEnd"/>
      <w:r w:rsidRPr="002D323E">
        <w:rPr>
          <w:sz w:val="28"/>
          <w:szCs w:val="28"/>
        </w:rPr>
        <w:t xml:space="preserve"> tener una enorme resistencia al </w:t>
      </w:r>
      <w:r w:rsidRPr="002D323E">
        <w:rPr>
          <w:sz w:val="28"/>
          <w:szCs w:val="28"/>
        </w:rPr>
        <w:lastRenderedPageBreak/>
        <w:t>viento. Sin embargo, sus puntos flacos son que no soporta ni las temperaturas extremas, tanto de frío como de calor, ni aguanta la sequía.</w:t>
      </w:r>
    </w:p>
    <w:p w:rsidR="00452C81" w:rsidRDefault="00452C81" w:rsidP="002D323E">
      <w:pPr>
        <w:rPr>
          <w:sz w:val="28"/>
          <w:szCs w:val="28"/>
        </w:rPr>
      </w:pPr>
      <w:r w:rsidRPr="00452C81">
        <w:rPr>
          <w:sz w:val="28"/>
          <w:szCs w:val="28"/>
        </w:rPr>
        <w:t>Posee una copa con forma redondeada con unos siete metros de diámetro y unas ramas bastante densas y extendidas.</w:t>
      </w:r>
    </w:p>
    <w:p w:rsidR="00452C81" w:rsidRDefault="00452C81" w:rsidP="00452C81">
      <w:pPr>
        <w:rPr>
          <w:sz w:val="28"/>
          <w:szCs w:val="28"/>
        </w:rPr>
      </w:pPr>
      <w:r w:rsidRPr="00452C81">
        <w:rPr>
          <w:sz w:val="28"/>
          <w:szCs w:val="28"/>
        </w:rPr>
        <w:t xml:space="preserve">Sus hojas poseen un color verde brillante típico de película. Las ramas son bastante finas y cuentan con hojas que tienen entre 9 y 13 folíolos. Estas hojas se tornan de color amarillo </w:t>
      </w:r>
      <w:r>
        <w:rPr>
          <w:sz w:val="28"/>
          <w:szCs w:val="28"/>
        </w:rPr>
        <w:t>en otoño y se caen en invierno.</w:t>
      </w:r>
    </w:p>
    <w:p w:rsidR="00452C81" w:rsidRDefault="00452C81" w:rsidP="00452C81">
      <w:pPr>
        <w:rPr>
          <w:sz w:val="28"/>
          <w:szCs w:val="28"/>
        </w:rPr>
      </w:pPr>
      <w:r w:rsidRPr="00452C81">
        <w:rPr>
          <w:sz w:val="28"/>
          <w:szCs w:val="28"/>
        </w:rPr>
        <w:t>En cuanto al tronco, es bastante duro y fuerte. Tiene una forma de cilindro con una corteza de color oscuro.</w:t>
      </w: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28"/>
          <w:szCs w:val="28"/>
        </w:rPr>
      </w:pPr>
    </w:p>
    <w:p w:rsidR="00C921D9" w:rsidRDefault="00C921D9" w:rsidP="00452C81">
      <w:pPr>
        <w:rPr>
          <w:sz w:val="40"/>
          <w:szCs w:val="40"/>
        </w:rPr>
      </w:pPr>
      <w:r>
        <w:rPr>
          <w:sz w:val="28"/>
          <w:szCs w:val="28"/>
        </w:rPr>
        <w:lastRenderedPageBreak/>
        <w:tab/>
      </w:r>
      <w:r>
        <w:rPr>
          <w:sz w:val="40"/>
          <w:szCs w:val="40"/>
        </w:rPr>
        <w:t>MELOJOS</w:t>
      </w:r>
    </w:p>
    <w:p w:rsidR="00C921D9" w:rsidRPr="00C921D9" w:rsidRDefault="00C921D9" w:rsidP="00C921D9">
      <w:pPr>
        <w:rPr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50225AB" wp14:editId="0E6BCB0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2990" cy="3272790"/>
            <wp:effectExtent l="0" t="0" r="3810" b="3810"/>
            <wp:wrapSquare wrapText="bothSides"/>
            <wp:docPr id="7" name="Imagen 7" descr="Quercus pyrenaica - Arbol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rcus pyrenaica - Arbolap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noProof/>
          <w:lang w:eastAsia="es-ES"/>
        </w:rPr>
        <w:drawing>
          <wp:inline distT="0" distB="0" distL="0" distR="0" wp14:anchorId="58592821" wp14:editId="6F657099">
            <wp:extent cx="3245208" cy="2153653"/>
            <wp:effectExtent l="0" t="0" r="0" b="0"/>
            <wp:docPr id="8" name="Imagen 8" descr="El roble melojo, un árbol muy resist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 roble melojo, un árbol muy resist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23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E</w:t>
      </w:r>
      <w:r w:rsidRPr="00C921D9">
        <w:rPr>
          <w:sz w:val="28"/>
          <w:szCs w:val="28"/>
        </w:rPr>
        <w:t xml:space="preserve">s un árbol caducifolio originario de la península ibérica, en algunos puntos al oeste de Francia y del norte de África (Marruecos, principalmente). Su nombre científico es </w:t>
      </w:r>
      <w:proofErr w:type="spellStart"/>
      <w:r w:rsidRPr="00C921D9">
        <w:rPr>
          <w:sz w:val="28"/>
          <w:szCs w:val="28"/>
        </w:rPr>
        <w:t>Quercus</w:t>
      </w:r>
      <w:proofErr w:type="spellEnd"/>
      <w:r w:rsidRPr="00C921D9">
        <w:rPr>
          <w:sz w:val="28"/>
          <w:szCs w:val="28"/>
        </w:rPr>
        <w:t xml:space="preserve"> </w:t>
      </w:r>
      <w:proofErr w:type="spellStart"/>
      <w:r w:rsidRPr="00C921D9">
        <w:rPr>
          <w:sz w:val="28"/>
          <w:szCs w:val="28"/>
        </w:rPr>
        <w:t>pyrenaica</w:t>
      </w:r>
      <w:proofErr w:type="spellEnd"/>
      <w:r w:rsidRPr="00C921D9">
        <w:rPr>
          <w:sz w:val="28"/>
          <w:szCs w:val="28"/>
        </w:rPr>
        <w:t xml:space="preserve">, pero se le conoce más como roble melojo, roble negro, marojo o </w:t>
      </w:r>
      <w:proofErr w:type="spellStart"/>
      <w:r w:rsidRPr="00C921D9">
        <w:rPr>
          <w:sz w:val="28"/>
          <w:szCs w:val="28"/>
        </w:rPr>
        <w:t>corcu</w:t>
      </w:r>
      <w:proofErr w:type="spellEnd"/>
      <w:r w:rsidRPr="00C921D9">
        <w:rPr>
          <w:sz w:val="28"/>
          <w:szCs w:val="28"/>
        </w:rPr>
        <w:t xml:space="preserve">. Alcanza una altura de 25 metros, aunque si las condiciones son buenas puede superarlos. Su copa es lobulada o </w:t>
      </w:r>
      <w:proofErr w:type="spellStart"/>
      <w:r w:rsidRPr="00C921D9">
        <w:rPr>
          <w:sz w:val="28"/>
          <w:szCs w:val="28"/>
        </w:rPr>
        <w:t>subesférica</w:t>
      </w:r>
      <w:proofErr w:type="spellEnd"/>
      <w:r w:rsidRPr="00C921D9">
        <w:rPr>
          <w:sz w:val="28"/>
          <w:szCs w:val="28"/>
        </w:rPr>
        <w:t>, y tortuosa. Está compuesta por hojas que miden 7-16cm de longitud, acorazonadas en la base, y con pelos estrellados en el haz.</w:t>
      </w:r>
    </w:p>
    <w:p w:rsidR="00C921D9" w:rsidRDefault="00C921D9" w:rsidP="00C921D9">
      <w:pPr>
        <w:rPr>
          <w:sz w:val="28"/>
          <w:szCs w:val="28"/>
        </w:rPr>
      </w:pPr>
      <w:r w:rsidRPr="00C921D9">
        <w:rPr>
          <w:sz w:val="28"/>
          <w:szCs w:val="28"/>
        </w:rPr>
        <w:t xml:space="preserve">Florece en primavera. Las flores masculinas y femeninas aparecen sobre el mismo ejemplar. Las primeras son amarillentas y pequeñas, y las segundas solitarias o en grupos de tres o cuatro. El fruto es una bellota gruesa, de </w:t>
      </w:r>
      <w:r w:rsidRPr="00C921D9">
        <w:rPr>
          <w:sz w:val="28"/>
          <w:szCs w:val="28"/>
        </w:rPr>
        <w:lastRenderedPageBreak/>
        <w:t xml:space="preserve">pedúnculo corto y rechoncho, que mide 3-4cm de longitud. Esta tiene sabor amargo, </w:t>
      </w:r>
      <w:r w:rsidR="00814384">
        <w:rPr>
          <w:sz w:val="28"/>
          <w:szCs w:val="28"/>
        </w:rPr>
        <w:t>por lo que no es muy comestible.</w:t>
      </w: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28"/>
          <w:szCs w:val="28"/>
        </w:rPr>
      </w:pPr>
    </w:p>
    <w:p w:rsidR="00814384" w:rsidRDefault="00814384" w:rsidP="00C921D9">
      <w:pPr>
        <w:rPr>
          <w:sz w:val="40"/>
          <w:szCs w:val="40"/>
        </w:rPr>
      </w:pPr>
      <w:r>
        <w:rPr>
          <w:sz w:val="28"/>
          <w:szCs w:val="28"/>
        </w:rPr>
        <w:lastRenderedPageBreak/>
        <w:tab/>
      </w:r>
      <w:r>
        <w:rPr>
          <w:sz w:val="40"/>
          <w:szCs w:val="40"/>
        </w:rPr>
        <w:t>SAÚCOS</w:t>
      </w:r>
    </w:p>
    <w:p w:rsidR="00814384" w:rsidRDefault="00814384" w:rsidP="00C921D9">
      <w:pPr>
        <w:rPr>
          <w:sz w:val="40"/>
          <w:szCs w:val="40"/>
        </w:rPr>
      </w:pPr>
      <w:r w:rsidRPr="00814384">
        <w:rPr>
          <w:noProof/>
          <w:sz w:val="28"/>
          <w:szCs w:val="28"/>
          <w:lang w:eastAsia="es-ES"/>
        </w:rPr>
        <w:drawing>
          <wp:inline distT="0" distB="0" distL="0" distR="0" wp14:anchorId="3B2D8E68" wp14:editId="5DBD11FB">
            <wp:extent cx="4347410" cy="3260557"/>
            <wp:effectExtent l="0" t="0" r="0" b="0"/>
            <wp:docPr id="9" name="Imagen 9" descr="Sambucus nigr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bucus nigr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89" cy="32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84" w:rsidRDefault="00511189" w:rsidP="00C921D9">
      <w:pPr>
        <w:rPr>
          <w:sz w:val="28"/>
          <w:szCs w:val="28"/>
        </w:rPr>
      </w:pPr>
      <w:r w:rsidRPr="00511189">
        <w:rPr>
          <w:sz w:val="28"/>
          <w:szCs w:val="28"/>
        </w:rPr>
        <w:t>El saúco es un arbusto perteneciente a la familia de las adoxáceas muy común en Europa y muy frecuente en la mitad norte de la península. También se le denomina "la farmacia del pobre", por ser fácil de encontrar y muy usado en muchos hogares como medicina alternativa. Este arbusto resiste bien las heladas fuertes de -15ºC/-20ºC. Crece por doquier, ya que es poco exigente en suelos. No importa que sea en tierra húmeda o seca, siempre que sea en lugares soleados.</w:t>
      </w:r>
      <w:r w:rsidR="00814384" w:rsidRPr="00511189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4384" behindDoc="0" locked="0" layoutInCell="1" allowOverlap="1" wp14:anchorId="59F49384" wp14:editId="16CC1B7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92195" cy="2562225"/>
            <wp:effectExtent l="0" t="0" r="8255" b="9525"/>
            <wp:wrapSquare wrapText="bothSides"/>
            <wp:docPr id="10" name="Imagen 10" descr="La magia llega de la mano del saúco | Blog Col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magia llega de la mano del saúco | Blog Colv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384" w:rsidRPr="00511189">
        <w:rPr>
          <w:sz w:val="28"/>
          <w:szCs w:val="28"/>
        </w:rPr>
        <w:br w:type="textWrapping" w:clear="all"/>
      </w:r>
    </w:p>
    <w:p w:rsidR="00511189" w:rsidRDefault="00511189" w:rsidP="00C921D9">
      <w:pPr>
        <w:rPr>
          <w:sz w:val="28"/>
          <w:szCs w:val="28"/>
        </w:rPr>
      </w:pPr>
    </w:p>
    <w:p w:rsidR="00511189" w:rsidRDefault="00511189" w:rsidP="00C921D9">
      <w:pPr>
        <w:rPr>
          <w:sz w:val="28"/>
          <w:szCs w:val="28"/>
        </w:rPr>
      </w:pPr>
    </w:p>
    <w:p w:rsidR="00511189" w:rsidRDefault="00511189" w:rsidP="00511189">
      <w:pPr>
        <w:ind w:firstLine="708"/>
        <w:rPr>
          <w:sz w:val="40"/>
          <w:szCs w:val="40"/>
        </w:rPr>
      </w:pPr>
      <w:r>
        <w:rPr>
          <w:sz w:val="40"/>
          <w:szCs w:val="40"/>
        </w:rPr>
        <w:lastRenderedPageBreak/>
        <w:t>SERBALES</w:t>
      </w:r>
    </w:p>
    <w:p w:rsidR="00CA64A8" w:rsidRPr="00CA64A8" w:rsidRDefault="00CA64A8" w:rsidP="00CA64A8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1D905AB" wp14:editId="6DBB2D5C">
            <wp:extent cx="4499811" cy="4499811"/>
            <wp:effectExtent l="0" t="0" r="0" b="0"/>
            <wp:docPr id="11" name="Imagen 11" descr="Serbal de los cazadores : venta Serbal de los cazadores / Sorbus aucup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rbal de los cazadores : venta Serbal de los cazadores / Sorbus aucupar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16" cy="449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2DF5ADD" wp14:editId="3DAD8C14">
            <wp:extent cx="3947899" cy="2959768"/>
            <wp:effectExtent l="0" t="0" r="0" b="0"/>
            <wp:docPr id="12" name="Imagen 12" descr="Sorbus aucuparia o Serbal de los cazadores, un árbol muy rú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orbus aucuparia o Serbal de los cazadores, un árbol muy rústi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01" cy="29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4A8">
        <w:rPr>
          <w:sz w:val="28"/>
          <w:szCs w:val="28"/>
        </w:rPr>
        <w:t xml:space="preserve">Nuestros protagonistas son árboles y arbustos del género </w:t>
      </w:r>
      <w:proofErr w:type="spellStart"/>
      <w:r w:rsidRPr="00CA64A8">
        <w:rPr>
          <w:sz w:val="28"/>
          <w:szCs w:val="28"/>
        </w:rPr>
        <w:t>Sorbus</w:t>
      </w:r>
      <w:proofErr w:type="spellEnd"/>
      <w:r w:rsidRPr="00CA64A8">
        <w:rPr>
          <w:sz w:val="28"/>
          <w:szCs w:val="28"/>
        </w:rPr>
        <w:t xml:space="preserve">, conocidos como serbales. Son originarios de las regiones templadas y frías del hemisferio norte, encontrándose </w:t>
      </w:r>
      <w:proofErr w:type="spellStart"/>
      <w:r w:rsidRPr="00CA64A8">
        <w:rPr>
          <w:sz w:val="28"/>
          <w:szCs w:val="28"/>
        </w:rPr>
        <w:t>sobretodo</w:t>
      </w:r>
      <w:proofErr w:type="spellEnd"/>
      <w:r w:rsidRPr="00CA64A8">
        <w:rPr>
          <w:sz w:val="28"/>
          <w:szCs w:val="28"/>
        </w:rPr>
        <w:t xml:space="preserve"> en las montañas de China occidental y en </w:t>
      </w:r>
      <w:r w:rsidRPr="00CA64A8">
        <w:rPr>
          <w:sz w:val="28"/>
          <w:szCs w:val="28"/>
        </w:rPr>
        <w:lastRenderedPageBreak/>
        <w:t>el Himalaya. En España, los encontramos en los bosques y sierras de la mitad norte, y también en algunos puntos de Valencia y Mallorca.</w:t>
      </w:r>
    </w:p>
    <w:p w:rsidR="00511189" w:rsidRDefault="00CA64A8" w:rsidP="00CA64A8">
      <w:pPr>
        <w:rPr>
          <w:sz w:val="28"/>
          <w:szCs w:val="28"/>
        </w:rPr>
      </w:pPr>
      <w:bookmarkStart w:id="0" w:name="_GoBack"/>
      <w:bookmarkEnd w:id="0"/>
      <w:r w:rsidRPr="00CA64A8">
        <w:rPr>
          <w:sz w:val="28"/>
          <w:szCs w:val="28"/>
        </w:rPr>
        <w:t>Crecen hasta alcanzar una altura de 7 a 20 metros. Las hojas son caducas, y están compuestas por de 11 a 35 folíolos pinnados. Las flores, que brotan en primavera, son blancas y se agrupan en inflorescencias con forma de panícula densa, midiendo cada flor de 5 a 10mm. El fruto es una baya de color rojo y de unos 2cm de diámetro como máximo.</w:t>
      </w:r>
    </w:p>
    <w:p w:rsidR="00CA64A8" w:rsidRPr="00511189" w:rsidRDefault="00CA64A8" w:rsidP="00511189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2D323E" w:rsidRDefault="002D323E" w:rsidP="00375C2B">
      <w:pPr>
        <w:rPr>
          <w:sz w:val="28"/>
          <w:szCs w:val="28"/>
        </w:rPr>
      </w:pPr>
    </w:p>
    <w:p w:rsidR="00375C2B" w:rsidRPr="00375C2B" w:rsidRDefault="00375C2B" w:rsidP="00375C2B">
      <w:pPr>
        <w:rPr>
          <w:sz w:val="28"/>
          <w:szCs w:val="28"/>
        </w:rPr>
      </w:pPr>
    </w:p>
    <w:sectPr w:rsidR="00375C2B" w:rsidRPr="00375C2B" w:rsidSect="00777C1D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C1D"/>
    <w:rsid w:val="001B219B"/>
    <w:rsid w:val="001D7E02"/>
    <w:rsid w:val="002D323E"/>
    <w:rsid w:val="00375C2B"/>
    <w:rsid w:val="00452C81"/>
    <w:rsid w:val="00511189"/>
    <w:rsid w:val="00777C1D"/>
    <w:rsid w:val="00814384"/>
    <w:rsid w:val="00A93C4A"/>
    <w:rsid w:val="00C921D9"/>
    <w:rsid w:val="00CA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77C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777C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77C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777C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7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77C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777C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77C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777C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7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E4A1070AB94F6B81CD463664974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E4ED8-7E82-47FD-B6F5-4497C92EB732}"/>
      </w:docPartPr>
      <w:docPartBody>
        <w:p w:rsidR="00000000" w:rsidRDefault="007A6472" w:rsidP="007A6472">
          <w:pPr>
            <w:pStyle w:val="87E4A1070AB94F6B81CD463664974CAD"/>
          </w:pPr>
          <w:r>
            <w:rPr>
              <w:rFonts w:asciiTheme="majorHAnsi" w:hAnsiTheme="majorHAnsi"/>
              <w:sz w:val="80"/>
              <w:szCs w:val="80"/>
            </w:rPr>
            <w:t>[Escriba el título del documento]</w:t>
          </w:r>
        </w:p>
      </w:docPartBody>
    </w:docPart>
    <w:docPart>
      <w:docPartPr>
        <w:name w:val="247A4387EA2D4ADD8460BC182450C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6E5F1-F16B-492E-82AE-ED737B1209A6}"/>
      </w:docPartPr>
      <w:docPartBody>
        <w:p w:rsidR="00000000" w:rsidRDefault="007A6472" w:rsidP="007A6472">
          <w:pPr>
            <w:pStyle w:val="247A4387EA2D4ADD8460BC182450C9C8"/>
          </w:pPr>
          <w:r>
            <w:rPr>
              <w:rFonts w:asciiTheme="majorHAnsi" w:hAnsiTheme="majorHAnsi"/>
              <w:sz w:val="44"/>
              <w:szCs w:val="44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472"/>
    <w:rsid w:val="007A6472"/>
    <w:rsid w:val="00C2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7E4A1070AB94F6B81CD463664974CAD">
    <w:name w:val="87E4A1070AB94F6B81CD463664974CAD"/>
    <w:rsid w:val="007A6472"/>
  </w:style>
  <w:style w:type="paragraph" w:customStyle="1" w:styleId="247A4387EA2D4ADD8460BC182450C9C8">
    <w:name w:val="247A4387EA2D4ADD8460BC182450C9C8"/>
    <w:rsid w:val="007A6472"/>
  </w:style>
  <w:style w:type="paragraph" w:customStyle="1" w:styleId="E85231C642334DB5818B935B15352858">
    <w:name w:val="E85231C642334DB5818B935B15352858"/>
    <w:rsid w:val="007A647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7E4A1070AB94F6B81CD463664974CAD">
    <w:name w:val="87E4A1070AB94F6B81CD463664974CAD"/>
    <w:rsid w:val="007A6472"/>
  </w:style>
  <w:style w:type="paragraph" w:customStyle="1" w:styleId="247A4387EA2D4ADD8460BC182450C9C8">
    <w:name w:val="247A4387EA2D4ADD8460BC182450C9C8"/>
    <w:rsid w:val="007A6472"/>
  </w:style>
  <w:style w:type="paragraph" w:customStyle="1" w:styleId="E85231C642334DB5818B935B15352858">
    <w:name w:val="E85231C642334DB5818B935B15352858"/>
    <w:rsid w:val="007A64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658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Herbolario dixital</vt:lpstr>
    </vt:vector>
  </TitlesOfParts>
  <Company>Luffi</Company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Herbolario dixital</dc:title>
  <dc:subject>Iago González Souto</dc:subject>
  <dc:creator>Luffi</dc:creator>
  <cp:lastModifiedBy>Luffi</cp:lastModifiedBy>
  <cp:revision>8</cp:revision>
  <dcterms:created xsi:type="dcterms:W3CDTF">2020-11-24T10:58:00Z</dcterms:created>
  <dcterms:modified xsi:type="dcterms:W3CDTF">2020-11-24T11:28:00Z</dcterms:modified>
</cp:coreProperties>
</file>