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2A1C7" w:themeColor="accent4" w:themeTint="99"/>
  <w:body>
    <w:p w:rsidR="004A7029" w:rsidRDefault="00D84E1B" w:rsidP="00D84E1B">
      <w:pPr>
        <w:jc w:val="both"/>
        <w:rPr>
          <w:b/>
          <w:sz w:val="28"/>
          <w:szCs w:val="28"/>
          <w:u w:val="single"/>
          <w:lang w:val="en-US"/>
        </w:rPr>
      </w:pPr>
      <w:r w:rsidRPr="00D84E1B">
        <w:rPr>
          <w:b/>
          <w:sz w:val="28"/>
          <w:szCs w:val="28"/>
          <w:u w:val="single"/>
          <w:lang w:val="en-US"/>
        </w:rPr>
        <w:t>PRACTICE</w:t>
      </w:r>
    </w:p>
    <w:p w:rsidR="00DE7BD3" w:rsidRPr="00DE7BD3" w:rsidRDefault="00DE7BD3" w:rsidP="00D84E1B">
      <w:pPr>
        <w:jc w:val="both"/>
        <w:rPr>
          <w:b/>
          <w:sz w:val="20"/>
          <w:szCs w:val="20"/>
          <w:lang w:val="en-US"/>
        </w:rPr>
      </w:pPr>
    </w:p>
    <w:p w:rsidR="000E7493" w:rsidRPr="00DE7BD3" w:rsidRDefault="00DE7BD3" w:rsidP="00D84E1B">
      <w:pPr>
        <w:jc w:val="both"/>
        <w:rPr>
          <w:b/>
          <w:sz w:val="28"/>
          <w:szCs w:val="28"/>
          <w:lang w:val="en-US"/>
        </w:rPr>
      </w:pPr>
      <w:r w:rsidRPr="00DE7BD3">
        <w:rPr>
          <w:b/>
          <w:sz w:val="28"/>
          <w:szCs w:val="28"/>
          <w:lang w:val="en-US"/>
        </w:rPr>
        <w:t>A</w:t>
      </w:r>
    </w:p>
    <w:p w:rsidR="00D84E1B" w:rsidRPr="000E7493" w:rsidRDefault="00D84E1B" w:rsidP="00D84E1B">
      <w:pPr>
        <w:jc w:val="both"/>
        <w:rPr>
          <w:sz w:val="24"/>
          <w:szCs w:val="24"/>
          <w:lang w:val="en-US"/>
        </w:rPr>
      </w:pPr>
      <w:r w:rsidRPr="000E7493">
        <w:rPr>
          <w:sz w:val="24"/>
          <w:szCs w:val="24"/>
          <w:lang w:val="en-US"/>
        </w:rPr>
        <w:t xml:space="preserve">Write out the sentences below. </w:t>
      </w:r>
      <w:r w:rsidRPr="000E7493">
        <w:rPr>
          <w:b/>
          <w:sz w:val="24"/>
          <w:szCs w:val="24"/>
          <w:lang w:val="en-US"/>
        </w:rPr>
        <w:t>Put the verbs in the positive or negative forms of the Present Continuous</w:t>
      </w:r>
      <w:r w:rsidRPr="000E7493">
        <w:rPr>
          <w:sz w:val="24"/>
          <w:szCs w:val="24"/>
          <w:lang w:val="en-US"/>
        </w:rPr>
        <w:t xml:space="preserve">. Use short forms (e.g. </w:t>
      </w:r>
      <w:r w:rsidRPr="000E7493">
        <w:rPr>
          <w:i/>
          <w:sz w:val="24"/>
          <w:szCs w:val="24"/>
          <w:lang w:val="en-US"/>
        </w:rPr>
        <w:t>I’m, I’m not</w:t>
      </w:r>
      <w:r w:rsidRPr="000E7493">
        <w:rPr>
          <w:sz w:val="24"/>
          <w:szCs w:val="24"/>
          <w:lang w:val="en-US"/>
        </w:rPr>
        <w:t>).</w:t>
      </w:r>
    </w:p>
    <w:p w:rsidR="00D84E1B" w:rsidRPr="000E7493" w:rsidRDefault="00D84E1B" w:rsidP="00D84E1B">
      <w:pPr>
        <w:pStyle w:val="Prrafodelista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0E7493">
        <w:rPr>
          <w:sz w:val="24"/>
          <w:szCs w:val="24"/>
          <w:lang w:val="en-US"/>
        </w:rPr>
        <w:t>I (not/work) at the bank now. I (study) French at University.</w:t>
      </w:r>
    </w:p>
    <w:p w:rsidR="00D84E1B" w:rsidRPr="000E7493" w:rsidRDefault="00D84E1B" w:rsidP="00D84E1B">
      <w:pPr>
        <w:pStyle w:val="Prrafodelista"/>
        <w:ind w:left="360"/>
        <w:jc w:val="both"/>
        <w:rPr>
          <w:rFonts w:ascii="Kristen ITC" w:hAnsi="Kristen ITC"/>
          <w:sz w:val="24"/>
          <w:szCs w:val="24"/>
          <w:lang w:val="en-US"/>
        </w:rPr>
      </w:pPr>
      <w:r w:rsidRPr="000E7493">
        <w:rPr>
          <w:rFonts w:ascii="Kristen ITC" w:hAnsi="Kristen ITC"/>
          <w:b/>
          <w:sz w:val="24"/>
          <w:szCs w:val="24"/>
          <w:lang w:val="en-US"/>
        </w:rPr>
        <w:t>I’m not working</w:t>
      </w:r>
      <w:r w:rsidRPr="000E7493">
        <w:rPr>
          <w:rFonts w:ascii="Kristen ITC" w:hAnsi="Kristen ITC"/>
          <w:sz w:val="24"/>
          <w:szCs w:val="24"/>
          <w:lang w:val="en-US"/>
        </w:rPr>
        <w:t xml:space="preserve"> at the bank now. </w:t>
      </w:r>
      <w:r w:rsidRPr="000E7493">
        <w:rPr>
          <w:rFonts w:ascii="Kristen ITC" w:hAnsi="Kristen ITC"/>
          <w:b/>
          <w:sz w:val="24"/>
          <w:szCs w:val="24"/>
          <w:lang w:val="en-US"/>
        </w:rPr>
        <w:t>I’m studying</w:t>
      </w:r>
      <w:r w:rsidRPr="000E7493">
        <w:rPr>
          <w:rFonts w:ascii="Kristen ITC" w:hAnsi="Kristen ITC"/>
          <w:sz w:val="24"/>
          <w:szCs w:val="24"/>
          <w:lang w:val="en-US"/>
        </w:rPr>
        <w:t xml:space="preserve"> French at University.</w:t>
      </w:r>
    </w:p>
    <w:p w:rsidR="00D84E1B" w:rsidRPr="000E7493" w:rsidRDefault="00D84E1B" w:rsidP="00D84E1B">
      <w:pPr>
        <w:pStyle w:val="Prrafodelista"/>
        <w:ind w:left="360"/>
        <w:jc w:val="both"/>
        <w:rPr>
          <w:sz w:val="24"/>
          <w:szCs w:val="24"/>
          <w:lang w:val="en-US"/>
        </w:rPr>
      </w:pPr>
    </w:p>
    <w:p w:rsidR="00D84E1B" w:rsidRPr="000E7493" w:rsidRDefault="00D84E1B" w:rsidP="00D84E1B">
      <w:pPr>
        <w:pStyle w:val="Prrafodelista"/>
        <w:numPr>
          <w:ilvl w:val="0"/>
          <w:numId w:val="2"/>
        </w:numPr>
        <w:spacing w:line="480" w:lineRule="auto"/>
        <w:jc w:val="both"/>
        <w:rPr>
          <w:sz w:val="24"/>
          <w:szCs w:val="24"/>
          <w:lang w:val="en-US"/>
        </w:rPr>
      </w:pPr>
      <w:r w:rsidRPr="000E7493">
        <w:rPr>
          <w:sz w:val="24"/>
          <w:szCs w:val="24"/>
          <w:lang w:val="en-US"/>
        </w:rPr>
        <w:t>Look! He (not/work). He (listen) to music.</w:t>
      </w:r>
      <w:r w:rsidR="00EA74A7">
        <w:rPr>
          <w:sz w:val="24"/>
          <w:szCs w:val="24"/>
          <w:lang w:val="en-US"/>
        </w:rPr>
        <w:t xml:space="preserve">  </w:t>
      </w:r>
      <w:r w:rsidR="00EA74A7">
        <w:rPr>
          <w:color w:val="0F243E" w:themeColor="text2" w:themeShade="80"/>
          <w:sz w:val="24"/>
          <w:szCs w:val="24"/>
          <w:lang w:val="en-US"/>
        </w:rPr>
        <w:t>He isn’t working. He is listening to music.</w:t>
      </w:r>
    </w:p>
    <w:p w:rsidR="00D84E1B" w:rsidRPr="000E7493" w:rsidRDefault="00D84E1B" w:rsidP="00D84E1B">
      <w:pPr>
        <w:pStyle w:val="Prrafodelista"/>
        <w:numPr>
          <w:ilvl w:val="0"/>
          <w:numId w:val="2"/>
        </w:numPr>
        <w:spacing w:line="480" w:lineRule="auto"/>
        <w:jc w:val="both"/>
        <w:rPr>
          <w:sz w:val="24"/>
          <w:szCs w:val="24"/>
          <w:lang w:val="en-US"/>
        </w:rPr>
      </w:pPr>
      <w:r w:rsidRPr="000E7493">
        <w:rPr>
          <w:sz w:val="24"/>
          <w:szCs w:val="24"/>
          <w:lang w:val="en-US"/>
        </w:rPr>
        <w:t>We (win) the match, but we (not/play) well.</w:t>
      </w:r>
      <w:r w:rsidR="00EA74A7">
        <w:rPr>
          <w:sz w:val="24"/>
          <w:szCs w:val="24"/>
          <w:lang w:val="en-US"/>
        </w:rPr>
        <w:t xml:space="preserve"> </w:t>
      </w:r>
      <w:r w:rsidR="00EA74A7">
        <w:rPr>
          <w:color w:val="0F243E" w:themeColor="text2" w:themeShade="80"/>
          <w:sz w:val="24"/>
          <w:szCs w:val="24"/>
          <w:lang w:val="en-US"/>
        </w:rPr>
        <w:t>We are winning the match, but we aren’t playing well.</w:t>
      </w:r>
    </w:p>
    <w:p w:rsidR="00D84E1B" w:rsidRPr="00EA74A7" w:rsidRDefault="00D84E1B" w:rsidP="00D84E1B">
      <w:pPr>
        <w:pStyle w:val="Prrafodelista"/>
        <w:numPr>
          <w:ilvl w:val="0"/>
          <w:numId w:val="2"/>
        </w:numPr>
        <w:spacing w:line="480" w:lineRule="auto"/>
        <w:jc w:val="both"/>
        <w:rPr>
          <w:color w:val="0F243E" w:themeColor="text2" w:themeShade="80"/>
          <w:sz w:val="24"/>
          <w:szCs w:val="24"/>
          <w:lang w:val="en-US"/>
        </w:rPr>
      </w:pPr>
      <w:r w:rsidRPr="000E7493">
        <w:rPr>
          <w:sz w:val="24"/>
          <w:szCs w:val="24"/>
          <w:lang w:val="en-US"/>
        </w:rPr>
        <w:t>She (not/read) a newspaper. She (write) a letter.</w:t>
      </w:r>
      <w:r w:rsidR="00EA74A7">
        <w:rPr>
          <w:sz w:val="24"/>
          <w:szCs w:val="24"/>
          <w:lang w:val="en-US"/>
        </w:rPr>
        <w:t xml:space="preserve"> </w:t>
      </w:r>
      <w:r w:rsidR="00EA74A7" w:rsidRPr="00EA74A7">
        <w:rPr>
          <w:color w:val="0F243E" w:themeColor="text2" w:themeShade="80"/>
          <w:sz w:val="24"/>
          <w:szCs w:val="24"/>
          <w:lang w:val="en-US"/>
        </w:rPr>
        <w:t>She isn’t reading a newspaper, she’s writing a letter.</w:t>
      </w:r>
    </w:p>
    <w:p w:rsidR="00D84E1B" w:rsidRPr="000E7493" w:rsidRDefault="00D84E1B" w:rsidP="00D84E1B">
      <w:pPr>
        <w:pStyle w:val="Prrafodelista"/>
        <w:numPr>
          <w:ilvl w:val="0"/>
          <w:numId w:val="2"/>
        </w:numPr>
        <w:spacing w:line="480" w:lineRule="auto"/>
        <w:jc w:val="both"/>
        <w:rPr>
          <w:sz w:val="24"/>
          <w:szCs w:val="24"/>
          <w:lang w:val="en-US"/>
        </w:rPr>
      </w:pPr>
      <w:r w:rsidRPr="000E7493">
        <w:rPr>
          <w:sz w:val="24"/>
          <w:szCs w:val="24"/>
          <w:lang w:val="en-US"/>
        </w:rPr>
        <w:t>You (watch) the TV. You (not/listen) to me!</w:t>
      </w:r>
      <w:r w:rsidR="00EA74A7">
        <w:rPr>
          <w:sz w:val="24"/>
          <w:szCs w:val="24"/>
          <w:lang w:val="en-US"/>
        </w:rPr>
        <w:t xml:space="preserve"> </w:t>
      </w:r>
      <w:r w:rsidR="00EA74A7">
        <w:rPr>
          <w:color w:val="0F243E" w:themeColor="text2" w:themeShade="80"/>
          <w:sz w:val="24"/>
          <w:szCs w:val="24"/>
          <w:lang w:val="en-US"/>
        </w:rPr>
        <w:t>You are watching the TV. You aren’t listening to me.</w:t>
      </w:r>
    </w:p>
    <w:p w:rsidR="00D84E1B" w:rsidRPr="000E7493" w:rsidRDefault="00D84E1B" w:rsidP="00D84E1B">
      <w:pPr>
        <w:pStyle w:val="Prrafodelista"/>
        <w:numPr>
          <w:ilvl w:val="0"/>
          <w:numId w:val="2"/>
        </w:numPr>
        <w:spacing w:line="480" w:lineRule="auto"/>
        <w:jc w:val="both"/>
        <w:rPr>
          <w:sz w:val="24"/>
          <w:szCs w:val="24"/>
          <w:lang w:val="en-US"/>
        </w:rPr>
      </w:pPr>
      <w:r w:rsidRPr="000E7493">
        <w:rPr>
          <w:sz w:val="24"/>
          <w:szCs w:val="24"/>
          <w:lang w:val="en-US"/>
        </w:rPr>
        <w:t>They (not/get) ready. They (play) music.</w:t>
      </w:r>
      <w:r w:rsidR="00EA74A7">
        <w:rPr>
          <w:sz w:val="24"/>
          <w:szCs w:val="24"/>
          <w:lang w:val="en-US"/>
        </w:rPr>
        <w:t xml:space="preserve"> </w:t>
      </w:r>
      <w:r w:rsidR="00EA74A7">
        <w:rPr>
          <w:color w:val="0F243E" w:themeColor="text2" w:themeShade="80"/>
          <w:sz w:val="24"/>
          <w:szCs w:val="24"/>
          <w:lang w:val="en-US"/>
        </w:rPr>
        <w:t>They aren’t getting ready. They are palying music.</w:t>
      </w:r>
    </w:p>
    <w:p w:rsidR="00D84E1B" w:rsidRDefault="00D84E1B" w:rsidP="00D84E1B">
      <w:pPr>
        <w:pStyle w:val="Prrafodelista"/>
        <w:numPr>
          <w:ilvl w:val="0"/>
          <w:numId w:val="2"/>
        </w:numPr>
        <w:spacing w:line="480" w:lineRule="auto"/>
        <w:jc w:val="both"/>
        <w:rPr>
          <w:sz w:val="24"/>
          <w:szCs w:val="24"/>
          <w:lang w:val="en-US"/>
        </w:rPr>
      </w:pPr>
      <w:r w:rsidRPr="000E7493">
        <w:rPr>
          <w:sz w:val="24"/>
          <w:szCs w:val="24"/>
          <w:lang w:val="en-US"/>
        </w:rPr>
        <w:t xml:space="preserve">I (study) Chinese, but I (not/learn) very fast.  </w:t>
      </w:r>
      <w:r w:rsidR="00EA74A7">
        <w:rPr>
          <w:sz w:val="24"/>
          <w:szCs w:val="24"/>
          <w:lang w:val="en-US"/>
        </w:rPr>
        <w:t xml:space="preserve"> </w:t>
      </w:r>
      <w:r w:rsidR="00EA74A7">
        <w:rPr>
          <w:color w:val="0F243E" w:themeColor="text2" w:themeShade="80"/>
          <w:sz w:val="24"/>
          <w:szCs w:val="24"/>
          <w:lang w:val="en-US"/>
        </w:rPr>
        <w:t>I’m studying Chinese, but I’m not learning very fast.</w:t>
      </w:r>
    </w:p>
    <w:p w:rsidR="000E7493" w:rsidRPr="00243F8C" w:rsidRDefault="000E7493" w:rsidP="000E7493">
      <w:pPr>
        <w:pStyle w:val="Prrafodelista"/>
        <w:spacing w:line="480" w:lineRule="auto"/>
        <w:ind w:left="360"/>
        <w:jc w:val="both"/>
        <w:rPr>
          <w:sz w:val="10"/>
          <w:szCs w:val="10"/>
          <w:lang w:val="en-US"/>
        </w:rPr>
      </w:pPr>
    </w:p>
    <w:p w:rsidR="00DE7BD3" w:rsidRPr="00DE7BD3" w:rsidRDefault="00DE7BD3" w:rsidP="000E7493">
      <w:pPr>
        <w:jc w:val="both"/>
        <w:rPr>
          <w:b/>
          <w:sz w:val="28"/>
          <w:szCs w:val="28"/>
          <w:lang w:val="en-US"/>
        </w:rPr>
      </w:pPr>
      <w:r w:rsidRPr="00DE7BD3">
        <w:rPr>
          <w:b/>
          <w:sz w:val="28"/>
          <w:szCs w:val="28"/>
          <w:lang w:val="en-US"/>
        </w:rPr>
        <w:t>B</w:t>
      </w:r>
    </w:p>
    <w:p w:rsidR="000E7493" w:rsidRPr="000E7493" w:rsidRDefault="000E7493" w:rsidP="000E7493">
      <w:pPr>
        <w:jc w:val="both"/>
        <w:rPr>
          <w:sz w:val="24"/>
          <w:szCs w:val="24"/>
          <w:lang w:val="en-US"/>
        </w:rPr>
      </w:pPr>
      <w:r w:rsidRPr="000E7493">
        <w:rPr>
          <w:b/>
          <w:sz w:val="24"/>
          <w:szCs w:val="24"/>
          <w:lang w:val="en-US"/>
        </w:rPr>
        <w:t>Finish the postcard using the words in brackets () in the Present Continuous</w:t>
      </w:r>
      <w:r w:rsidRPr="000E7493">
        <w:rPr>
          <w:sz w:val="24"/>
          <w:szCs w:val="24"/>
          <w:lang w:val="en-US"/>
        </w:rPr>
        <w:t xml:space="preserve">. Use full forms (e.g. </w:t>
      </w:r>
      <w:r w:rsidRPr="000E7493">
        <w:rPr>
          <w:i/>
          <w:sz w:val="24"/>
          <w:szCs w:val="24"/>
          <w:lang w:val="en-US"/>
        </w:rPr>
        <w:t>is sitting</w:t>
      </w:r>
      <w:r w:rsidRPr="000E7493">
        <w:rPr>
          <w:sz w:val="24"/>
          <w:szCs w:val="24"/>
          <w:lang w:val="en-US"/>
        </w:rPr>
        <w:t>).</w:t>
      </w:r>
    </w:p>
    <w:p w:rsidR="000E7493" w:rsidRDefault="000E7493" w:rsidP="00D84E1B">
      <w:pPr>
        <w:jc w:val="both"/>
        <w:rPr>
          <w:lang w:val="en-US"/>
        </w:rPr>
      </w:pPr>
      <w:r>
        <w:rPr>
          <w:lang w:val="en-US"/>
        </w:rPr>
        <w:t xml:space="preserve">Dear Peter, </w:t>
      </w:r>
    </w:p>
    <w:p w:rsidR="00D84E1B" w:rsidRDefault="00EA74A7" w:rsidP="00D84E1B">
      <w:pPr>
        <w:jc w:val="both"/>
        <w:rPr>
          <w:lang w:val="en-US"/>
        </w:rPr>
      </w:pPr>
      <w:r>
        <w:rPr>
          <w:lang w:val="en-US"/>
        </w:rPr>
        <w:t xml:space="preserve">Jenny and I (0) </w:t>
      </w:r>
      <w:r w:rsidRPr="00DA1D6C">
        <w:rPr>
          <w:color w:val="0F243E" w:themeColor="text2" w:themeShade="80"/>
          <w:lang w:val="en-US"/>
        </w:rPr>
        <w:t>am staying</w:t>
      </w:r>
      <w:r w:rsidR="000E7493">
        <w:rPr>
          <w:lang w:val="en-US"/>
        </w:rPr>
        <w:t xml:space="preserve"> (stay) here f</w:t>
      </w:r>
      <w:r>
        <w:rPr>
          <w:lang w:val="en-US"/>
        </w:rPr>
        <w:t xml:space="preserve">or a week. The sun (1) </w:t>
      </w:r>
      <w:r w:rsidRPr="00DA1D6C">
        <w:rPr>
          <w:color w:val="0F243E" w:themeColor="text2" w:themeShade="80"/>
          <w:lang w:val="en-US"/>
        </w:rPr>
        <w:t>is shining</w:t>
      </w:r>
      <w:r w:rsidR="000E7493">
        <w:rPr>
          <w:lang w:val="en-US"/>
        </w:rPr>
        <w:t xml:space="preserve"> (shine) and i</w:t>
      </w:r>
      <w:r>
        <w:rPr>
          <w:lang w:val="en-US"/>
        </w:rPr>
        <w:t>t’s very hot. We (2</w:t>
      </w:r>
      <w:r w:rsidRPr="00DA1D6C">
        <w:rPr>
          <w:color w:val="0F243E" w:themeColor="text2" w:themeShade="80"/>
          <w:lang w:val="en-US"/>
        </w:rPr>
        <w:t>) are sitting</w:t>
      </w:r>
      <w:r w:rsidR="000E7493">
        <w:rPr>
          <w:lang w:val="en-US"/>
        </w:rPr>
        <w:t xml:space="preserve"> (sit) on the beach and I (3) </w:t>
      </w:r>
      <w:r w:rsidR="00DA1D6C" w:rsidRPr="00DA1D6C">
        <w:rPr>
          <w:color w:val="0F243E" w:themeColor="text2" w:themeShade="80"/>
          <w:lang w:val="en-US"/>
        </w:rPr>
        <w:t>am drinking</w:t>
      </w:r>
      <w:r w:rsidR="00DA1D6C">
        <w:rPr>
          <w:lang w:val="en-US"/>
        </w:rPr>
        <w:t xml:space="preserve"> </w:t>
      </w:r>
      <w:r w:rsidR="000E7493">
        <w:rPr>
          <w:lang w:val="en-US"/>
        </w:rPr>
        <w:t>(drink) an o</w:t>
      </w:r>
      <w:r w:rsidR="00DA1D6C">
        <w:rPr>
          <w:lang w:val="en-US"/>
        </w:rPr>
        <w:t xml:space="preserve">range juice. We (4) </w:t>
      </w:r>
      <w:r w:rsidR="00DA1D6C" w:rsidRPr="00DA1D6C">
        <w:rPr>
          <w:color w:val="0F243E" w:themeColor="text2" w:themeShade="80"/>
          <w:lang w:val="en-US"/>
        </w:rPr>
        <w:t>aren’t swimming</w:t>
      </w:r>
      <w:r w:rsidR="000E7493">
        <w:rPr>
          <w:lang w:val="en-US"/>
        </w:rPr>
        <w:t xml:space="preserve"> (not/swim) because we’re</w:t>
      </w:r>
      <w:r w:rsidR="00DA1D6C">
        <w:rPr>
          <w:lang w:val="en-US"/>
        </w:rPr>
        <w:t xml:space="preserve"> both tired. We (5) </w:t>
      </w:r>
      <w:r w:rsidR="00DA1D6C" w:rsidRPr="00DA1D6C">
        <w:rPr>
          <w:color w:val="0F243E" w:themeColor="text2" w:themeShade="80"/>
          <w:lang w:val="en-US"/>
        </w:rPr>
        <w:t>are watching</w:t>
      </w:r>
      <w:r w:rsidR="000E7493">
        <w:rPr>
          <w:lang w:val="en-US"/>
        </w:rPr>
        <w:t xml:space="preserve"> (watch) the boats on the sea at </w:t>
      </w:r>
      <w:r w:rsidR="00DA1D6C">
        <w:rPr>
          <w:lang w:val="en-US"/>
        </w:rPr>
        <w:t xml:space="preserve">the moment. They (6) </w:t>
      </w:r>
      <w:r w:rsidR="00DA1D6C" w:rsidRPr="00DA1D6C">
        <w:rPr>
          <w:color w:val="0F243E" w:themeColor="text2" w:themeShade="80"/>
          <w:lang w:val="en-US"/>
        </w:rPr>
        <w:t>are travelling</w:t>
      </w:r>
      <w:r w:rsidR="000E7493">
        <w:rPr>
          <w:lang w:val="en-US"/>
        </w:rPr>
        <w:t xml:space="preserve"> (travel) fast, but I can see fifteen or sixteen. Jenny </w:t>
      </w:r>
      <w:r w:rsidR="00DA1D6C">
        <w:rPr>
          <w:lang w:val="en-US"/>
        </w:rPr>
        <w:t>(7</w:t>
      </w:r>
      <w:r w:rsidR="00DA1D6C" w:rsidRPr="00DA1D6C">
        <w:rPr>
          <w:color w:val="0F243E" w:themeColor="text2" w:themeShade="80"/>
          <w:lang w:val="en-US"/>
        </w:rPr>
        <w:t>) is reading</w:t>
      </w:r>
      <w:r w:rsidR="000E7493">
        <w:rPr>
          <w:lang w:val="en-US"/>
        </w:rPr>
        <w:t xml:space="preserve"> (read) her boo</w:t>
      </w:r>
      <w:r w:rsidR="00DA1D6C">
        <w:rPr>
          <w:lang w:val="en-US"/>
        </w:rPr>
        <w:t xml:space="preserve">k, and I (8) </w:t>
      </w:r>
      <w:r w:rsidR="00DA1D6C" w:rsidRPr="00DA1D6C">
        <w:rPr>
          <w:color w:val="0F243E" w:themeColor="text2" w:themeShade="80"/>
          <w:lang w:val="en-US"/>
        </w:rPr>
        <w:t>am writing</w:t>
      </w:r>
      <w:r w:rsidR="000E7493">
        <w:rPr>
          <w:lang w:val="en-US"/>
        </w:rPr>
        <w:t xml:space="preserve"> (write) all the postcards!</w:t>
      </w:r>
      <w:bookmarkStart w:id="0" w:name="_GoBack"/>
      <w:bookmarkEnd w:id="0"/>
    </w:p>
    <w:tbl>
      <w:tblPr>
        <w:tblStyle w:val="Tablaconcuadrcula"/>
        <w:tblpPr w:leftFromText="141" w:rightFromText="141" w:vertAnchor="text" w:horzAnchor="margin" w:tblpXSpec="right" w:tblpY="6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243F8C" w:rsidTr="00243F8C">
        <w:tc>
          <w:tcPr>
            <w:tcW w:w="2835" w:type="dxa"/>
            <w:vAlign w:val="center"/>
          </w:tcPr>
          <w:p w:rsidR="00243F8C" w:rsidRDefault="00243F8C" w:rsidP="00243F8C">
            <w:pPr>
              <w:jc w:val="center"/>
              <w:rPr>
                <w:b/>
                <w:lang w:val="en-US"/>
              </w:rPr>
            </w:pPr>
            <w:r w:rsidRPr="00243F8C">
              <w:rPr>
                <w:b/>
                <w:lang w:val="en-US"/>
              </w:rPr>
              <w:lastRenderedPageBreak/>
              <w:t>KEY TO EXERCISES A AND B:</w:t>
            </w:r>
          </w:p>
          <w:p w:rsidR="00243F8C" w:rsidRPr="00243F8C" w:rsidRDefault="00243F8C" w:rsidP="00243F8C">
            <w:pPr>
              <w:jc w:val="center"/>
              <w:rPr>
                <w:b/>
                <w:sz w:val="10"/>
                <w:szCs w:val="10"/>
                <w:lang w:val="en-US"/>
              </w:rPr>
            </w:pPr>
          </w:p>
          <w:p w:rsidR="00243F8C" w:rsidRPr="00243F8C" w:rsidRDefault="00243F8C" w:rsidP="00243F8C">
            <w:pPr>
              <w:jc w:val="center"/>
              <w:rPr>
                <w:b/>
                <w:lang w:val="en-US"/>
              </w:rPr>
            </w:pPr>
            <w:r w:rsidRPr="00243F8C">
              <w:rPr>
                <w:b/>
                <w:noProof/>
              </w:rPr>
              <w:drawing>
                <wp:inline distT="0" distB="0" distL="0" distR="0">
                  <wp:extent cx="856022" cy="850605"/>
                  <wp:effectExtent l="19050" t="0" r="1228" b="0"/>
                  <wp:docPr id="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077" cy="854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3F8C" w:rsidRDefault="000E7493" w:rsidP="00D84E1B">
      <w:pPr>
        <w:jc w:val="both"/>
        <w:rPr>
          <w:lang w:val="en-US"/>
        </w:rPr>
      </w:pPr>
      <w:r>
        <w:rPr>
          <w:lang w:val="en-US"/>
        </w:rPr>
        <w:lastRenderedPageBreak/>
        <w:t>Jim and Jenny</w:t>
      </w:r>
    </w:p>
    <w:p w:rsidR="00243F8C" w:rsidRPr="00D84E1B" w:rsidRDefault="00243F8C" w:rsidP="00243F8C">
      <w:pPr>
        <w:jc w:val="right"/>
        <w:rPr>
          <w:lang w:val="en-US"/>
        </w:rPr>
      </w:pPr>
    </w:p>
    <w:sectPr w:rsidR="00243F8C" w:rsidRPr="00D84E1B" w:rsidSect="004A702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9CC" w:rsidRDefault="00A319CC" w:rsidP="000E7493">
      <w:pPr>
        <w:spacing w:after="0" w:line="240" w:lineRule="auto"/>
      </w:pPr>
      <w:r>
        <w:separator/>
      </w:r>
    </w:p>
  </w:endnote>
  <w:endnote w:type="continuationSeparator" w:id="0">
    <w:p w:rsidR="00A319CC" w:rsidRDefault="00A319CC" w:rsidP="000E7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7770"/>
      <w:docPartObj>
        <w:docPartGallery w:val="Page Numbers (Bottom of Page)"/>
        <w:docPartUnique/>
      </w:docPartObj>
    </w:sdtPr>
    <w:sdtEndPr/>
    <w:sdtContent>
      <w:p w:rsidR="00C53527" w:rsidRDefault="00A319CC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53527" w:rsidRDefault="00C5352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9CC" w:rsidRDefault="00A319CC" w:rsidP="000E7493">
      <w:pPr>
        <w:spacing w:after="0" w:line="240" w:lineRule="auto"/>
      </w:pPr>
      <w:r>
        <w:separator/>
      </w:r>
    </w:p>
  </w:footnote>
  <w:footnote w:type="continuationSeparator" w:id="0">
    <w:p w:rsidR="00A319CC" w:rsidRDefault="00A319CC" w:rsidP="000E7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493" w:rsidRPr="00B2239E" w:rsidRDefault="000E7493">
    <w:pPr>
      <w:pStyle w:val="Encabezado"/>
      <w:rPr>
        <w:sz w:val="18"/>
        <w:szCs w:val="18"/>
        <w:lang w:val="en-US"/>
      </w:rPr>
    </w:pPr>
    <w:r w:rsidRPr="00B2239E">
      <w:rPr>
        <w:sz w:val="18"/>
        <w:szCs w:val="18"/>
        <w:lang w:val="en-US"/>
      </w:rPr>
      <w:t>PRESENT CONTINUOUS (1º ESO)</w:t>
    </w:r>
    <w:r w:rsidR="00B2239E" w:rsidRPr="00B2239E">
      <w:rPr>
        <w:sz w:val="18"/>
        <w:szCs w:val="18"/>
        <w:lang w:val="en-US"/>
      </w:rPr>
      <w:t xml:space="preserve"> – POSITIVE AND </w:t>
    </w:r>
    <w:r w:rsidR="00B2239E">
      <w:rPr>
        <w:sz w:val="18"/>
        <w:szCs w:val="18"/>
        <w:lang w:val="en-US"/>
      </w:rPr>
      <w:t xml:space="preserve">NEGATIVE  </w:t>
    </w:r>
    <w:r w:rsidRPr="00B2239E">
      <w:rPr>
        <w:sz w:val="18"/>
        <w:szCs w:val="18"/>
        <w:lang w:val="en-US"/>
      </w:rPr>
      <w:t xml:space="preserve">                                                                            IES SAN PAIO</w:t>
    </w:r>
  </w:p>
  <w:p w:rsidR="000E7493" w:rsidRPr="00B2239E" w:rsidRDefault="000E7493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3959"/>
    <w:multiLevelType w:val="hybridMultilevel"/>
    <w:tmpl w:val="76120DF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202E07"/>
    <w:multiLevelType w:val="hybridMultilevel"/>
    <w:tmpl w:val="72FEE61C"/>
    <w:lvl w:ilvl="0" w:tplc="D0F01F7C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BA6D4B"/>
    <w:multiLevelType w:val="hybridMultilevel"/>
    <w:tmpl w:val="65CE112A"/>
    <w:lvl w:ilvl="0" w:tplc="B6B27658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E1B"/>
    <w:rsid w:val="000D3200"/>
    <w:rsid w:val="000E7493"/>
    <w:rsid w:val="00113A8B"/>
    <w:rsid w:val="00243F8C"/>
    <w:rsid w:val="00431F6E"/>
    <w:rsid w:val="004A7029"/>
    <w:rsid w:val="005C0F0A"/>
    <w:rsid w:val="005F3895"/>
    <w:rsid w:val="00A319CC"/>
    <w:rsid w:val="00AF3069"/>
    <w:rsid w:val="00B2239E"/>
    <w:rsid w:val="00C53527"/>
    <w:rsid w:val="00C87FAC"/>
    <w:rsid w:val="00D84E1B"/>
    <w:rsid w:val="00DA1D6C"/>
    <w:rsid w:val="00DE7BD3"/>
    <w:rsid w:val="00EA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84373E-5771-4610-B476-9C2B59FF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02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84E1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E74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7493"/>
  </w:style>
  <w:style w:type="paragraph" w:styleId="Piedepgina">
    <w:name w:val="footer"/>
    <w:basedOn w:val="Normal"/>
    <w:link w:val="PiedepginaCar"/>
    <w:uiPriority w:val="99"/>
    <w:unhideWhenUsed/>
    <w:rsid w:val="000E74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7493"/>
  </w:style>
  <w:style w:type="paragraph" w:styleId="Textodeglobo">
    <w:name w:val="Balloon Text"/>
    <w:basedOn w:val="Normal"/>
    <w:link w:val="TextodegloboCar"/>
    <w:uiPriority w:val="99"/>
    <w:semiHidden/>
    <w:unhideWhenUsed/>
    <w:rsid w:val="000E7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749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43F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8C11D-958C-4DDB-ADF7-6AA43CE72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Aurora Sánchez</cp:lastModifiedBy>
  <cp:revision>2</cp:revision>
  <dcterms:created xsi:type="dcterms:W3CDTF">2020-05-07T17:26:00Z</dcterms:created>
  <dcterms:modified xsi:type="dcterms:W3CDTF">2020-05-07T17:26:00Z</dcterms:modified>
</cp:coreProperties>
</file>