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F8385" w14:textId="77777777" w:rsidR="00CD41C5" w:rsidRDefault="00CD41C5" w:rsidP="00C2228A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2812C526" w14:textId="77777777" w:rsidR="00CD41C5" w:rsidRPr="00CD41C5" w:rsidRDefault="003A2686" w:rsidP="00C2228A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CD41C5">
        <w:rPr>
          <w:rFonts w:ascii="Arial" w:hAnsi="Arial" w:cs="Arial"/>
          <w:b/>
          <w:bCs/>
          <w:sz w:val="24"/>
          <w:szCs w:val="24"/>
          <w:u w:val="single"/>
        </w:rPr>
        <w:t>Tarefa</w:t>
      </w:r>
      <w:proofErr w:type="spellEnd"/>
      <w:r w:rsidRPr="00CD41C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631A7" w:rsidRPr="00CD41C5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CD41C5" w:rsidRPr="00CD41C5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D41C5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357A47" w:rsidRPr="00CD41C5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230231" w:rsidRPr="00CD41C5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357A47" w:rsidRPr="00CD41C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A875E98" w14:textId="77777777" w:rsidR="00CD41C5" w:rsidRDefault="00CD41C5" w:rsidP="00C2228A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45249022" w14:textId="7C41110E" w:rsidR="00CD41C5" w:rsidRDefault="004F3B02" w:rsidP="00C2228A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Actividades: 1,</w:t>
      </w:r>
      <w:r w:rsidR="008631A7">
        <w:rPr>
          <w:rFonts w:ascii="Arial" w:hAnsi="Arial" w:cs="Arial"/>
          <w:b/>
          <w:bCs/>
          <w:sz w:val="24"/>
          <w:szCs w:val="24"/>
        </w:rPr>
        <w:t xml:space="preserve"> 3,</w:t>
      </w:r>
      <w:r w:rsidR="00CD41C5">
        <w:rPr>
          <w:rFonts w:ascii="Arial" w:hAnsi="Arial" w:cs="Arial"/>
          <w:b/>
          <w:bCs/>
          <w:sz w:val="24"/>
          <w:szCs w:val="24"/>
        </w:rPr>
        <w:t>4,</w:t>
      </w:r>
      <w:bookmarkStart w:id="0" w:name="_GoBack"/>
      <w:bookmarkEnd w:id="0"/>
      <w:r w:rsidR="008631A7">
        <w:rPr>
          <w:rFonts w:ascii="Arial" w:hAnsi="Arial" w:cs="Arial"/>
          <w:b/>
          <w:bCs/>
          <w:sz w:val="24"/>
          <w:szCs w:val="24"/>
        </w:rPr>
        <w:t xml:space="preserve"> 5 </w:t>
      </w:r>
      <w:r w:rsidR="00CD41C5">
        <w:rPr>
          <w:rFonts w:ascii="Arial" w:hAnsi="Arial" w:cs="Arial"/>
          <w:b/>
          <w:bCs/>
          <w:sz w:val="24"/>
          <w:szCs w:val="24"/>
        </w:rPr>
        <w:t>,6,7,8,10 y 12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páxina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2</w:t>
      </w:r>
      <w:r w:rsidR="00CD41C5">
        <w:rPr>
          <w:rFonts w:ascii="Arial" w:hAnsi="Arial" w:cs="Arial"/>
          <w:b/>
          <w:bCs/>
          <w:sz w:val="24"/>
          <w:szCs w:val="24"/>
        </w:rPr>
        <w:t>8</w:t>
      </w:r>
      <w:r w:rsidR="008631A7">
        <w:rPr>
          <w:rFonts w:ascii="Arial" w:hAnsi="Arial" w:cs="Arial"/>
          <w:b/>
          <w:bCs/>
          <w:sz w:val="24"/>
          <w:szCs w:val="24"/>
        </w:rPr>
        <w:t>2</w:t>
      </w:r>
      <w:r w:rsidR="00CD41C5">
        <w:rPr>
          <w:rFonts w:ascii="Arial" w:hAnsi="Arial" w:cs="Arial"/>
          <w:b/>
          <w:bCs/>
          <w:sz w:val="24"/>
          <w:szCs w:val="24"/>
        </w:rPr>
        <w:t xml:space="preserve"> a 295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561E57FC" w14:textId="65224C3D" w:rsidR="00CD41C5" w:rsidRDefault="00CD41C5" w:rsidP="00CD41C5">
      <w:pPr>
        <w:rPr>
          <w:rFonts w:ascii="Arial" w:hAnsi="Arial" w:cs="Arial"/>
          <w:sz w:val="24"/>
          <w:szCs w:val="24"/>
        </w:rPr>
      </w:pPr>
    </w:p>
    <w:p w14:paraId="67F104B9" w14:textId="77777777" w:rsidR="00CD41C5" w:rsidRPr="00CD41C5" w:rsidRDefault="00CD41C5" w:rsidP="00CD41C5">
      <w:pPr>
        <w:tabs>
          <w:tab w:val="left" w:pos="2415"/>
        </w:tabs>
        <w:jc w:val="both"/>
        <w:rPr>
          <w:rFonts w:ascii="Arial" w:hAnsi="Arial" w:cs="Arial"/>
          <w:b/>
          <w:sz w:val="24"/>
          <w:szCs w:val="24"/>
        </w:rPr>
      </w:pPr>
      <w:r w:rsidRPr="00CD41C5">
        <w:rPr>
          <w:rFonts w:ascii="Arial" w:hAnsi="Arial" w:cs="Arial"/>
          <w:b/>
          <w:sz w:val="24"/>
          <w:szCs w:val="24"/>
        </w:rPr>
        <w:t>1. Busca en internet y, citando la fuente, responde a las siguientes preguntas:</w:t>
      </w:r>
    </w:p>
    <w:p w14:paraId="611910C5" w14:textId="77777777" w:rsidR="00CD41C5" w:rsidRPr="00CD41C5" w:rsidRDefault="00CD41C5" w:rsidP="00CD41C5">
      <w:pPr>
        <w:tabs>
          <w:tab w:val="left" w:pos="2415"/>
        </w:tabs>
        <w:jc w:val="both"/>
        <w:rPr>
          <w:rFonts w:ascii="Arial" w:hAnsi="Arial" w:cs="Arial"/>
          <w:sz w:val="24"/>
          <w:szCs w:val="24"/>
        </w:rPr>
      </w:pPr>
      <w:r w:rsidRPr="00CD41C5">
        <w:rPr>
          <w:rFonts w:ascii="Arial" w:hAnsi="Arial" w:cs="Arial"/>
          <w:sz w:val="24"/>
          <w:szCs w:val="24"/>
        </w:rPr>
        <w:t>a) ¿Qué duración tiene la garantía legal de los productos nuevos y de segunda mano?</w:t>
      </w:r>
    </w:p>
    <w:p w14:paraId="72CA86EC" w14:textId="77777777" w:rsidR="00CD41C5" w:rsidRPr="00CD41C5" w:rsidRDefault="00CD41C5" w:rsidP="00CD41C5">
      <w:pPr>
        <w:tabs>
          <w:tab w:val="left" w:pos="2415"/>
        </w:tabs>
        <w:jc w:val="both"/>
        <w:rPr>
          <w:rFonts w:ascii="Arial" w:hAnsi="Arial" w:cs="Arial"/>
          <w:sz w:val="24"/>
          <w:szCs w:val="24"/>
        </w:rPr>
      </w:pPr>
      <w:r w:rsidRPr="00CD41C5">
        <w:rPr>
          <w:rFonts w:ascii="Arial" w:hAnsi="Arial" w:cs="Arial"/>
          <w:sz w:val="24"/>
          <w:szCs w:val="24"/>
        </w:rPr>
        <w:t>b) Si el producto es defectuoso, ¿quién es responsable de solucionar el problema?</w:t>
      </w:r>
    </w:p>
    <w:p w14:paraId="33BE77EA" w14:textId="77777777" w:rsidR="00CD41C5" w:rsidRPr="00CD41C5" w:rsidRDefault="00CD41C5" w:rsidP="00CD41C5">
      <w:pPr>
        <w:tabs>
          <w:tab w:val="left" w:pos="2415"/>
        </w:tabs>
        <w:jc w:val="both"/>
        <w:rPr>
          <w:rFonts w:ascii="Arial" w:hAnsi="Arial" w:cs="Arial"/>
          <w:sz w:val="24"/>
          <w:szCs w:val="24"/>
        </w:rPr>
      </w:pPr>
      <w:r w:rsidRPr="00CD41C5">
        <w:rPr>
          <w:rFonts w:ascii="Arial" w:hAnsi="Arial" w:cs="Arial"/>
          <w:sz w:val="24"/>
          <w:szCs w:val="24"/>
        </w:rPr>
        <w:t>c) ¿Qué plazo tiene el consumidor para notificar un defecto al vendedor?</w:t>
      </w:r>
    </w:p>
    <w:p w14:paraId="6FD3BD5D" w14:textId="27804732" w:rsidR="003A2686" w:rsidRDefault="00CD41C5" w:rsidP="00CD41C5">
      <w:pPr>
        <w:tabs>
          <w:tab w:val="left" w:pos="2415"/>
        </w:tabs>
        <w:jc w:val="both"/>
        <w:rPr>
          <w:rFonts w:ascii="Arial" w:hAnsi="Arial" w:cs="Arial"/>
          <w:sz w:val="24"/>
          <w:szCs w:val="24"/>
        </w:rPr>
      </w:pPr>
      <w:r w:rsidRPr="00CD41C5">
        <w:rPr>
          <w:rFonts w:ascii="Arial" w:hAnsi="Arial" w:cs="Arial"/>
          <w:sz w:val="24"/>
          <w:szCs w:val="24"/>
        </w:rPr>
        <w:t>d) ¿Un producto reparado o sustituido queda cubierto por una nueva garantía?</w:t>
      </w:r>
      <w:r w:rsidRPr="00CD41C5">
        <w:rPr>
          <w:rFonts w:ascii="Arial" w:hAnsi="Arial" w:cs="Arial"/>
          <w:sz w:val="24"/>
          <w:szCs w:val="24"/>
        </w:rPr>
        <w:cr/>
      </w:r>
    </w:p>
    <w:p w14:paraId="7F38240C" w14:textId="1225F290" w:rsidR="00CD41C5" w:rsidRDefault="00CD41C5" w:rsidP="00CD41C5">
      <w:pPr>
        <w:tabs>
          <w:tab w:val="left" w:pos="2415"/>
        </w:tabs>
        <w:jc w:val="both"/>
        <w:rPr>
          <w:rFonts w:ascii="Arial" w:hAnsi="Arial" w:cs="Arial"/>
          <w:b/>
          <w:sz w:val="24"/>
          <w:szCs w:val="24"/>
        </w:rPr>
      </w:pPr>
      <w:r w:rsidRPr="00CD41C5">
        <w:rPr>
          <w:rFonts w:ascii="Arial" w:hAnsi="Arial" w:cs="Arial"/>
          <w:b/>
          <w:sz w:val="24"/>
          <w:szCs w:val="24"/>
        </w:rPr>
        <w:t>3. Acude a la OMIC de tu localidad y recaba información sobre los servicios que ofrece.</w:t>
      </w:r>
    </w:p>
    <w:p w14:paraId="54D74B43" w14:textId="6F174CE0" w:rsidR="00CD41C5" w:rsidRDefault="00CD41C5" w:rsidP="00CD41C5">
      <w:pPr>
        <w:tabs>
          <w:tab w:val="left" w:pos="2415"/>
        </w:tabs>
        <w:jc w:val="both"/>
        <w:rPr>
          <w:rFonts w:ascii="Arial" w:hAnsi="Arial" w:cs="Arial"/>
          <w:b/>
          <w:sz w:val="24"/>
          <w:szCs w:val="24"/>
        </w:rPr>
      </w:pPr>
      <w:r w:rsidRPr="00CD41C5">
        <w:rPr>
          <w:rFonts w:ascii="Arial" w:hAnsi="Arial" w:cs="Arial"/>
          <w:b/>
          <w:sz w:val="24"/>
          <w:szCs w:val="24"/>
        </w:rPr>
        <w:t>4. Busca en Internet algún producto sobre el que haya una alerta nacional</w:t>
      </w:r>
    </w:p>
    <w:p w14:paraId="6BED319F" w14:textId="40232A69" w:rsidR="00CD41C5" w:rsidRDefault="00CD41C5" w:rsidP="00CD41C5">
      <w:pPr>
        <w:tabs>
          <w:tab w:val="left" w:pos="2415"/>
        </w:tabs>
        <w:jc w:val="both"/>
        <w:rPr>
          <w:b/>
        </w:rPr>
      </w:pPr>
      <w:r w:rsidRPr="00CD41C5">
        <w:rPr>
          <w:b/>
        </w:rPr>
        <w:t>5. ¿Qué son los ficheros de exclusión? ¿Por qué son un derecho de los consumidores?</w:t>
      </w:r>
    </w:p>
    <w:p w14:paraId="201ED104" w14:textId="53A21F11" w:rsidR="00CD41C5" w:rsidRDefault="00CD41C5" w:rsidP="00CD41C5">
      <w:pPr>
        <w:tabs>
          <w:tab w:val="left" w:pos="2415"/>
        </w:tabs>
        <w:jc w:val="both"/>
        <w:rPr>
          <w:rFonts w:ascii="Arial" w:hAnsi="Arial" w:cs="Arial"/>
          <w:b/>
          <w:sz w:val="24"/>
          <w:szCs w:val="24"/>
        </w:rPr>
      </w:pPr>
      <w:r w:rsidRPr="00CD41C5">
        <w:rPr>
          <w:rFonts w:ascii="Arial" w:hAnsi="Arial" w:cs="Arial"/>
          <w:b/>
          <w:sz w:val="24"/>
          <w:szCs w:val="24"/>
        </w:rPr>
        <w:t>6. Razona si un consumidor puede obtener un descuento a cambio de renunciar a la garantía</w:t>
      </w:r>
    </w:p>
    <w:p w14:paraId="0D8EA9D8" w14:textId="60E9DDBB" w:rsidR="00CD41C5" w:rsidRDefault="00CD41C5" w:rsidP="00CD41C5">
      <w:pPr>
        <w:tabs>
          <w:tab w:val="left" w:pos="2415"/>
        </w:tabs>
        <w:jc w:val="both"/>
        <w:rPr>
          <w:rFonts w:ascii="Arial" w:hAnsi="Arial" w:cs="Arial"/>
          <w:b/>
          <w:sz w:val="24"/>
          <w:szCs w:val="24"/>
        </w:rPr>
      </w:pPr>
      <w:r w:rsidRPr="00CD41C5">
        <w:rPr>
          <w:rFonts w:ascii="Arial" w:hAnsi="Arial" w:cs="Arial"/>
          <w:b/>
          <w:sz w:val="24"/>
          <w:szCs w:val="24"/>
        </w:rPr>
        <w:t>7. Navega por internet y busca la legislación que se aplica en tu comunidad autónoma para la utilización de hojas de reclamación.</w:t>
      </w:r>
      <w:r w:rsidRPr="00CD41C5">
        <w:rPr>
          <w:rFonts w:ascii="Arial" w:hAnsi="Arial" w:cs="Arial"/>
          <w:b/>
          <w:sz w:val="24"/>
          <w:szCs w:val="24"/>
        </w:rPr>
        <w:cr/>
      </w:r>
    </w:p>
    <w:p w14:paraId="06EC2CD3" w14:textId="59021201" w:rsidR="00CD41C5" w:rsidRDefault="00CD41C5" w:rsidP="00CD41C5">
      <w:pPr>
        <w:tabs>
          <w:tab w:val="left" w:pos="2415"/>
        </w:tabs>
        <w:jc w:val="both"/>
        <w:rPr>
          <w:rFonts w:ascii="Arial" w:hAnsi="Arial" w:cs="Arial"/>
          <w:b/>
          <w:sz w:val="24"/>
          <w:szCs w:val="24"/>
        </w:rPr>
      </w:pPr>
      <w:r w:rsidRPr="00CD41C5">
        <w:rPr>
          <w:rFonts w:ascii="Arial" w:hAnsi="Arial" w:cs="Arial"/>
          <w:b/>
          <w:sz w:val="24"/>
          <w:szCs w:val="24"/>
        </w:rPr>
        <w:t>8. Entra en internet y localiza la dirección general de consumo de tu comunidad o ciudad autónoma y descarga el modelo de hoja de reclamación que utiliza</w:t>
      </w:r>
    </w:p>
    <w:p w14:paraId="333BD67E" w14:textId="2DFA6AB6" w:rsidR="00CD41C5" w:rsidRDefault="00CD41C5" w:rsidP="00CD41C5">
      <w:pPr>
        <w:tabs>
          <w:tab w:val="left" w:pos="2415"/>
        </w:tabs>
        <w:jc w:val="both"/>
        <w:rPr>
          <w:rFonts w:ascii="Arial" w:hAnsi="Arial" w:cs="Arial"/>
          <w:b/>
          <w:sz w:val="24"/>
          <w:szCs w:val="24"/>
        </w:rPr>
      </w:pPr>
      <w:r w:rsidRPr="00CD41C5">
        <w:rPr>
          <w:rFonts w:ascii="Arial" w:hAnsi="Arial" w:cs="Arial"/>
          <w:b/>
          <w:sz w:val="24"/>
          <w:szCs w:val="24"/>
        </w:rPr>
        <w:t>10. Busca en internet la solicitud de mediación de arbitraje a disposición de los consumidores y usuarios de tu localidad o comunidad autónoma.</w:t>
      </w:r>
      <w:r w:rsidRPr="00CD41C5">
        <w:rPr>
          <w:rFonts w:ascii="Arial" w:hAnsi="Arial" w:cs="Arial"/>
          <w:b/>
          <w:sz w:val="24"/>
          <w:szCs w:val="24"/>
        </w:rPr>
        <w:cr/>
      </w:r>
    </w:p>
    <w:p w14:paraId="3A750415" w14:textId="7ADC9B5C" w:rsidR="00CD41C5" w:rsidRDefault="00CD41C5" w:rsidP="00CD41C5">
      <w:pPr>
        <w:tabs>
          <w:tab w:val="left" w:pos="2415"/>
        </w:tabs>
        <w:jc w:val="both"/>
        <w:rPr>
          <w:rFonts w:ascii="Arial" w:hAnsi="Arial" w:cs="Arial"/>
          <w:b/>
          <w:sz w:val="24"/>
          <w:szCs w:val="24"/>
        </w:rPr>
      </w:pPr>
      <w:r w:rsidRPr="00CD41C5">
        <w:rPr>
          <w:rFonts w:ascii="Arial" w:hAnsi="Arial" w:cs="Arial"/>
          <w:b/>
          <w:sz w:val="24"/>
          <w:szCs w:val="24"/>
        </w:rPr>
        <w:t xml:space="preserve">12. Busca en internet el formulario de reclamación del Centro Europeo del Consumidor en España y realiza una reclamación ficticia con tus datos personales sin llegar a </w:t>
      </w:r>
      <w:proofErr w:type="gramStart"/>
      <w:r w:rsidRPr="00CD41C5">
        <w:rPr>
          <w:rFonts w:ascii="Arial" w:hAnsi="Arial" w:cs="Arial"/>
          <w:b/>
          <w:sz w:val="24"/>
          <w:szCs w:val="24"/>
        </w:rPr>
        <w:t>enviarla,.</w:t>
      </w:r>
      <w:proofErr w:type="gramEnd"/>
    </w:p>
    <w:p w14:paraId="72BB815D" w14:textId="77777777" w:rsidR="00CD41C5" w:rsidRDefault="00CD41C5" w:rsidP="00CD41C5">
      <w:pPr>
        <w:tabs>
          <w:tab w:val="left" w:pos="2415"/>
        </w:tabs>
        <w:jc w:val="both"/>
        <w:rPr>
          <w:rFonts w:ascii="Arial" w:hAnsi="Arial" w:cs="Arial"/>
          <w:b/>
          <w:sz w:val="24"/>
          <w:szCs w:val="24"/>
        </w:rPr>
      </w:pPr>
    </w:p>
    <w:p w14:paraId="38A1C1D0" w14:textId="77777777" w:rsidR="00CD41C5" w:rsidRPr="00CD41C5" w:rsidRDefault="00CD41C5" w:rsidP="00CD41C5">
      <w:pPr>
        <w:tabs>
          <w:tab w:val="left" w:pos="2415"/>
        </w:tabs>
        <w:jc w:val="both"/>
        <w:rPr>
          <w:rFonts w:ascii="Arial" w:hAnsi="Arial" w:cs="Arial"/>
          <w:b/>
          <w:sz w:val="24"/>
          <w:szCs w:val="24"/>
        </w:rPr>
      </w:pPr>
    </w:p>
    <w:sectPr w:rsidR="00CD41C5" w:rsidRPr="00CD41C5" w:rsidSect="00EF6EE3">
      <w:pgSz w:w="11906" w:h="16838"/>
      <w:pgMar w:top="426" w:right="849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352E5"/>
    <w:multiLevelType w:val="hybridMultilevel"/>
    <w:tmpl w:val="3990B9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35761"/>
    <w:multiLevelType w:val="multilevel"/>
    <w:tmpl w:val="B9CC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86"/>
    <w:rsid w:val="00230231"/>
    <w:rsid w:val="00357A47"/>
    <w:rsid w:val="00382697"/>
    <w:rsid w:val="003A2686"/>
    <w:rsid w:val="004958B3"/>
    <w:rsid w:val="004A5016"/>
    <w:rsid w:val="004F3B02"/>
    <w:rsid w:val="0073364A"/>
    <w:rsid w:val="007369D4"/>
    <w:rsid w:val="008631A7"/>
    <w:rsid w:val="00877491"/>
    <w:rsid w:val="009027B3"/>
    <w:rsid w:val="00904B83"/>
    <w:rsid w:val="009232E1"/>
    <w:rsid w:val="0092423F"/>
    <w:rsid w:val="009B748E"/>
    <w:rsid w:val="00B87CDD"/>
    <w:rsid w:val="00BE22BB"/>
    <w:rsid w:val="00C2228A"/>
    <w:rsid w:val="00CD41C5"/>
    <w:rsid w:val="00D60FC5"/>
    <w:rsid w:val="00DF5B90"/>
    <w:rsid w:val="00EF6EE3"/>
    <w:rsid w:val="00F801AB"/>
    <w:rsid w:val="00FC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4FBF"/>
  <w15:chartTrackingRefBased/>
  <w15:docId w15:val="{F950FF21-116B-4B78-8A3E-5D0B12CD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2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2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2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2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2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2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2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2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2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2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2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2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26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26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26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26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26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26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2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2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2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2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2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26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26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26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2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26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2686"/>
    <w:rPr>
      <w:b/>
      <w:bCs/>
      <w:smallCaps/>
      <w:color w:val="0F4761" w:themeColor="accent1" w:themeShade="BF"/>
      <w:spacing w:val="5"/>
    </w:rPr>
  </w:style>
  <w:style w:type="paragraph" w:customStyle="1" w:styleId="trt0xe">
    <w:name w:val="trt0xe"/>
    <w:basedOn w:val="Normal"/>
    <w:rsid w:val="0035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357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 Fernández</dc:creator>
  <cp:keywords/>
  <dc:description/>
  <cp:lastModifiedBy>Ana García Barrio</cp:lastModifiedBy>
  <cp:revision>2</cp:revision>
  <dcterms:created xsi:type="dcterms:W3CDTF">2025-05-14T17:31:00Z</dcterms:created>
  <dcterms:modified xsi:type="dcterms:W3CDTF">2025-05-14T17:31:00Z</dcterms:modified>
</cp:coreProperties>
</file>