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mallCaps/>
          <w:sz w:val="32"/>
          <w:szCs w:val="32"/>
          <w:u w:val="single"/>
        </w:rPr>
      </w:pPr>
      <w:r>
        <w:rPr>
          <w:rFonts w:ascii="Times New Roman" w:hAnsi="Times New Roman" w:cs="Times New Roman"/>
          <w:smallCaps/>
          <w:sz w:val="32"/>
          <w:szCs w:val="32"/>
          <w:u w:val="single"/>
        </w:rPr>
        <w:t xml:space="preserve">Tema </w:t>
      </w:r>
      <w:r>
        <w:rPr>
          <w:rFonts w:hint="default" w:ascii="Times New Roman" w:hAnsi="Times New Roman" w:cs="Times New Roman"/>
          <w:smallCaps/>
          <w:sz w:val="32"/>
          <w:szCs w:val="32"/>
          <w:u w:val="single"/>
          <w:lang w:val="es-ES"/>
        </w:rPr>
        <w:t>5</w:t>
      </w:r>
      <w:r>
        <w:rPr>
          <w:rFonts w:ascii="Times New Roman" w:hAnsi="Times New Roman" w:cs="Times New Roman"/>
          <w:smallCaps/>
          <w:sz w:val="32"/>
          <w:szCs w:val="32"/>
          <w:u w:val="single"/>
        </w:rPr>
        <w:t>. Actividade de literatura</w:t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2"/>
          <w:szCs w:val="22"/>
        </w:rPr>
        <w:t xml:space="preserve">Contextualice o texto de </w:t>
      </w:r>
      <w:r>
        <w:rPr>
          <w:rFonts w:hint="default" w:ascii="SimSun" w:hAnsi="SimSun" w:eastAsia="SimSun" w:cs="SimSun"/>
          <w:sz w:val="22"/>
          <w:szCs w:val="22"/>
          <w:lang w:val="es-ES"/>
        </w:rPr>
        <w:t>Luis Pimentel</w:t>
      </w:r>
      <w:r>
        <w:rPr>
          <w:rFonts w:ascii="SimSun" w:hAnsi="SimSun" w:eastAsia="SimSun" w:cs="SimSun"/>
          <w:sz w:val="22"/>
          <w:szCs w:val="22"/>
        </w:rPr>
        <w:t xml:space="preserve"> na época correspondente e identifique e explique catro características do seu autor, recorrendo sempre a exemplos tirados do propio texto. </w:t>
      </w:r>
      <w:r>
        <w:rPr>
          <w:rFonts w:ascii="SimSun" w:hAnsi="SimSun" w:eastAsia="SimSun" w:cs="SimSun"/>
          <w:sz w:val="24"/>
          <w:szCs w:val="24"/>
        </w:rPr>
        <w:t xml:space="preserve">Sinale 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d</w:t>
      </w:r>
      <w:r>
        <w:rPr>
          <w:rFonts w:ascii="SimSun" w:hAnsi="SimSun" w:eastAsia="SimSun" w:cs="SimSun"/>
          <w:sz w:val="24"/>
          <w:szCs w:val="24"/>
        </w:rPr>
        <w:t>o</w:t>
      </w:r>
      <w:r>
        <w:rPr>
          <w:rFonts w:hint="default" w:ascii="SimSun" w:hAnsi="SimSun" w:eastAsia="SimSun" w:cs="SimSun"/>
          <w:sz w:val="24"/>
          <w:szCs w:val="24"/>
          <w:lang w:val="es-ES"/>
        </w:rPr>
        <w:t>u</w:t>
      </w:r>
      <w:r>
        <w:rPr>
          <w:rFonts w:ascii="SimSun" w:hAnsi="SimSun" w:eastAsia="SimSun" w:cs="SimSun"/>
          <w:sz w:val="24"/>
          <w:szCs w:val="24"/>
        </w:rPr>
        <w:t>s autores máis representativos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da mesma época e tendencia</w:t>
      </w:r>
      <w:r>
        <w:rPr>
          <w:rFonts w:ascii="SimSun" w:hAnsi="SimSun" w:eastAsia="SimSun" w:cs="SimSun"/>
          <w:sz w:val="24"/>
          <w:szCs w:val="24"/>
        </w:rPr>
        <w:t xml:space="preserve"> e dúas obras de cada un. (Extensión aprox. 250 palabras) (2,5 puntos)</w:t>
      </w:r>
    </w:p>
    <w:p>
      <w:pPr>
        <w:jc w:val="both"/>
        <w:rPr>
          <w:rFonts w:ascii="SimSun" w:hAnsi="SimSun" w:eastAsia="SimSun" w:cs="SimSun"/>
          <w:sz w:val="22"/>
          <w:szCs w:val="22"/>
        </w:rPr>
      </w:pP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Contemplamos dende a soleira a chuvia.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O tempo non se conta: está en sonido.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Todo o achegou algo pra iste tránsito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trala chuvia a paisaxe tapouse os ouvidos.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Non hai esforzos de rosas, ruídos de luces.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É o trunfo das pequenas cousas. </w:t>
      </w:r>
    </w:p>
    <w:p>
      <w:pPr>
        <w:spacing w:beforeLines="0" w:afterLines="0"/>
        <w:ind w:left="708" w:left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A tarde éo todo, mais sin loitas; </w:t>
      </w:r>
    </w:p>
    <w:p>
      <w:pPr>
        <w:ind w:left="708" w:leftChars="0"/>
        <w:jc w:val="both"/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camiña descalza entre a chuvia </w:t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hint="default" w:ascii="SimSun" w:hAnsi="SimSun" w:eastAsia="SimSun" w:cs="SimSun"/>
          <w:sz w:val="24"/>
          <w:szCs w:val="24"/>
          <w:lang w:val="es-ES"/>
        </w:rPr>
        <w:tab/>
        <w:t/>
      </w:r>
      <w:r>
        <w:rPr>
          <w:rFonts w:hint="default" w:ascii="SimSun" w:hAnsi="SimSun" w:eastAsia="SimSun" w:cs="SimSun"/>
          <w:sz w:val="24"/>
          <w:szCs w:val="24"/>
          <w:lang w:val="es-ES"/>
        </w:rPr>
        <w:tab/>
        <w:t/>
      </w:r>
      <w:r>
        <w:rPr>
          <w:rFonts w:hint="default" w:ascii="SimSun" w:hAnsi="SimSun" w:eastAsia="SimSun" w:cs="SimSun"/>
          <w:sz w:val="24"/>
          <w:szCs w:val="24"/>
          <w:lang w:val="es-ES"/>
        </w:rPr>
        <w:tab/>
        <w:t/>
      </w:r>
      <w:r>
        <w:rPr>
          <w:rFonts w:hint="default" w:ascii="SimSun" w:hAnsi="SimSun" w:eastAsia="SimSun" w:cs="SimSun"/>
          <w:sz w:val="24"/>
          <w:szCs w:val="24"/>
          <w:lang w:val="es-ES"/>
        </w:rPr>
        <w:tab/>
        <w:t xml:space="preserve">Luis Pimentel </w:t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Contextualice o texto de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Celso Emilio</w:t>
      </w:r>
      <w:r>
        <w:rPr>
          <w:rFonts w:ascii="SimSun" w:hAnsi="SimSun" w:eastAsia="SimSun" w:cs="SimSun"/>
          <w:sz w:val="24"/>
          <w:szCs w:val="24"/>
        </w:rPr>
        <w:t xml:space="preserve"> na época correspondente e identifique e explique catro características do seu autor, recorrendo sempre a exemplos tirados do propio texto. Sinale 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d</w:t>
      </w:r>
      <w:r>
        <w:rPr>
          <w:rFonts w:ascii="SimSun" w:hAnsi="SimSun" w:eastAsia="SimSun" w:cs="SimSun"/>
          <w:sz w:val="24"/>
          <w:szCs w:val="24"/>
        </w:rPr>
        <w:t>o</w:t>
      </w:r>
      <w:r>
        <w:rPr>
          <w:rFonts w:hint="default" w:ascii="SimSun" w:hAnsi="SimSun" w:eastAsia="SimSun" w:cs="SimSun"/>
          <w:sz w:val="24"/>
          <w:szCs w:val="24"/>
          <w:lang w:val="es-ES"/>
        </w:rPr>
        <w:t>u</w:t>
      </w:r>
      <w:r>
        <w:rPr>
          <w:rFonts w:ascii="SimSun" w:hAnsi="SimSun" w:eastAsia="SimSun" w:cs="SimSun"/>
          <w:sz w:val="24"/>
          <w:szCs w:val="24"/>
        </w:rPr>
        <w:t>s autores máis representativos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da mesma época e tendencia</w:t>
      </w:r>
      <w:r>
        <w:rPr>
          <w:rFonts w:ascii="SimSun" w:hAnsi="SimSun" w:eastAsia="SimSun" w:cs="SimSun"/>
          <w:sz w:val="24"/>
          <w:szCs w:val="24"/>
        </w:rPr>
        <w:t xml:space="preserve"> e dúas obras de cada un. (Extensión aprox. 250 palabras) (2,5 puntos)</w:t>
      </w:r>
    </w:p>
    <w:p>
      <w:pPr>
        <w:jc w:val="both"/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Lingoa proletaria do meu pobo, 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eu fáloa porque sí, porque me gosta,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porque me peta e quero e dame a gaña;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porque me sai de dentro, alá do fondo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dunha tristura aceda que me abrangue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ao ver tantos patufos desleigados,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pequenos mequetrefes sin raíces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que ao pór a garabata xa non saben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afirmarse no amor dos devanceiros,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falar a fala nai,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a fala dos abós que temos mortos,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 ser, co rostro erguido,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mariñeiros, labregos do lingoaxe,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remo i arado, proa e rella sempre.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Eu fáloa porque sí, porque me gosta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 quero estar cos meus, coa xente miña,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perto dos homes bos que sofren longo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unha historia contada noutra lingoa.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Non falo pra os soberbios,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non falo pra os ruís e poderosos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non falo pra os finchados,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non falo pra os estúpidos,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non falo pra os valeiros,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que falo pra os que agoantan rexamente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mentiras e inxusticias de cotío;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pra os que súan e choran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un pranto cotidián de volvoretas, 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de lume e vento sobre os ollos núos.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Eu non podo arredar as miñas verbas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de tódolos que sofren neste mundo.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E ti vives no mundo, terra miña,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berce da miña estirpe,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Galicia, doce mágoa das Españas,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deitada rente ao mar, ise camiño...</w:t>
      </w:r>
    </w:p>
    <w:p>
      <w:pPr>
        <w:jc w:val="both"/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s-ES"/>
        </w:rPr>
      </w:pPr>
      <w:r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s-ES"/>
        </w:rPr>
        <w:tab/>
        <w:t/>
      </w:r>
      <w:r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s-ES"/>
        </w:rPr>
        <w:tab/>
        <w:t xml:space="preserve">Celso Emilio Ferreiro “Deitado frente ao mar”de </w:t>
      </w:r>
      <w:r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2"/>
          <w:szCs w:val="22"/>
          <w:shd w:val="clear" w:fill="FFFFFF"/>
          <w:lang w:val="es-ES"/>
        </w:rPr>
        <w:t xml:space="preserve">Longa noite de pedra </w:t>
      </w:r>
      <w:r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s-ES"/>
        </w:rPr>
        <w:t>(1962)</w:t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Contextualice este poema na época correspondente.Destaque e analice dúas características do poema que permitan situar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o seu autor</w:t>
      </w:r>
      <w:r>
        <w:rPr>
          <w:rFonts w:ascii="SimSun" w:hAnsi="SimSun" w:eastAsia="SimSun" w:cs="SimSun"/>
          <w:sz w:val="24"/>
          <w:szCs w:val="24"/>
        </w:rPr>
        <w:t xml:space="preserve"> na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xeración correspondente</w:t>
      </w:r>
      <w:r>
        <w:rPr>
          <w:rFonts w:ascii="SimSun" w:hAnsi="SimSun" w:eastAsia="SimSun" w:cs="SimSun"/>
          <w:sz w:val="24"/>
          <w:szCs w:val="24"/>
        </w:rPr>
        <w:t>. Engada o nome doutras dúas voces poéticas representativas desta época e un poemario de cada unha. (Ext. aprox. 250 palabras) (2,5 puntos)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Crara noite 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Piano antre magnolios 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Voz de mirto de oboe 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A luz dos seus seos, 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Indecisa antre o verde. </w:t>
      </w:r>
    </w:p>
    <w:p>
      <w:pPr>
        <w:spacing w:beforeLines="0" w:afterLines="0"/>
        <w:ind w:firstLine="708" w:firstLineChars="0"/>
        <w:jc w:val="left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Nin sombras nin misterios, </w:t>
      </w:r>
    </w:p>
    <w:p>
      <w:pPr>
        <w:ind w:firstLine="708" w:firstLineChars="0"/>
        <w:jc w:val="both"/>
        <w:rPr>
          <w:rFonts w:hint="eastAsia" w:ascii="SimSun" w:hAnsi="SimSun" w:eastAsia="SimSun" w:cs="SimSun"/>
          <w:color w:val="000000"/>
          <w:sz w:val="23"/>
          <w:szCs w:val="24"/>
        </w:rPr>
      </w:pPr>
      <w:r>
        <w:rPr>
          <w:rFonts w:hint="eastAsia" w:ascii="SimSun" w:hAnsi="SimSun" w:eastAsia="SimSun" w:cs="SimSun"/>
          <w:color w:val="000000"/>
          <w:sz w:val="23"/>
          <w:szCs w:val="24"/>
        </w:rPr>
        <w:t xml:space="preserve">Nin estrelas nin lúas </w:t>
      </w:r>
    </w:p>
    <w:p>
      <w:pPr>
        <w:jc w:val="both"/>
        <w:rPr>
          <w:rFonts w:hint="eastAsia" w:ascii="SimSun" w:hAnsi="SimSun" w:eastAsia="SimSun" w:cs="SimSun"/>
          <w:color w:val="000000"/>
          <w:sz w:val="23"/>
          <w:szCs w:val="24"/>
          <w:lang w:val="es-ES"/>
        </w:rPr>
      </w:pPr>
      <w:r>
        <w:rPr>
          <w:rFonts w:hint="eastAsia" w:ascii="SimSun" w:hAnsi="SimSun" w:eastAsia="SimSun" w:cs="SimSun"/>
          <w:color w:val="000000"/>
          <w:sz w:val="23"/>
          <w:szCs w:val="24"/>
          <w:lang w:val="es-ES"/>
        </w:rPr>
        <w:tab/>
      </w:r>
      <w:r>
        <w:rPr>
          <w:rFonts w:hint="default" w:ascii="SimSun" w:hAnsi="SimSun" w:eastAsia="SimSun" w:cs="SimSun"/>
          <w:color w:val="000000"/>
          <w:sz w:val="23"/>
          <w:szCs w:val="24"/>
          <w:lang w:val="es-ES"/>
        </w:rPr>
        <w:tab/>
        <w:t/>
      </w:r>
      <w:r>
        <w:rPr>
          <w:rFonts w:hint="default" w:ascii="SimSun" w:hAnsi="SimSun" w:eastAsia="SimSun" w:cs="SimSun"/>
          <w:color w:val="000000"/>
          <w:sz w:val="23"/>
          <w:szCs w:val="24"/>
          <w:lang w:val="es-ES"/>
        </w:rPr>
        <w:tab/>
      </w:r>
      <w:r>
        <w:rPr>
          <w:rFonts w:hint="eastAsia" w:ascii="SimSun" w:hAnsi="SimSun" w:eastAsia="SimSun" w:cs="SimSun"/>
          <w:color w:val="000000"/>
          <w:sz w:val="23"/>
          <w:szCs w:val="24"/>
          <w:lang w:val="es-ES"/>
        </w:rPr>
        <w:t xml:space="preserve">Luis Pimentel </w:t>
      </w:r>
    </w:p>
    <w:p>
      <w:pPr>
        <w:jc w:val="both"/>
        <w:rPr>
          <w:rFonts w:hint="eastAsia" w:ascii="SimSun" w:hAnsi="SimSun" w:eastAsia="SimSun" w:cs="SimSun"/>
          <w:color w:val="000000"/>
          <w:sz w:val="23"/>
          <w:szCs w:val="24"/>
          <w:lang w:val="es-ES"/>
        </w:rPr>
      </w:pP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Contextualice este poema na época correspondente.Destaque e analice dúas características do poema que permitan situar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o seu autor</w:t>
      </w:r>
      <w:r>
        <w:rPr>
          <w:rFonts w:ascii="SimSun" w:hAnsi="SimSun" w:eastAsia="SimSun" w:cs="SimSun"/>
          <w:sz w:val="24"/>
          <w:szCs w:val="24"/>
        </w:rPr>
        <w:t xml:space="preserve"> na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xeración correspondente</w:t>
      </w:r>
      <w:r>
        <w:rPr>
          <w:rFonts w:ascii="SimSun" w:hAnsi="SimSun" w:eastAsia="SimSun" w:cs="SimSun"/>
          <w:sz w:val="24"/>
          <w:szCs w:val="24"/>
        </w:rPr>
        <w:t>. Engada o nome doutras dúas voces poéticas representativas desta época e un poemario de cada unha. (Ext. aprox. 250 palabras) (2,5 puntos)</w:t>
      </w:r>
    </w:p>
    <w:p>
      <w:pPr>
        <w:jc w:val="both"/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Aldraxados por séculos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mallados e feridos,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asoballados sempre,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decote desvividos,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pergunto qué fixeron,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contesto que fuxiron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da terra malpocada,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sin pelexar, vencidos,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abandonado o campo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á furia do nemigo.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Soio unhos cantos bravos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 proba resistiron.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Garda, matria, un loureiro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prá frente distes fillos.</w:t>
      </w:r>
    </w:p>
    <w:p>
      <w:pPr>
        <w:jc w:val="both"/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s-ES"/>
        </w:rPr>
        <w:tab/>
        <w:t xml:space="preserve">Celso Emilio Ferreiro “Nunha foxa común” de </w:t>
      </w:r>
      <w:r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  <w:t>Longa noite de pedra.</w:t>
      </w: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Contextualice o texto de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Celso Emilio</w:t>
      </w:r>
      <w:r>
        <w:rPr>
          <w:rFonts w:ascii="SimSun" w:hAnsi="SimSun" w:eastAsia="SimSun" w:cs="SimSun"/>
          <w:sz w:val="24"/>
          <w:szCs w:val="24"/>
        </w:rPr>
        <w:t xml:space="preserve"> na época correspondente e identifique e explique catro características do seu autor, recorrendo sempre a exemplos tirados do propio texto. Sinale 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d</w:t>
      </w:r>
      <w:r>
        <w:rPr>
          <w:rFonts w:ascii="SimSun" w:hAnsi="SimSun" w:eastAsia="SimSun" w:cs="SimSun"/>
          <w:sz w:val="24"/>
          <w:szCs w:val="24"/>
        </w:rPr>
        <w:t>o</w:t>
      </w:r>
      <w:r>
        <w:rPr>
          <w:rFonts w:hint="default" w:ascii="SimSun" w:hAnsi="SimSun" w:eastAsia="SimSun" w:cs="SimSun"/>
          <w:sz w:val="24"/>
          <w:szCs w:val="24"/>
          <w:lang w:val="es-ES"/>
        </w:rPr>
        <w:t>u</w:t>
      </w:r>
      <w:r>
        <w:rPr>
          <w:rFonts w:ascii="SimSun" w:hAnsi="SimSun" w:eastAsia="SimSun" w:cs="SimSun"/>
          <w:sz w:val="24"/>
          <w:szCs w:val="24"/>
        </w:rPr>
        <w:t>s autores máis representativos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da mesma época e tendencia</w:t>
      </w:r>
      <w:r>
        <w:rPr>
          <w:rFonts w:ascii="SimSun" w:hAnsi="SimSun" w:eastAsia="SimSun" w:cs="SimSun"/>
          <w:sz w:val="24"/>
          <w:szCs w:val="24"/>
        </w:rPr>
        <w:t xml:space="preserve"> e dúas obras de cada un. (Extensión aprox. 250 palabras) (2,5 puntos)</w:t>
      </w:r>
    </w:p>
    <w:p>
      <w:pPr>
        <w:jc w:val="both"/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Chove, chove na casa do pobre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 no meu corazón tamén chove.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Dor da mau encallecida,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dor da xente aterecida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de frío polos camiños.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Dor dos vellos e meniños.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Dor dos homes desherdados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 dos que están aldraxados.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Mágoa da ferida allea.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Dor dos que están na cadea,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dos que sofren a inxustiza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 viven baixo a cobiza.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Mágoa e loito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por tanto pranto que escoito.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No meu peito, sulagado,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soturno, fondo, calado,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un río de amor se move.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Chove, chove na casa do pobre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 no meu corazón tamén chove.</w:t>
      </w: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  <w:r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s-ES"/>
        </w:rPr>
        <w:tab/>
        <w:t/>
      </w:r>
      <w:r>
        <w:rPr>
          <w:rFonts w:hint="default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s-ES"/>
        </w:rPr>
        <w:tab/>
        <w:t xml:space="preserve">Celso Emilio Ferreiro “Inverno”de </w:t>
      </w:r>
      <w:r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  <w:t>Longa noite de pedra</w:t>
      </w: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default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Contextualice o texto de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Celso Emilio</w:t>
      </w:r>
      <w:r>
        <w:rPr>
          <w:rFonts w:ascii="SimSun" w:hAnsi="SimSun" w:eastAsia="SimSun" w:cs="SimSun"/>
          <w:sz w:val="24"/>
          <w:szCs w:val="24"/>
        </w:rPr>
        <w:t xml:space="preserve"> na época correspondente e identifique e explique catro características do seu autor, recorrendo sempre a exemplos tirados do propio texto. Sinale  </w:t>
      </w:r>
      <w:r>
        <w:rPr>
          <w:rFonts w:hint="default" w:ascii="SimSun" w:hAnsi="SimSun" w:eastAsia="SimSun" w:cs="SimSun"/>
          <w:sz w:val="24"/>
          <w:szCs w:val="24"/>
          <w:lang w:val="es-ES"/>
        </w:rPr>
        <w:t>d</w:t>
      </w:r>
      <w:r>
        <w:rPr>
          <w:rFonts w:ascii="SimSun" w:hAnsi="SimSun" w:eastAsia="SimSun" w:cs="SimSun"/>
          <w:sz w:val="24"/>
          <w:szCs w:val="24"/>
        </w:rPr>
        <w:t>o</w:t>
      </w:r>
      <w:r>
        <w:rPr>
          <w:rFonts w:hint="default" w:ascii="SimSun" w:hAnsi="SimSun" w:eastAsia="SimSun" w:cs="SimSun"/>
          <w:sz w:val="24"/>
          <w:szCs w:val="24"/>
          <w:lang w:val="es-ES"/>
        </w:rPr>
        <w:t>u</w:t>
      </w:r>
      <w:r>
        <w:rPr>
          <w:rFonts w:ascii="SimSun" w:hAnsi="SimSun" w:eastAsia="SimSun" w:cs="SimSun"/>
          <w:sz w:val="24"/>
          <w:szCs w:val="24"/>
        </w:rPr>
        <w:t>s autores máis representativos</w:t>
      </w:r>
      <w:r>
        <w:rPr>
          <w:rFonts w:hint="default" w:ascii="SimSun" w:hAnsi="SimSun" w:eastAsia="SimSun" w:cs="SimSun"/>
          <w:sz w:val="24"/>
          <w:szCs w:val="24"/>
          <w:lang w:val="es-ES"/>
        </w:rPr>
        <w:t xml:space="preserve"> da mesma época e tendencia</w:t>
      </w:r>
      <w:r>
        <w:rPr>
          <w:rFonts w:ascii="SimSun" w:hAnsi="SimSun" w:eastAsia="SimSun" w:cs="SimSun"/>
          <w:sz w:val="24"/>
          <w:szCs w:val="24"/>
        </w:rPr>
        <w:t xml:space="preserve"> e dúas obras de cada un. (Extensión aprox. 250 palabras) (2,5 puntos)</w:t>
      </w:r>
    </w:p>
    <w:p>
      <w:pPr>
        <w:jc w:val="both"/>
        <w:rPr>
          <w:rFonts w:hint="eastAsia" w:ascii="SimSun" w:hAnsi="SimSun" w:eastAsia="SimSun" w:cs="SimSun"/>
          <w:i w:val="0"/>
          <w:iCs w:val="0"/>
          <w:caps w:val="0"/>
          <w:color w:val="990099"/>
          <w:spacing w:val="0"/>
          <w:sz w:val="21"/>
          <w:szCs w:val="21"/>
        </w:rPr>
      </w:pPr>
      <w:r>
        <w:rPr>
          <w:rStyle w:val="4"/>
          <w:rFonts w:hint="eastAsia" w:ascii="SimSun" w:hAnsi="SimSun" w:eastAsia="SimSun" w:cs="SimSun"/>
          <w:b/>
          <w:bCs/>
          <w:i w:val="0"/>
          <w:iCs w:val="0"/>
          <w:caps w:val="0"/>
          <w:color w:val="4B0809"/>
          <w:spacing w:val="0"/>
          <w:sz w:val="24"/>
          <w:szCs w:val="24"/>
          <w:shd w:val="clear" w:fill="FFFFFF"/>
        </w:rPr>
        <w:t>Consellos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0" w:lineRule="atLeast"/>
        <w:ind w:left="0" w:right="0" w:firstLine="0"/>
        <w:jc w:val="left"/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Si foses a xantar con poderosos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coida ben a carón de quén te sentas.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Pexa a túa gula e couta os teus degaros,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ponlle portas á fame si a tiveras,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pois é pan mintireiro o pan dos ricos,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dóce por fóra, por dentro amarguexa.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Afoga a túa cobiza,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non desacougues por xuntar facenda.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¿Non coidas que a riqueza non é nada,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que o vento a trai e o vento axiña a leva?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Non comas pan dun home deshonroso,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nin da fartura dil teñas envexa.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Dirache, come e bebe, meu amigo,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disfroita dos meus teres canto queiras;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mais o seu pensamento non concorda,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de boca afora serán as súas verbas,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pois o seu corazón, cativo e duro,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ten de cotío pechas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as fenestras do amor e da xusticia.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Non o esquezas.</w:t>
      </w:r>
    </w:p>
    <w:p>
      <w:pPr>
        <w:jc w:val="both"/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  <w:r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  <w:tab/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s-ES"/>
        </w:rPr>
        <w:t xml:space="preserve">Celso Emilio Ferreiro </w:t>
      </w:r>
      <w:r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  <w:t xml:space="preserve">Longa noite de pedra </w:t>
      </w:r>
    </w:p>
    <w:p>
      <w:pPr>
        <w:jc w:val="both"/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jc w:val="both"/>
        <w:rPr>
          <w:rFonts w:hint="eastAsia" w:ascii="SimSun" w:hAnsi="SimSun" w:eastAsia="SimSun" w:cs="SimSun"/>
          <w:i/>
          <w:iCs/>
          <w:caps w:val="0"/>
          <w:color w:val="auto"/>
          <w:spacing w:val="0"/>
          <w:sz w:val="21"/>
          <w:szCs w:val="21"/>
          <w:shd w:val="clear" w:fill="FFFFFF"/>
          <w:lang w:val="es-ES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  <w:sectPr>
          <w:pgSz w:w="11904" w:h="17340"/>
          <w:pgMar w:top="1145" w:right="890" w:bottom="656" w:left="1464" w:header="720" w:footer="720" w:gutter="0"/>
          <w:lnNumType w:countBy="0" w:distance="360"/>
          <w:cols w:space="720" w:num="1"/>
          <w:docGrid w:linePitch="360" w:charSpace="0"/>
        </w:sectPr>
      </w:pPr>
    </w:p>
    <w:p>
      <w:pPr>
        <w:jc w:val="both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 xml:space="preserve">Contextualice o texto na época correspondente e identifique e explique 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dúas </w:t>
      </w:r>
      <w:r>
        <w:rPr>
          <w:rFonts w:ascii="SimSun" w:hAnsi="SimSun" w:eastAsia="SimSun" w:cs="SimSun"/>
          <w:sz w:val="22"/>
          <w:szCs w:val="22"/>
        </w:rPr>
        <w:t>características do seu autor, recorrendo sempre a exemplos tirados do propio texto. Sinale dú</w:t>
      </w:r>
      <w:r>
        <w:rPr>
          <w:rFonts w:hint="default" w:ascii="SimSun" w:hAnsi="SimSun" w:eastAsia="SimSun" w:cs="SimSun"/>
          <w:sz w:val="22"/>
          <w:szCs w:val="22"/>
          <w:lang w:val="es-ES"/>
        </w:rPr>
        <w:t>a</w:t>
      </w:r>
      <w:r>
        <w:rPr>
          <w:rFonts w:ascii="SimSun" w:hAnsi="SimSun" w:eastAsia="SimSun" w:cs="SimSun"/>
          <w:sz w:val="22"/>
          <w:szCs w:val="22"/>
        </w:rPr>
        <w:t>s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 autores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poéticos </w:t>
      </w:r>
      <w:r>
        <w:rPr>
          <w:rFonts w:ascii="SimSun" w:hAnsi="SimSun" w:eastAsia="SimSun" w:cs="SimSun"/>
          <w:sz w:val="22"/>
          <w:szCs w:val="22"/>
        </w:rPr>
        <w:t>máis da mesma época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 e </w:t>
      </w:r>
      <w:r>
        <w:rPr>
          <w:rFonts w:ascii="SimSun" w:hAnsi="SimSun" w:eastAsia="SimSun" w:cs="SimSun"/>
          <w:sz w:val="22"/>
          <w:szCs w:val="22"/>
        </w:rPr>
        <w:t>dúas obras de cada un. (Extensión aprox. 250 palabras) (2,5 puntos)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ANTÓN TOVAR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Eu son un home triste,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eu son un neno canso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e teño unha voz murcha,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como unha mau de néboa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rubindo cara ao sol;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unha mau a buscar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a Túa mau infinita.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[…]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Entón, Señor, ti fuxes,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i estas maus que son terra </w:t>
      </w:r>
    </w:p>
    <w:p>
      <w:pPr>
        <w:spacing w:beforeLines="0" w:afterLines="0"/>
        <w:jc w:val="left"/>
        <w:rPr>
          <w:rFonts w:hint="eastAsia" w:ascii="SimSun" w:hAnsi="SimSun" w:eastAsia="SimSun" w:cs="SimSun"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somentes terra apreixan. </w:t>
      </w:r>
    </w:p>
    <w:p>
      <w:pPr>
        <w:ind w:firstLine="708" w:firstLineChars="0"/>
        <w:jc w:val="both"/>
        <w:rPr>
          <w:rFonts w:hint="eastAsia" w:ascii="SimSun" w:hAnsi="SimSun" w:eastAsia="SimSun" w:cs="SimSun"/>
          <w:i/>
          <w:sz w:val="22"/>
          <w:szCs w:val="22"/>
        </w:rPr>
      </w:pPr>
      <w:r>
        <w:rPr>
          <w:rFonts w:hint="eastAsia" w:ascii="SimSun" w:hAnsi="SimSun" w:eastAsia="SimSun" w:cs="SimSun"/>
          <w:sz w:val="22"/>
          <w:szCs w:val="22"/>
        </w:rPr>
        <w:t xml:space="preserve">Antón Tovar, </w:t>
      </w:r>
      <w:r>
        <w:rPr>
          <w:rFonts w:hint="eastAsia" w:ascii="SimSun" w:hAnsi="SimSun" w:eastAsia="SimSun" w:cs="SimSun"/>
          <w:i/>
          <w:sz w:val="22"/>
          <w:szCs w:val="22"/>
        </w:rPr>
        <w:t xml:space="preserve">Arredores </w:t>
      </w:r>
    </w:p>
    <w:p>
      <w:pPr>
        <w:jc w:val="both"/>
        <w:rPr>
          <w:rFonts w:hint="default" w:ascii="Calibri" w:hAnsi="Calibri" w:eastAsia="Calibri"/>
          <w:i/>
          <w:sz w:val="23"/>
          <w:szCs w:val="24"/>
        </w:rPr>
      </w:pPr>
      <w:r>
        <w:rPr>
          <w:rFonts w:ascii="SimSun" w:hAnsi="SimSun" w:eastAsia="SimSun" w:cs="SimSun"/>
          <w:sz w:val="22"/>
          <w:szCs w:val="22"/>
        </w:rPr>
        <w:t xml:space="preserve">Contextualice o texto na época correspondente e identifique e explique 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dúas </w:t>
      </w:r>
      <w:r>
        <w:rPr>
          <w:rFonts w:ascii="SimSun" w:hAnsi="SimSun" w:eastAsia="SimSun" w:cs="SimSun"/>
          <w:sz w:val="22"/>
          <w:szCs w:val="22"/>
        </w:rPr>
        <w:t>características d</w:t>
      </w:r>
      <w:r>
        <w:rPr>
          <w:rFonts w:hint="default" w:ascii="SimSun" w:hAnsi="SimSun" w:eastAsia="SimSun" w:cs="SimSun"/>
          <w:sz w:val="22"/>
          <w:szCs w:val="22"/>
          <w:lang w:val="es-ES"/>
        </w:rPr>
        <w:t>a xeración á que pertence</w:t>
      </w:r>
      <w:r>
        <w:rPr>
          <w:rFonts w:ascii="SimSun" w:hAnsi="SimSun" w:eastAsia="SimSun" w:cs="SimSun"/>
          <w:sz w:val="22"/>
          <w:szCs w:val="22"/>
        </w:rPr>
        <w:t>, recorrendo sempre a exemplos tirados do propio texto. Sinale dú</w:t>
      </w:r>
      <w:r>
        <w:rPr>
          <w:rFonts w:hint="default" w:ascii="SimSun" w:hAnsi="SimSun" w:eastAsia="SimSun" w:cs="SimSun"/>
          <w:sz w:val="22"/>
          <w:szCs w:val="22"/>
          <w:lang w:val="es-ES"/>
        </w:rPr>
        <w:t>a</w:t>
      </w:r>
      <w:r>
        <w:rPr>
          <w:rFonts w:ascii="SimSun" w:hAnsi="SimSun" w:eastAsia="SimSun" w:cs="SimSun"/>
          <w:sz w:val="22"/>
          <w:szCs w:val="22"/>
        </w:rPr>
        <w:t>s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 autores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poéticos </w:t>
      </w:r>
      <w:r>
        <w:rPr>
          <w:rFonts w:ascii="SimSun" w:hAnsi="SimSun" w:eastAsia="SimSun" w:cs="SimSun"/>
          <w:sz w:val="22"/>
          <w:szCs w:val="22"/>
        </w:rPr>
        <w:t>máis da mesma época</w:t>
      </w:r>
      <w:r>
        <w:rPr>
          <w:rFonts w:hint="default" w:ascii="SimSun" w:hAnsi="SimSun" w:eastAsia="SimSun" w:cs="SimSun"/>
          <w:sz w:val="22"/>
          <w:szCs w:val="22"/>
          <w:lang w:val="es-ES"/>
        </w:rPr>
        <w:t xml:space="preserve"> e </w:t>
      </w:r>
      <w:r>
        <w:rPr>
          <w:rFonts w:ascii="SimSun" w:hAnsi="SimSun" w:eastAsia="SimSun" w:cs="SimSun"/>
          <w:sz w:val="22"/>
          <w:szCs w:val="22"/>
        </w:rPr>
        <w:t>dúas obras de cada un. (Extensión aprox. 250 palabras) (2,5 puntos)</w:t>
      </w:r>
    </w:p>
    <w:p>
      <w:pPr>
        <w:ind w:firstLine="708" w:firstLineChars="0"/>
        <w:jc w:val="both"/>
        <w:rPr>
          <w:rFonts w:hint="eastAsia" w:ascii="Calibri" w:hAnsi="Calibri" w:eastAsia="Calibri"/>
          <w:i/>
          <w:sz w:val="23"/>
          <w:szCs w:val="24"/>
          <w:lang w:val="es-ES"/>
        </w:rPr>
      </w:pPr>
      <w:r>
        <w:rPr>
          <w:rFonts w:hint="eastAsia" w:ascii="Calibri" w:hAnsi="Calibri" w:eastAsia="Calibri"/>
          <w:i/>
          <w:sz w:val="23"/>
          <w:szCs w:val="24"/>
          <w:lang w:val="es-ES"/>
        </w:rPr>
        <w:drawing>
          <wp:inline distT="0" distB="0" distL="114300" distR="114300">
            <wp:extent cx="3077845" cy="3077845"/>
            <wp:effectExtent l="0" t="0" r="8255" b="8255"/>
            <wp:docPr id="1" name="Imagen 1" descr="2023-05-29 17_39_32-Escolma_textos_poesía_de_posguerra.pdf - Adobe Acrobat Reader (64-b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2023-05-29 17_39_32-Escolma_textos_poesía_de_posguerra.pdf - Adobe Acrobat Reader (64-bit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Noto Serif Cond">
    <w:panose1 w:val="02020506060505020204"/>
    <w:charset w:val="00"/>
    <w:family w:val="auto"/>
    <w:pitch w:val="default"/>
    <w:sig w:usb0="E00002FF" w:usb1="4000001F" w:usb2="08000029" w:usb3="001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2BEB"/>
    <w:rsid w:val="00164760"/>
    <w:rsid w:val="0017019E"/>
    <w:rsid w:val="001B252D"/>
    <w:rsid w:val="001E052F"/>
    <w:rsid w:val="003C6AEF"/>
    <w:rsid w:val="00703366"/>
    <w:rsid w:val="00740A85"/>
    <w:rsid w:val="009B1070"/>
    <w:rsid w:val="00A119F8"/>
    <w:rsid w:val="00AF2416"/>
    <w:rsid w:val="00B0368C"/>
    <w:rsid w:val="00CA0414"/>
    <w:rsid w:val="00CC43C2"/>
    <w:rsid w:val="00EA4A47"/>
    <w:rsid w:val="00EA5080"/>
    <w:rsid w:val="00EF70F7"/>
    <w:rsid w:val="00FA27C3"/>
    <w:rsid w:val="7D0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gl-E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  <w:szCs w:val="24"/>
    </w:r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  <w:lang w:val="gl-ES"/>
    </w:rPr>
  </w:style>
  <w:style w:type="paragraph" w:customStyle="1" w:styleId="8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730</Characters>
  <Lines>6</Lines>
  <Paragraphs>1</Paragraphs>
  <TotalTime>0</TotalTime>
  <ScaleCrop>false</ScaleCrop>
  <LinksUpToDate>false</LinksUpToDate>
  <CharactersWithSpaces>861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2023-05-20T12:20:00Z</dcterms:created>
  <dc:creator>Vera Álvarez Suárez</dc:creator>
  <cp:lastModifiedBy>PROFES_4</cp:lastModifiedBy>
  <cp:lastPrinted>2023-05-22T06:28:00Z</cp:lastPrinted>
  <dcterms:modified xsi:type="dcterms:W3CDTF">2023-05-29T15:45:55Z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1978B820A9A1447495B90D8954A86221</vt:lpwstr>
  </property>
</Properties>
</file>