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F1DE3" w14:textId="0D6C21B3" w:rsidR="009B1070" w:rsidRPr="00EF70F7" w:rsidRDefault="00162BEB" w:rsidP="00162BEB">
      <w:pPr>
        <w:jc w:val="center"/>
        <w:rPr>
          <w:rFonts w:ascii="Times New Roman" w:hAnsi="Times New Roman" w:cs="Times New Roman"/>
          <w:smallCaps/>
          <w:sz w:val="32"/>
          <w:szCs w:val="32"/>
          <w:u w:val="single"/>
        </w:rPr>
      </w:pPr>
      <w:r w:rsidRPr="00EF70F7">
        <w:rPr>
          <w:rFonts w:ascii="Times New Roman" w:hAnsi="Times New Roman" w:cs="Times New Roman"/>
          <w:smallCaps/>
          <w:sz w:val="32"/>
          <w:szCs w:val="32"/>
          <w:u w:val="single"/>
        </w:rPr>
        <w:t>Tema 4. Actividade de literatura</w:t>
      </w:r>
    </w:p>
    <w:p w14:paraId="5FD12343" w14:textId="1FA248BA" w:rsidR="00162BEB" w:rsidRDefault="00FA27C3" w:rsidP="00162BE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79A8C71" wp14:editId="7A5A6285">
            <wp:simplePos x="0" y="0"/>
            <wp:positionH relativeFrom="column">
              <wp:posOffset>3434080</wp:posOffset>
            </wp:positionH>
            <wp:positionV relativeFrom="paragraph">
              <wp:posOffset>446405</wp:posOffset>
            </wp:positionV>
            <wp:extent cx="2921000" cy="3689350"/>
            <wp:effectExtent l="0" t="0" r="0" b="6350"/>
            <wp:wrapSquare wrapText="bothSides"/>
            <wp:docPr id="18337837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0B6E799" wp14:editId="7B997BA7">
            <wp:simplePos x="0" y="0"/>
            <wp:positionH relativeFrom="column">
              <wp:posOffset>-63500</wp:posOffset>
            </wp:positionH>
            <wp:positionV relativeFrom="paragraph">
              <wp:posOffset>661035</wp:posOffset>
            </wp:positionV>
            <wp:extent cx="3282315" cy="3223260"/>
            <wp:effectExtent l="0" t="0" r="0" b="0"/>
            <wp:wrapSquare wrapText="bothSides"/>
            <wp:docPr id="570187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BEB" w:rsidRPr="00162BEB">
        <w:rPr>
          <w:rFonts w:ascii="Times New Roman" w:hAnsi="Times New Roman" w:cs="Times New Roman"/>
          <w:bCs/>
          <w:sz w:val="24"/>
          <w:szCs w:val="24"/>
        </w:rPr>
        <w:t xml:space="preserve">Contextualiza este fragmento </w:t>
      </w:r>
      <w:r w:rsidR="00703366" w:rsidRPr="00162BEB">
        <w:rPr>
          <w:rFonts w:ascii="Times New Roman" w:hAnsi="Times New Roman" w:cs="Times New Roman"/>
          <w:bCs/>
          <w:sz w:val="24"/>
          <w:szCs w:val="24"/>
        </w:rPr>
        <w:t xml:space="preserve">teatral no período literario correspondente. Explica baseándote no propio texto, a concepción do teatro </w:t>
      </w:r>
      <w:r w:rsidR="00703366">
        <w:rPr>
          <w:rFonts w:ascii="Times New Roman" w:hAnsi="Times New Roman" w:cs="Times New Roman"/>
          <w:bCs/>
          <w:sz w:val="24"/>
          <w:szCs w:val="24"/>
        </w:rPr>
        <w:t>no 1º terzo do século XX</w:t>
      </w:r>
      <w:r w:rsidR="00703366" w:rsidRPr="00162BEB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703366">
        <w:rPr>
          <w:rFonts w:ascii="Times New Roman" w:hAnsi="Times New Roman" w:cs="Times New Roman"/>
          <w:bCs/>
          <w:sz w:val="24"/>
          <w:szCs w:val="24"/>
        </w:rPr>
        <w:t>explica  brevemente unha obra de tres dramaturgos da época. (</w:t>
      </w:r>
      <w:proofErr w:type="spellStart"/>
      <w:r w:rsidR="00703366">
        <w:rPr>
          <w:rFonts w:ascii="Times New Roman" w:hAnsi="Times New Roman" w:cs="Times New Roman"/>
          <w:bCs/>
          <w:sz w:val="24"/>
          <w:szCs w:val="24"/>
        </w:rPr>
        <w:t>Ext</w:t>
      </w:r>
      <w:proofErr w:type="spellEnd"/>
      <w:r w:rsidR="0070336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703366">
        <w:rPr>
          <w:rFonts w:ascii="Times New Roman" w:hAnsi="Times New Roman" w:cs="Times New Roman"/>
          <w:bCs/>
          <w:sz w:val="24"/>
          <w:szCs w:val="24"/>
        </w:rPr>
        <w:t>aprox</w:t>
      </w:r>
      <w:proofErr w:type="spellEnd"/>
      <w:r w:rsidR="00703366">
        <w:rPr>
          <w:rFonts w:ascii="Times New Roman" w:hAnsi="Times New Roman" w:cs="Times New Roman"/>
          <w:bCs/>
          <w:sz w:val="24"/>
          <w:szCs w:val="24"/>
        </w:rPr>
        <w:t>. 250 palabras).</w:t>
      </w:r>
    </w:p>
    <w:p w14:paraId="3F7C2287" w14:textId="74F42D9F" w:rsidR="00740A85" w:rsidRDefault="00740A85" w:rsidP="00162BE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7413C8" w14:textId="683DF278" w:rsidR="001B252D" w:rsidRDefault="00A119F8" w:rsidP="007033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EA508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 bufón </w:t>
      </w:r>
      <w:proofErr w:type="spellStart"/>
      <w:r w:rsidRPr="00EA5080">
        <w:rPr>
          <w:rFonts w:ascii="Times New Roman" w:hAnsi="Times New Roman" w:cs="Times New Roman"/>
          <w:bCs/>
          <w:i/>
          <w:iCs/>
          <w:sz w:val="24"/>
          <w:szCs w:val="24"/>
        </w:rPr>
        <w:t>d’El</w:t>
      </w:r>
      <w:proofErr w:type="spellEnd"/>
      <w:r w:rsidRPr="00EA508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rei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5080">
        <w:rPr>
          <w:rFonts w:ascii="Times New Roman" w:hAnsi="Times New Roman" w:cs="Times New Roman"/>
          <w:bCs/>
          <w:sz w:val="24"/>
          <w:szCs w:val="24"/>
        </w:rPr>
        <w:t>Vicente Risco</w:t>
      </w:r>
      <w:r w:rsidR="00703366">
        <w:rPr>
          <w:rFonts w:ascii="Times New Roman" w:hAnsi="Times New Roman" w:cs="Times New Roman"/>
          <w:bCs/>
          <w:sz w:val="24"/>
          <w:szCs w:val="24"/>
        </w:rPr>
        <w:t xml:space="preserve"> (1926)</w:t>
      </w:r>
    </w:p>
    <w:p w14:paraId="0A738A7D" w14:textId="77777777" w:rsidR="00FA27C3" w:rsidRDefault="001B252D" w:rsidP="007033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2BEB">
        <w:rPr>
          <w:rFonts w:ascii="Times New Roman" w:hAnsi="Times New Roman" w:cs="Times New Roman"/>
          <w:bCs/>
          <w:sz w:val="24"/>
          <w:szCs w:val="24"/>
        </w:rPr>
        <w:t xml:space="preserve">Contextualiza este fragmento teatral no período literario correspondente. Explica baseándote no propio texto, a concepción do teatro </w:t>
      </w:r>
      <w:r>
        <w:rPr>
          <w:rFonts w:ascii="Times New Roman" w:hAnsi="Times New Roman" w:cs="Times New Roman"/>
          <w:bCs/>
          <w:sz w:val="24"/>
          <w:szCs w:val="24"/>
        </w:rPr>
        <w:t>no 1º terzo do século XX</w:t>
      </w:r>
      <w:r w:rsidRPr="00162BEB">
        <w:rPr>
          <w:rFonts w:ascii="Times New Roman" w:hAnsi="Times New Roman" w:cs="Times New Roman"/>
          <w:bCs/>
          <w:sz w:val="24"/>
          <w:szCs w:val="24"/>
        </w:rPr>
        <w:t xml:space="preserve"> e </w:t>
      </w:r>
      <w:r>
        <w:rPr>
          <w:rFonts w:ascii="Times New Roman" w:hAnsi="Times New Roman" w:cs="Times New Roman"/>
          <w:bCs/>
          <w:sz w:val="24"/>
          <w:szCs w:val="24"/>
        </w:rPr>
        <w:t>explica  brevemente unha obra de tres dramaturgos da época.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Ext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aprox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250 palabras). </w:t>
      </w:r>
    </w:p>
    <w:p w14:paraId="548DDA92" w14:textId="2599703D" w:rsidR="001B252D" w:rsidRDefault="00FA27C3" w:rsidP="007033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s-ES" w:eastAsia="es-ES"/>
        </w:rPr>
        <w:drawing>
          <wp:inline distT="0" distB="0" distL="0" distR="0" wp14:anchorId="76B6AA1B" wp14:editId="3F3DB29B">
            <wp:extent cx="4975543" cy="4267200"/>
            <wp:effectExtent l="0" t="0" r="0" b="0"/>
            <wp:docPr id="820344372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44372" name="Imagen 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13" cy="42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A5BA" w14:textId="69B31FC3" w:rsidR="00162BEB" w:rsidRDefault="00162BEB" w:rsidP="00162BE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162BEB">
        <w:rPr>
          <w:rFonts w:ascii="Times New Roman" w:hAnsi="Times New Roman" w:cs="Times New Roman"/>
          <w:bCs/>
          <w:sz w:val="24"/>
          <w:szCs w:val="24"/>
        </w:rPr>
        <w:lastRenderedPageBreak/>
        <w:t>Contextualiza este fragmento teatral no período literario correspondente. Explica baseándote no propio texto, a concepción do teatro d</w:t>
      </w:r>
      <w:r>
        <w:rPr>
          <w:rFonts w:ascii="Times New Roman" w:hAnsi="Times New Roman" w:cs="Times New Roman"/>
          <w:bCs/>
          <w:sz w:val="24"/>
          <w:szCs w:val="24"/>
        </w:rPr>
        <w:t xml:space="preserve">o Grupo Nós </w:t>
      </w:r>
      <w:r w:rsidRPr="00162BEB">
        <w:rPr>
          <w:rFonts w:ascii="Times New Roman" w:hAnsi="Times New Roman" w:cs="Times New Roman"/>
          <w:bCs/>
          <w:sz w:val="24"/>
          <w:szCs w:val="24"/>
        </w:rPr>
        <w:t>e indica o nome de tres dramaturgos da época e unha obra de cada un deles</w:t>
      </w:r>
      <w:r w:rsidRPr="00162BEB">
        <w:rPr>
          <w:rFonts w:ascii="Times New Roman" w:hAnsi="Times New Roman" w:cs="Times New Roman"/>
          <w:bCs/>
        </w:rPr>
        <w:t xml:space="preserve"> </w:t>
      </w:r>
      <w:r w:rsidRPr="00162BEB">
        <w:rPr>
          <w:rFonts w:ascii="Times New Roman" w:hAnsi="Times New Roman" w:cs="Times New Roman"/>
          <w:bCs/>
          <w:sz w:val="24"/>
          <w:szCs w:val="24"/>
        </w:rPr>
        <w:t>e unha obra de cada un deles</w:t>
      </w:r>
      <w:r>
        <w:rPr>
          <w:rFonts w:ascii="Times New Roman" w:hAnsi="Times New Roman" w:cs="Times New Roman"/>
          <w:bCs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Ext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aprox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250 palabras).</w:t>
      </w:r>
    </w:p>
    <w:p w14:paraId="567C7740" w14:textId="2B822CA6" w:rsidR="00162BEB" w:rsidRDefault="00CC43C2" w:rsidP="00162BE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43C2">
        <w:rPr>
          <w:rFonts w:ascii="Times New Roman" w:hAnsi="Times New Roman" w:cs="Times New Roman"/>
          <w:bCs/>
          <w:noProof/>
          <w:sz w:val="24"/>
          <w:szCs w:val="24"/>
          <w:lang w:val="es-ES" w:eastAsia="es-ES"/>
        </w:rPr>
        <w:drawing>
          <wp:inline distT="0" distB="0" distL="0" distR="0" wp14:anchorId="3BF79ACC" wp14:editId="1BA5D439">
            <wp:extent cx="6645910" cy="3801745"/>
            <wp:effectExtent l="0" t="0" r="2540" b="8255"/>
            <wp:docPr id="5" name="Imagen 4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FB8485-E970-127A-EA6B-C1C22AC66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FB8485-E970-127A-EA6B-C1C22AC661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78A2B" w14:textId="77777777" w:rsidR="00162BEB" w:rsidRDefault="00162BEB" w:rsidP="00162BE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CC5A9E" w14:textId="1C4BE8C5" w:rsidR="00162BEB" w:rsidRPr="00162BEB" w:rsidRDefault="00164760" w:rsidP="00162BE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4760">
        <w:rPr>
          <w:rFonts w:ascii="Times New Roman" w:hAnsi="Times New Roman" w:cs="Times New Roman"/>
          <w:bCs/>
          <w:noProof/>
          <w:sz w:val="24"/>
          <w:szCs w:val="24"/>
          <w:lang w:val="es-ES" w:eastAsia="es-ES"/>
        </w:rPr>
        <w:drawing>
          <wp:inline distT="0" distB="0" distL="0" distR="0" wp14:anchorId="272D920D" wp14:editId="7AE50E83">
            <wp:extent cx="6645910" cy="2766060"/>
            <wp:effectExtent l="0" t="0" r="2540" b="0"/>
            <wp:docPr id="7" name="Imagen 6" descr="Interfaz de usuario gráfica, Texto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3FFB22-0881-DFDA-3C19-95F656FA14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nterfaz de usuario gráfica, Texto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3FFB22-0881-DFDA-3C19-95F656FA14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BEB" w:rsidRPr="00162BEB" w:rsidSect="00162B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BEB"/>
    <w:rsid w:val="00162BEB"/>
    <w:rsid w:val="00164760"/>
    <w:rsid w:val="0017019E"/>
    <w:rsid w:val="001B252D"/>
    <w:rsid w:val="001E052F"/>
    <w:rsid w:val="003C6AEF"/>
    <w:rsid w:val="00703366"/>
    <w:rsid w:val="00740A85"/>
    <w:rsid w:val="009B1070"/>
    <w:rsid w:val="00A119F8"/>
    <w:rsid w:val="00AF2416"/>
    <w:rsid w:val="00B0368C"/>
    <w:rsid w:val="00CA0414"/>
    <w:rsid w:val="00CC43C2"/>
    <w:rsid w:val="00EA4A47"/>
    <w:rsid w:val="00EA5080"/>
    <w:rsid w:val="00EF70F7"/>
    <w:rsid w:val="00FA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4BE87"/>
  <w15:chartTrackingRefBased/>
  <w15:docId w15:val="{B1FD902F-CA75-49CE-8127-CDBBB73C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3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68C"/>
    <w:rPr>
      <w:rFonts w:ascii="Segoe UI" w:hAnsi="Segoe UI" w:cs="Segoe UI"/>
      <w:sz w:val="18"/>
      <w:szCs w:val="18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Álvarez Suárez</dc:creator>
  <cp:keywords/>
  <dc:description/>
  <cp:lastModifiedBy>PROFES</cp:lastModifiedBy>
  <cp:revision>16</cp:revision>
  <cp:lastPrinted>2023-05-22T06:28:00Z</cp:lastPrinted>
  <dcterms:created xsi:type="dcterms:W3CDTF">2023-05-20T12:20:00Z</dcterms:created>
  <dcterms:modified xsi:type="dcterms:W3CDTF">2023-05-22T06:28:00Z</dcterms:modified>
</cp:coreProperties>
</file>