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77B" w14:textId="10419AC0" w:rsidR="00FF72EB" w:rsidRPr="00FF72EB" w:rsidRDefault="00FF72EB" w:rsidP="00FF72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924"/>
        <w:jc w:val="both"/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</w:pP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>Lite</w:t>
      </w: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>r</w:t>
      </w: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>atu</w:t>
      </w: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>r</w:t>
      </w: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>a medieval (ca</w:t>
      </w: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>r</w:t>
      </w:r>
      <w:r w:rsidRPr="00FF72EB">
        <w:rPr>
          <w:rFonts w:ascii="Times New Roman" w:eastAsia="Crimson Pro" w:hAnsi="Times New Roman" w:cs="Times New Roman"/>
          <w:b/>
          <w:smallCaps/>
          <w:color w:val="000000"/>
          <w:sz w:val="52"/>
          <w:szCs w:val="52"/>
        </w:rPr>
        <w:t xml:space="preserve">denillo) </w:t>
      </w:r>
    </w:p>
    <w:p w14:paraId="7F0AACBC" w14:textId="573588BA" w:rsidR="00CA0B57" w:rsidRDefault="00CA0B57" w:rsidP="00FF72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right="924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Sinala</w:t>
      </w:r>
      <w:proofErr w:type="spellEnd"/>
      <w:r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a co</w:t>
      </w: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rr</w:t>
      </w:r>
      <w:r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ecta: </w:t>
      </w:r>
    </w:p>
    <w:p w14:paraId="0B3C6782" w14:textId="20860BE4" w:rsidR="00CA0B57" w:rsidRDefault="00CA0B57" w:rsidP="00FF72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924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1. </w:t>
      </w: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Que é</w:t>
      </w:r>
      <w:r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</w:t>
      </w: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a literatura medieval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galego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-portuguesa? </w:t>
      </w:r>
    </w:p>
    <w:p w14:paraId="2344E0EB" w14:textId="0E05AFF8" w:rsidR="00CA0B57" w:rsidRPr="00CA0B57" w:rsidRDefault="00CA0B57" w:rsidP="00FF72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26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É 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produción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literaria escrita en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galego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-portugués que ten lugar desde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V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ao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XV. </w:t>
      </w:r>
    </w:p>
    <w:p w14:paraId="24755F61" w14:textId="77777777" w:rsidR="00CA0B57" w:rsidRPr="00CA0B57" w:rsidRDefault="00CA0B57" w:rsidP="00FF72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23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É 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produción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literaria escrita en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galego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-portugués </w:t>
      </w:r>
      <w:proofErr w:type="gram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e</w:t>
      </w:r>
      <w:proofErr w:type="gram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que ten lugar desde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V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ao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XVI. </w:t>
      </w:r>
    </w:p>
    <w:p w14:paraId="45D8D512" w14:textId="77777777" w:rsidR="00CA0B57" w:rsidRPr="00CA0B57" w:rsidRDefault="00CA0B57" w:rsidP="00FF72E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928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É 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produción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literaria escrita en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galego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-portugués que ten lugar desde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XIII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ao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XV. </w:t>
      </w:r>
    </w:p>
    <w:p w14:paraId="2A72DC4C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17" w:after="240" w:line="240" w:lineRule="auto"/>
        <w:ind w:right="926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2. Cando se produce o período de esplendor da literatura medieval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galego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-portuguesa? </w:t>
      </w:r>
    </w:p>
    <w:p w14:paraId="137A116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Na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Alta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Idade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Media (s. V-XI) </w:t>
      </w:r>
    </w:p>
    <w:p w14:paraId="4CFA3BF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Na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Baixa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Idade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Media (s. XI-XV) </w:t>
      </w:r>
    </w:p>
    <w:p w14:paraId="36DB3844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Calquera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das anteriores </w:t>
      </w:r>
    </w:p>
    <w:p w14:paraId="130A51C3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3. Galicia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na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Idade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Media... </w:t>
      </w:r>
    </w:p>
    <w:p w14:paraId="0DEF5D24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ind w:right="930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Era un territorio pacífico que non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presentou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conflitos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sociais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ata o final do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seu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período. </w:t>
      </w:r>
    </w:p>
    <w:p w14:paraId="32D4E381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ind w:right="927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Era un territorio dominado pola burguesía, que era a que ostentaba os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postos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de poder do estado. </w:t>
      </w:r>
    </w:p>
    <w:p w14:paraId="2C2892E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Unha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sociedade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feudal </w:t>
      </w:r>
      <w:proofErr w:type="gram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e</w:t>
      </w:r>
      <w:proofErr w:type="gram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estamental </w:t>
      </w:r>
    </w:p>
    <w:p w14:paraId="2B983C8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1001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4. Cando aparecen os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primeiros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textos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galego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portugueses? </w:t>
      </w:r>
    </w:p>
    <w:p w14:paraId="0A56B8A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No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VIII </w:t>
      </w:r>
    </w:p>
    <w:p w14:paraId="3BF67539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No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XII </w:t>
      </w:r>
    </w:p>
    <w:p w14:paraId="78FBD908" w14:textId="77777777" w:rsid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No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XIII </w:t>
      </w:r>
    </w:p>
    <w:p w14:paraId="3736C220" w14:textId="77777777" w:rsidR="00FF72EB" w:rsidRPr="00CA0B57" w:rsidRDefault="00FF72EB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</w:p>
    <w:p w14:paraId="70C1F320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73" w:after="240" w:line="240" w:lineRule="auto"/>
        <w:ind w:right="924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lastRenderedPageBreak/>
        <w:t xml:space="preserve">5. A que grupo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pertencen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as cantigas de amigo, amor </w:t>
      </w:r>
      <w:proofErr w:type="gram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e</w:t>
      </w:r>
      <w:proofErr w:type="gram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escarnio e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maldizer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? </w:t>
      </w:r>
    </w:p>
    <w:p w14:paraId="5B991021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Prosa literaria </w:t>
      </w:r>
    </w:p>
    <w:p w14:paraId="1A0CA56C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Lírica profana </w:t>
      </w:r>
    </w:p>
    <w:p w14:paraId="7232D522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Lírica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relixiosa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23275C55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30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6. Que figura era a encargada de transmitir as cantigas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medievais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? </w:t>
      </w:r>
    </w:p>
    <w:p w14:paraId="380E00C5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xograr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0C4061E2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trobador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1CF7C630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rei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de cada corte </w:t>
      </w:r>
    </w:p>
    <w:p w14:paraId="79785B24" w14:textId="77777777" w:rsid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41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7. Que documento integra as cantigas de Martin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Codax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? </w:t>
      </w:r>
    </w:p>
    <w:p w14:paraId="687AE3EB" w14:textId="1F7F80AE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41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Pergamiño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Sharrer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</w:t>
      </w:r>
    </w:p>
    <w:p w14:paraId="4D86AF52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i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Cancioneiro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da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Ajuda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</w:t>
      </w:r>
    </w:p>
    <w:p w14:paraId="4300CDC8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i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Pergamiño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Vindel </w:t>
      </w:r>
    </w:p>
    <w:p w14:paraId="10E34834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18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8. Cando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empeza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o período de decadencia da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lingua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galega? </w:t>
      </w:r>
    </w:p>
    <w:p w14:paraId="7A559E7F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No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XIV </w:t>
      </w:r>
    </w:p>
    <w:p w14:paraId="41AE636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No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XV </w:t>
      </w:r>
    </w:p>
    <w:p w14:paraId="5A28243C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No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século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XVI </w:t>
      </w:r>
    </w:p>
    <w:p w14:paraId="5102E604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25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9. Con que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composicións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están emparentadas as cantigas de amigo? </w:t>
      </w:r>
    </w:p>
    <w:p w14:paraId="773F0795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Coas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cançós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pronvenzais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4812E10E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Coas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kjarxas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</w:t>
      </w: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mozárabes </w:t>
      </w:r>
    </w:p>
    <w:p w14:paraId="1750AEBB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Cos romances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casteláns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27A98814" w14:textId="77777777" w:rsid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1928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</w:p>
    <w:p w14:paraId="47DAE94A" w14:textId="4ABBF4C2" w:rsid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1928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lastRenderedPageBreak/>
        <w:t xml:space="preserve">10. Cal é o tema principal das cantigas de amigo? </w:t>
      </w:r>
    </w:p>
    <w:p w14:paraId="0D4BEAD8" w14:textId="194D5C4E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80" w:line="240" w:lineRule="auto"/>
        <w:ind w:right="1928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O amor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non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correspondido </w:t>
      </w:r>
    </w:p>
    <w:p w14:paraId="347D08B5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line="240" w:lineRule="auto"/>
        <w:jc w:val="both"/>
        <w:rPr>
          <w:rFonts w:ascii="Times New Roman" w:eastAsia="Crimson Pro" w:hAnsi="Times New Roman" w:cs="Times New Roman"/>
          <w:i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A ausencia da </w:t>
      </w:r>
      <w:proofErr w:type="spellStart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>senhor</w:t>
      </w:r>
      <w:proofErr w:type="spellEnd"/>
      <w:r w:rsidRPr="00CA0B57">
        <w:rPr>
          <w:rFonts w:ascii="Times New Roman" w:eastAsia="Crimson Pro" w:hAnsi="Times New Roman" w:cs="Times New Roman"/>
          <w:i/>
          <w:color w:val="000000"/>
          <w:sz w:val="28"/>
          <w:szCs w:val="28"/>
        </w:rPr>
        <w:t xml:space="preserve"> </w:t>
      </w:r>
    </w:p>
    <w:p w14:paraId="3BC3CFFC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O diálogo entre o amigo e a amiga </w:t>
      </w:r>
    </w:p>
    <w:p w14:paraId="0C22A1CD" w14:textId="77777777" w:rsid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1028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11. Cal das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seguintes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non é un tipo de cantiga de amigo? </w:t>
      </w:r>
    </w:p>
    <w:p w14:paraId="620ED448" w14:textId="2DD62A54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1028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Albas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ou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alboradas </w:t>
      </w:r>
    </w:p>
    <w:p w14:paraId="6DF2B0E9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Tenzóns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1279C3EC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Mariñas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ou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barcarolas </w:t>
      </w:r>
    </w:p>
    <w:p w14:paraId="645DF027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29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12. Que símbolo representa a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masculinidade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nas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cantigas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medievais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? </w:t>
      </w:r>
    </w:p>
    <w:p w14:paraId="02D2E39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O vento </w:t>
      </w:r>
    </w:p>
    <w:p w14:paraId="6F7195AE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cervo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73882A26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fonte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49C5E0FA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21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13. Que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personaxe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(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ou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personaxes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) se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adoita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encargar de establecer o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acordo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entre os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namorados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na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cantiga de amigo? </w:t>
      </w:r>
    </w:p>
    <w:p w14:paraId="4754A352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As amigas </w:t>
      </w:r>
    </w:p>
    <w:p w14:paraId="150A6C17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A nai </w:t>
      </w:r>
    </w:p>
    <w:p w14:paraId="4BE16607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irmá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2113F2D0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0" w:after="240" w:line="240" w:lineRule="auto"/>
        <w:ind w:right="926"/>
        <w:jc w:val="both"/>
        <w:rPr>
          <w:rFonts w:ascii="Times New Roman" w:eastAsia="Crimson Pro" w:hAnsi="Times New Roman" w:cs="Times New Roman"/>
          <w:b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14. Cal dos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seguintes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recursos </w:t>
      </w:r>
      <w:proofErr w:type="spellStart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>formais</w:t>
      </w:r>
      <w:proofErr w:type="spellEnd"/>
      <w:r w:rsidRPr="00CA0B57">
        <w:rPr>
          <w:rFonts w:ascii="Times New Roman" w:eastAsia="Crimson Pro" w:hAnsi="Times New Roman" w:cs="Times New Roman"/>
          <w:b/>
          <w:color w:val="000000"/>
          <w:sz w:val="28"/>
          <w:szCs w:val="28"/>
        </w:rPr>
        <w:t xml:space="preserve"> non é propio das cantigas de amigo? </w:t>
      </w:r>
    </w:p>
    <w:p w14:paraId="1556C7FE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a) O refrán </w:t>
      </w:r>
    </w:p>
    <w:p w14:paraId="3D43181E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b) A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fiinda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5200FD41" w14:textId="77777777" w:rsidR="00CA0B57" w:rsidRPr="00CA0B57" w:rsidRDefault="00CA0B57" w:rsidP="00CA0B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" w:after="240" w:line="240" w:lineRule="auto"/>
        <w:jc w:val="both"/>
        <w:rPr>
          <w:rFonts w:ascii="Times New Roman" w:eastAsia="Crimson Pro" w:hAnsi="Times New Roman" w:cs="Times New Roman"/>
          <w:color w:val="000000"/>
          <w:sz w:val="28"/>
          <w:szCs w:val="28"/>
        </w:rPr>
      </w:pPr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c) O </w:t>
      </w:r>
      <w:proofErr w:type="spellStart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>leixaprén</w:t>
      </w:r>
      <w:proofErr w:type="spellEnd"/>
      <w:r w:rsidRPr="00CA0B57">
        <w:rPr>
          <w:rFonts w:ascii="Times New Roman" w:eastAsia="Crimson Pro" w:hAnsi="Times New Roman" w:cs="Times New Roman"/>
          <w:color w:val="000000"/>
          <w:sz w:val="28"/>
          <w:szCs w:val="28"/>
        </w:rPr>
        <w:t xml:space="preserve"> </w:t>
      </w:r>
    </w:p>
    <w:p w14:paraId="21CF04FE" w14:textId="77777777" w:rsidR="003F14DE" w:rsidRDefault="003F14DE" w:rsidP="00CA0B5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38C7A" w14:textId="77777777" w:rsidR="00FF72EB" w:rsidRDefault="00FF72EB" w:rsidP="00CA0B57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56267" w14:textId="77777777" w:rsidR="00583AE4" w:rsidRDefault="00F04647" w:rsidP="00583AE4">
      <w:pPr>
        <w:pStyle w:val="NormalWeb"/>
        <w:spacing w:before="120" w:beforeAutospacing="0" w:after="0" w:afterAutospacing="0" w:line="360" w:lineRule="auto"/>
        <w:ind w:right="2266"/>
        <w:rPr>
          <w:b/>
          <w:bCs/>
          <w:color w:val="000000"/>
        </w:rPr>
      </w:pPr>
      <w:r w:rsidRPr="00583AE4">
        <w:rPr>
          <w:b/>
          <w:bCs/>
          <w:color w:val="000000"/>
        </w:rPr>
        <w:lastRenderedPageBreak/>
        <w:t>1</w:t>
      </w:r>
      <w:r w:rsidRPr="00583AE4">
        <w:rPr>
          <w:b/>
          <w:bCs/>
          <w:color w:val="000000"/>
        </w:rPr>
        <w:t>5</w:t>
      </w:r>
      <w:r w:rsidRPr="00583AE4">
        <w:rPr>
          <w:b/>
          <w:bCs/>
          <w:color w:val="000000"/>
        </w:rPr>
        <w:t xml:space="preserve">. </w:t>
      </w:r>
      <w:proofErr w:type="spellStart"/>
      <w:r w:rsidRPr="00583AE4">
        <w:rPr>
          <w:b/>
          <w:bCs/>
          <w:color w:val="000000"/>
        </w:rPr>
        <w:t>Quen</w:t>
      </w:r>
      <w:proofErr w:type="spellEnd"/>
      <w:r w:rsidRPr="00583AE4">
        <w:rPr>
          <w:b/>
          <w:bCs/>
          <w:color w:val="000000"/>
        </w:rPr>
        <w:t xml:space="preserve"> é o </w:t>
      </w:r>
      <w:proofErr w:type="spellStart"/>
      <w:r w:rsidRPr="00583AE4">
        <w:rPr>
          <w:b/>
          <w:bCs/>
          <w:color w:val="000000"/>
        </w:rPr>
        <w:t>suxeito</w:t>
      </w:r>
      <w:proofErr w:type="spellEnd"/>
      <w:r w:rsidRPr="00583AE4">
        <w:rPr>
          <w:b/>
          <w:bCs/>
          <w:color w:val="000000"/>
        </w:rPr>
        <w:t xml:space="preserve"> lírico das cantigas de amor? </w:t>
      </w:r>
    </w:p>
    <w:p w14:paraId="4CD57AFE" w14:textId="28B90E46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2266"/>
      </w:pPr>
      <w:r w:rsidRPr="00583AE4">
        <w:rPr>
          <w:color w:val="000000"/>
        </w:rPr>
        <w:t xml:space="preserve">a) </w:t>
      </w:r>
      <w:proofErr w:type="spellStart"/>
      <w:r w:rsidRPr="00583AE4">
        <w:rPr>
          <w:color w:val="000000"/>
        </w:rPr>
        <w:t>Unha</w:t>
      </w:r>
      <w:proofErr w:type="spellEnd"/>
      <w:r w:rsidRPr="00583AE4">
        <w:rPr>
          <w:color w:val="000000"/>
        </w:rPr>
        <w:t xml:space="preserve"> </w:t>
      </w:r>
      <w:proofErr w:type="spellStart"/>
      <w:r w:rsidRPr="00583AE4">
        <w:rPr>
          <w:color w:val="000000"/>
        </w:rPr>
        <w:t>muller</w:t>
      </w:r>
      <w:proofErr w:type="spellEnd"/>
      <w:r w:rsidRPr="00583AE4">
        <w:rPr>
          <w:color w:val="000000"/>
        </w:rPr>
        <w:t xml:space="preserve">, denominada </w:t>
      </w:r>
      <w:proofErr w:type="spellStart"/>
      <w:r w:rsidRPr="00583AE4">
        <w:rPr>
          <w:i/>
          <w:iCs/>
          <w:color w:val="000000"/>
        </w:rPr>
        <w:t>senhor</w:t>
      </w:r>
      <w:proofErr w:type="spellEnd"/>
      <w:r w:rsidRPr="00583AE4">
        <w:rPr>
          <w:color w:val="000000"/>
        </w:rPr>
        <w:t>. </w:t>
      </w:r>
    </w:p>
    <w:p w14:paraId="34DC3BAA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889"/>
      </w:pPr>
      <w:r w:rsidRPr="00583AE4">
        <w:rPr>
          <w:color w:val="000000"/>
        </w:rPr>
        <w:t xml:space="preserve">b) Un home, que expresa o </w:t>
      </w:r>
      <w:proofErr w:type="spellStart"/>
      <w:r w:rsidRPr="00583AE4">
        <w:rPr>
          <w:color w:val="000000"/>
        </w:rPr>
        <w:t>seu</w:t>
      </w:r>
      <w:proofErr w:type="spellEnd"/>
      <w:r w:rsidRPr="00583AE4">
        <w:rPr>
          <w:color w:val="000000"/>
        </w:rPr>
        <w:t xml:space="preserve"> amor pola </w:t>
      </w:r>
      <w:proofErr w:type="spellStart"/>
      <w:r w:rsidRPr="00583AE4">
        <w:rPr>
          <w:color w:val="000000"/>
        </w:rPr>
        <w:t>doncela</w:t>
      </w:r>
      <w:proofErr w:type="spellEnd"/>
      <w:r w:rsidRPr="00583AE4">
        <w:rPr>
          <w:color w:val="000000"/>
        </w:rPr>
        <w:t xml:space="preserve">, á que chama </w:t>
      </w:r>
      <w:proofErr w:type="spellStart"/>
      <w:r w:rsidRPr="00583AE4">
        <w:rPr>
          <w:color w:val="000000"/>
        </w:rPr>
        <w:t>senhor</w:t>
      </w:r>
      <w:proofErr w:type="spellEnd"/>
      <w:r w:rsidRPr="00583AE4">
        <w:rPr>
          <w:color w:val="000000"/>
        </w:rPr>
        <w:t>. </w:t>
      </w:r>
    </w:p>
    <w:p w14:paraId="7FE9B6FB" w14:textId="77777777" w:rsidR="00F04647" w:rsidRDefault="00F04647" w:rsidP="00583AE4">
      <w:pPr>
        <w:pStyle w:val="NormalWeb"/>
        <w:spacing w:before="120" w:beforeAutospacing="0" w:after="0" w:afterAutospacing="0" w:line="360" w:lineRule="auto"/>
        <w:ind w:right="890"/>
        <w:rPr>
          <w:color w:val="000000"/>
        </w:rPr>
      </w:pPr>
      <w:r w:rsidRPr="00583AE4">
        <w:rPr>
          <w:color w:val="000000"/>
        </w:rPr>
        <w:t xml:space="preserve">c) Un home, que expresa o </w:t>
      </w:r>
      <w:proofErr w:type="spellStart"/>
      <w:r w:rsidRPr="00583AE4">
        <w:rPr>
          <w:color w:val="000000"/>
        </w:rPr>
        <w:t>seu</w:t>
      </w:r>
      <w:proofErr w:type="spellEnd"/>
      <w:r w:rsidRPr="00583AE4">
        <w:rPr>
          <w:color w:val="000000"/>
        </w:rPr>
        <w:t xml:space="preserve"> amor </w:t>
      </w:r>
      <w:proofErr w:type="spellStart"/>
      <w:r w:rsidRPr="00583AE4">
        <w:rPr>
          <w:color w:val="000000"/>
        </w:rPr>
        <w:t>dirixíndose</w:t>
      </w:r>
      <w:proofErr w:type="spellEnd"/>
      <w:r w:rsidRPr="00583AE4">
        <w:rPr>
          <w:color w:val="000000"/>
        </w:rPr>
        <w:t xml:space="preserve"> á </w:t>
      </w:r>
      <w:proofErr w:type="spellStart"/>
      <w:r w:rsidRPr="00583AE4">
        <w:rPr>
          <w:color w:val="000000"/>
        </w:rPr>
        <w:t>súa</w:t>
      </w:r>
      <w:proofErr w:type="spellEnd"/>
      <w:r w:rsidRPr="00583AE4">
        <w:rPr>
          <w:color w:val="000000"/>
        </w:rPr>
        <w:t xml:space="preserve"> amiga. </w:t>
      </w:r>
    </w:p>
    <w:p w14:paraId="483F2403" w14:textId="77777777" w:rsidR="00583AE4" w:rsidRPr="00583AE4" w:rsidRDefault="00583AE4" w:rsidP="00583AE4">
      <w:pPr>
        <w:pStyle w:val="NormalWeb"/>
        <w:spacing w:before="120" w:beforeAutospacing="0" w:after="0" w:afterAutospacing="0" w:line="360" w:lineRule="auto"/>
        <w:ind w:right="890"/>
      </w:pPr>
    </w:p>
    <w:p w14:paraId="441DAD4D" w14:textId="0F45CF3A" w:rsidR="00F04647" w:rsidRPr="00583AE4" w:rsidRDefault="00F04647" w:rsidP="00583AE4">
      <w:pPr>
        <w:pStyle w:val="NormalWeb"/>
        <w:spacing w:before="120" w:beforeAutospacing="0" w:after="0" w:afterAutospacing="0" w:line="360" w:lineRule="auto"/>
      </w:pPr>
      <w:r w:rsidRPr="00583AE4">
        <w:rPr>
          <w:b/>
          <w:bCs/>
          <w:color w:val="000000"/>
        </w:rPr>
        <w:t xml:space="preserve">16. </w:t>
      </w:r>
      <w:r w:rsidRPr="00583AE4">
        <w:rPr>
          <w:b/>
          <w:bCs/>
          <w:color w:val="000000"/>
        </w:rPr>
        <w:t xml:space="preserve">Cal é a </w:t>
      </w:r>
      <w:proofErr w:type="spellStart"/>
      <w:r w:rsidRPr="00583AE4">
        <w:rPr>
          <w:b/>
          <w:bCs/>
          <w:color w:val="000000"/>
        </w:rPr>
        <w:t>orixe</w:t>
      </w:r>
      <w:proofErr w:type="spellEnd"/>
      <w:r w:rsidRPr="00583AE4">
        <w:rPr>
          <w:b/>
          <w:bCs/>
          <w:color w:val="000000"/>
        </w:rPr>
        <w:t xml:space="preserve"> das cantigas de amor? </w:t>
      </w:r>
    </w:p>
    <w:p w14:paraId="418E2F06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</w:pPr>
      <w:r w:rsidRPr="00583AE4">
        <w:rPr>
          <w:color w:val="000000"/>
        </w:rPr>
        <w:t xml:space="preserve">a) As </w:t>
      </w:r>
      <w:proofErr w:type="spellStart"/>
      <w:r w:rsidRPr="00583AE4">
        <w:rPr>
          <w:color w:val="000000"/>
        </w:rPr>
        <w:t>kjarxas</w:t>
      </w:r>
      <w:proofErr w:type="spellEnd"/>
      <w:r w:rsidRPr="00583AE4">
        <w:rPr>
          <w:color w:val="000000"/>
        </w:rPr>
        <w:t xml:space="preserve"> mozárabes. </w:t>
      </w:r>
    </w:p>
    <w:p w14:paraId="06AEE109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1488"/>
      </w:pPr>
      <w:r w:rsidRPr="00583AE4">
        <w:rPr>
          <w:color w:val="000000"/>
        </w:rPr>
        <w:t xml:space="preserve">b) </w:t>
      </w:r>
      <w:proofErr w:type="spellStart"/>
      <w:r w:rsidRPr="00583AE4">
        <w:rPr>
          <w:color w:val="000000"/>
        </w:rPr>
        <w:t>Orixínanse</w:t>
      </w:r>
      <w:proofErr w:type="spellEnd"/>
      <w:r w:rsidRPr="00583AE4">
        <w:rPr>
          <w:color w:val="000000"/>
        </w:rPr>
        <w:t xml:space="preserve"> en Galicia e, polo tanto, son autóctonas </w:t>
      </w:r>
      <w:proofErr w:type="gramStart"/>
      <w:r w:rsidRPr="00583AE4">
        <w:rPr>
          <w:color w:val="000000"/>
        </w:rPr>
        <w:t>e</w:t>
      </w:r>
      <w:proofErr w:type="gramEnd"/>
      <w:r w:rsidRPr="00583AE4">
        <w:rPr>
          <w:color w:val="000000"/>
        </w:rPr>
        <w:t xml:space="preserve"> non se </w:t>
      </w:r>
      <w:proofErr w:type="spellStart"/>
      <w:r w:rsidRPr="00583AE4">
        <w:rPr>
          <w:color w:val="000000"/>
        </w:rPr>
        <w:t>basean</w:t>
      </w:r>
      <w:proofErr w:type="spellEnd"/>
      <w:r w:rsidRPr="00583AE4">
        <w:rPr>
          <w:color w:val="000000"/>
        </w:rPr>
        <w:t xml:space="preserve"> en ningún modelo previo. </w:t>
      </w:r>
    </w:p>
    <w:p w14:paraId="7DFBC04D" w14:textId="77777777" w:rsidR="00F04647" w:rsidRDefault="00F04647" w:rsidP="00583AE4">
      <w:pPr>
        <w:pStyle w:val="NormalWeb"/>
        <w:spacing w:before="120" w:beforeAutospacing="0" w:after="0" w:afterAutospacing="0" w:line="360" w:lineRule="auto"/>
        <w:rPr>
          <w:color w:val="000000"/>
        </w:rPr>
      </w:pPr>
      <w:r w:rsidRPr="00583AE4">
        <w:rPr>
          <w:color w:val="000000"/>
        </w:rPr>
        <w:t xml:space="preserve">c) As </w:t>
      </w:r>
      <w:proofErr w:type="spellStart"/>
      <w:r w:rsidRPr="00583AE4">
        <w:rPr>
          <w:color w:val="000000"/>
        </w:rPr>
        <w:t>cançós</w:t>
      </w:r>
      <w:proofErr w:type="spellEnd"/>
      <w:r w:rsidRPr="00583AE4">
        <w:rPr>
          <w:color w:val="000000"/>
        </w:rPr>
        <w:t xml:space="preserve"> </w:t>
      </w:r>
      <w:proofErr w:type="spellStart"/>
      <w:r w:rsidRPr="00583AE4">
        <w:rPr>
          <w:color w:val="000000"/>
        </w:rPr>
        <w:t>provenzais</w:t>
      </w:r>
      <w:proofErr w:type="spellEnd"/>
      <w:r w:rsidRPr="00583AE4">
        <w:rPr>
          <w:color w:val="000000"/>
        </w:rPr>
        <w:t>. </w:t>
      </w:r>
    </w:p>
    <w:p w14:paraId="55986DC3" w14:textId="77777777" w:rsidR="00583AE4" w:rsidRPr="00583AE4" w:rsidRDefault="00583AE4" w:rsidP="00583AE4">
      <w:pPr>
        <w:pStyle w:val="NormalWeb"/>
        <w:spacing w:before="120" w:beforeAutospacing="0" w:after="0" w:afterAutospacing="0" w:line="360" w:lineRule="auto"/>
      </w:pPr>
    </w:p>
    <w:p w14:paraId="3E0D465B" w14:textId="6BD828D6" w:rsidR="00F04647" w:rsidRPr="00583AE4" w:rsidRDefault="00F04647" w:rsidP="00583AE4">
      <w:pPr>
        <w:pStyle w:val="NormalWeb"/>
        <w:spacing w:before="120" w:beforeAutospacing="0" w:after="0" w:afterAutospacing="0" w:line="360" w:lineRule="auto"/>
      </w:pPr>
      <w:r w:rsidRPr="00583AE4">
        <w:rPr>
          <w:b/>
          <w:bCs/>
          <w:color w:val="000000"/>
        </w:rPr>
        <w:t xml:space="preserve">17. </w:t>
      </w:r>
      <w:r w:rsidRPr="00583AE4">
        <w:rPr>
          <w:b/>
          <w:bCs/>
          <w:color w:val="000000"/>
        </w:rPr>
        <w:t xml:space="preserve">O amor cortés </w:t>
      </w:r>
      <w:proofErr w:type="spellStart"/>
      <w:r w:rsidRPr="00583AE4">
        <w:rPr>
          <w:b/>
          <w:bCs/>
          <w:color w:val="000000"/>
        </w:rPr>
        <w:t>caracterízase</w:t>
      </w:r>
      <w:proofErr w:type="spellEnd"/>
      <w:r w:rsidRPr="00583AE4">
        <w:rPr>
          <w:b/>
          <w:bCs/>
          <w:color w:val="000000"/>
        </w:rPr>
        <w:t>... </w:t>
      </w:r>
    </w:p>
    <w:p w14:paraId="1E50D89E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881"/>
      </w:pPr>
      <w:r w:rsidRPr="00583AE4">
        <w:rPr>
          <w:color w:val="000000"/>
        </w:rPr>
        <w:t xml:space="preserve">a) Pola transposición do sistema feudal </w:t>
      </w:r>
      <w:proofErr w:type="spellStart"/>
      <w:r w:rsidRPr="00583AE4">
        <w:rPr>
          <w:color w:val="000000"/>
        </w:rPr>
        <w:t>ao</w:t>
      </w:r>
      <w:proofErr w:type="spellEnd"/>
      <w:r w:rsidRPr="00583AE4">
        <w:rPr>
          <w:color w:val="000000"/>
        </w:rPr>
        <w:t xml:space="preserve"> campo amoroso. </w:t>
      </w:r>
    </w:p>
    <w:p w14:paraId="1E92EAC9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892"/>
      </w:pPr>
      <w:r w:rsidRPr="00583AE4">
        <w:rPr>
          <w:color w:val="000000"/>
        </w:rPr>
        <w:t xml:space="preserve">b) Pola idealización absoluta do amor do home pola </w:t>
      </w:r>
      <w:proofErr w:type="spellStart"/>
      <w:r w:rsidRPr="00583AE4">
        <w:rPr>
          <w:color w:val="000000"/>
        </w:rPr>
        <w:t>muller</w:t>
      </w:r>
      <w:proofErr w:type="spellEnd"/>
      <w:r w:rsidRPr="00583AE4">
        <w:rPr>
          <w:color w:val="000000"/>
        </w:rPr>
        <w:t>. </w:t>
      </w:r>
    </w:p>
    <w:p w14:paraId="0545DC24" w14:textId="77777777" w:rsidR="00F04647" w:rsidRDefault="00F04647" w:rsidP="00583AE4">
      <w:pPr>
        <w:pStyle w:val="NormalWeb"/>
        <w:spacing w:before="120" w:beforeAutospacing="0" w:after="0" w:afterAutospacing="0" w:line="360" w:lineRule="auto"/>
        <w:rPr>
          <w:color w:val="000000"/>
        </w:rPr>
      </w:pPr>
      <w:r w:rsidRPr="00583AE4">
        <w:rPr>
          <w:color w:val="000000"/>
        </w:rPr>
        <w:t xml:space="preserve">c) </w:t>
      </w:r>
      <w:proofErr w:type="gramStart"/>
      <w:r w:rsidRPr="00583AE4">
        <w:rPr>
          <w:color w:val="000000"/>
        </w:rPr>
        <w:t>Todas as</w:t>
      </w:r>
      <w:proofErr w:type="gramEnd"/>
      <w:r w:rsidRPr="00583AE4">
        <w:rPr>
          <w:color w:val="000000"/>
        </w:rPr>
        <w:t xml:space="preserve"> </w:t>
      </w:r>
      <w:proofErr w:type="spellStart"/>
      <w:r w:rsidRPr="00583AE4">
        <w:rPr>
          <w:color w:val="000000"/>
        </w:rPr>
        <w:t>respostas</w:t>
      </w:r>
      <w:proofErr w:type="spellEnd"/>
      <w:r w:rsidRPr="00583AE4">
        <w:rPr>
          <w:color w:val="000000"/>
        </w:rPr>
        <w:t xml:space="preserve"> son correctas. </w:t>
      </w:r>
    </w:p>
    <w:p w14:paraId="6ED7A86B" w14:textId="77777777" w:rsidR="00583AE4" w:rsidRPr="00583AE4" w:rsidRDefault="00583AE4" w:rsidP="00583AE4">
      <w:pPr>
        <w:pStyle w:val="NormalWeb"/>
        <w:spacing w:before="120" w:beforeAutospacing="0" w:after="0" w:afterAutospacing="0" w:line="360" w:lineRule="auto"/>
      </w:pPr>
    </w:p>
    <w:p w14:paraId="641B109E" w14:textId="308BCE0C" w:rsidR="00F04647" w:rsidRPr="00583AE4" w:rsidRDefault="00F04647" w:rsidP="00583AE4">
      <w:pPr>
        <w:pStyle w:val="NormalWeb"/>
        <w:spacing w:before="120" w:beforeAutospacing="0" w:after="0" w:afterAutospacing="0" w:line="360" w:lineRule="auto"/>
      </w:pPr>
      <w:r w:rsidRPr="00583AE4">
        <w:rPr>
          <w:b/>
          <w:bCs/>
          <w:color w:val="000000"/>
        </w:rPr>
        <w:t xml:space="preserve">18. </w:t>
      </w:r>
      <w:proofErr w:type="spellStart"/>
      <w:r w:rsidRPr="00583AE4">
        <w:rPr>
          <w:b/>
          <w:bCs/>
          <w:color w:val="000000"/>
        </w:rPr>
        <w:t>Nas</w:t>
      </w:r>
      <w:proofErr w:type="spellEnd"/>
      <w:r w:rsidRPr="00583AE4">
        <w:rPr>
          <w:b/>
          <w:bCs/>
          <w:color w:val="000000"/>
        </w:rPr>
        <w:t xml:space="preserve"> cantigas de amor... </w:t>
      </w:r>
    </w:p>
    <w:p w14:paraId="63EAEC37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876"/>
        <w:rPr>
          <w:color w:val="000000"/>
        </w:rPr>
      </w:pPr>
      <w:r w:rsidRPr="00583AE4">
        <w:rPr>
          <w:color w:val="000000"/>
        </w:rPr>
        <w:t xml:space="preserve">a) O amor do </w:t>
      </w:r>
      <w:proofErr w:type="spellStart"/>
      <w:r w:rsidRPr="00583AE4">
        <w:rPr>
          <w:color w:val="000000"/>
        </w:rPr>
        <w:t>cabaleiro</w:t>
      </w:r>
      <w:proofErr w:type="spellEnd"/>
      <w:r w:rsidRPr="00583AE4">
        <w:rPr>
          <w:color w:val="000000"/>
        </w:rPr>
        <w:t xml:space="preserve"> pola </w:t>
      </w:r>
      <w:proofErr w:type="spellStart"/>
      <w:r w:rsidRPr="00583AE4">
        <w:rPr>
          <w:i/>
          <w:iCs/>
          <w:color w:val="000000"/>
        </w:rPr>
        <w:t>senhor</w:t>
      </w:r>
      <w:proofErr w:type="spellEnd"/>
      <w:r w:rsidRPr="00583AE4">
        <w:rPr>
          <w:i/>
          <w:iCs/>
          <w:color w:val="000000"/>
        </w:rPr>
        <w:t xml:space="preserve"> </w:t>
      </w:r>
      <w:proofErr w:type="spellStart"/>
      <w:r w:rsidRPr="00583AE4">
        <w:rPr>
          <w:color w:val="000000"/>
        </w:rPr>
        <w:t>é</w:t>
      </w:r>
      <w:proofErr w:type="spellEnd"/>
      <w:r w:rsidRPr="00583AE4">
        <w:rPr>
          <w:color w:val="000000"/>
        </w:rPr>
        <w:t xml:space="preserve"> non correspondido. </w:t>
      </w:r>
    </w:p>
    <w:p w14:paraId="0E8F6731" w14:textId="77777777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876"/>
        <w:rPr>
          <w:color w:val="000000"/>
        </w:rPr>
      </w:pPr>
      <w:r w:rsidRPr="00583AE4">
        <w:rPr>
          <w:color w:val="000000"/>
        </w:rPr>
        <w:t xml:space="preserve">b) O amor do </w:t>
      </w:r>
      <w:proofErr w:type="spellStart"/>
      <w:r w:rsidRPr="00583AE4">
        <w:rPr>
          <w:color w:val="000000"/>
        </w:rPr>
        <w:t>cabaleiro</w:t>
      </w:r>
      <w:proofErr w:type="spellEnd"/>
      <w:r w:rsidRPr="00583AE4">
        <w:rPr>
          <w:color w:val="000000"/>
        </w:rPr>
        <w:t xml:space="preserve"> pola </w:t>
      </w:r>
      <w:proofErr w:type="spellStart"/>
      <w:r w:rsidRPr="00583AE4">
        <w:rPr>
          <w:i/>
          <w:iCs/>
          <w:color w:val="000000"/>
        </w:rPr>
        <w:t>senhor</w:t>
      </w:r>
      <w:proofErr w:type="spellEnd"/>
      <w:r w:rsidRPr="00583AE4">
        <w:rPr>
          <w:i/>
          <w:iCs/>
          <w:color w:val="000000"/>
        </w:rPr>
        <w:t xml:space="preserve"> </w:t>
      </w:r>
      <w:r w:rsidRPr="00583AE4">
        <w:rPr>
          <w:color w:val="000000"/>
        </w:rPr>
        <w:t>é correspondido.</w:t>
      </w:r>
    </w:p>
    <w:p w14:paraId="7D59586F" w14:textId="2E768171" w:rsidR="00F04647" w:rsidRPr="00583AE4" w:rsidRDefault="00F04647" w:rsidP="00583AE4">
      <w:pPr>
        <w:pStyle w:val="NormalWeb"/>
        <w:spacing w:before="120" w:beforeAutospacing="0" w:after="0" w:afterAutospacing="0" w:line="360" w:lineRule="auto"/>
        <w:ind w:right="876"/>
      </w:pPr>
      <w:r w:rsidRPr="00583AE4">
        <w:rPr>
          <w:color w:val="000000"/>
        </w:rPr>
        <w:t xml:space="preserve">c) O amor do </w:t>
      </w:r>
      <w:proofErr w:type="spellStart"/>
      <w:r w:rsidRPr="00583AE4">
        <w:rPr>
          <w:color w:val="000000"/>
        </w:rPr>
        <w:t>cabaleiro</w:t>
      </w:r>
      <w:proofErr w:type="spellEnd"/>
      <w:r w:rsidRPr="00583AE4">
        <w:rPr>
          <w:color w:val="000000"/>
        </w:rPr>
        <w:t xml:space="preserve"> pola </w:t>
      </w:r>
      <w:proofErr w:type="spellStart"/>
      <w:r w:rsidRPr="00583AE4">
        <w:rPr>
          <w:i/>
          <w:iCs/>
          <w:color w:val="000000"/>
        </w:rPr>
        <w:t>senhor</w:t>
      </w:r>
      <w:proofErr w:type="spellEnd"/>
      <w:r w:rsidRPr="00583AE4">
        <w:rPr>
          <w:i/>
          <w:iCs/>
          <w:color w:val="000000"/>
        </w:rPr>
        <w:t xml:space="preserve"> </w:t>
      </w:r>
      <w:r w:rsidRPr="00583AE4">
        <w:rPr>
          <w:color w:val="000000"/>
        </w:rPr>
        <w:t>aparece satirizado en forma de tenzón. </w:t>
      </w:r>
    </w:p>
    <w:p w14:paraId="6D40BE1E" w14:textId="77777777" w:rsidR="00FF72EB" w:rsidRPr="00583AE4" w:rsidRDefault="00FF72EB" w:rsidP="00583AE4">
      <w:pPr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2919E" w14:textId="6ACAF43D" w:rsidR="00583AE4" w:rsidRPr="00583AE4" w:rsidRDefault="00583AE4" w:rsidP="00583AE4">
      <w:pPr>
        <w:pStyle w:val="NormalWeb"/>
        <w:spacing w:before="120" w:beforeAutospacing="0" w:after="0" w:afterAutospacing="0" w:line="360" w:lineRule="auto"/>
      </w:pPr>
      <w:r w:rsidRPr="00583AE4">
        <w:rPr>
          <w:b/>
          <w:bCs/>
          <w:color w:val="000000"/>
        </w:rPr>
        <w:t xml:space="preserve">19. </w:t>
      </w:r>
      <w:r w:rsidRPr="00583AE4">
        <w:rPr>
          <w:b/>
          <w:bCs/>
          <w:color w:val="000000"/>
        </w:rPr>
        <w:t xml:space="preserve">Os </w:t>
      </w:r>
      <w:proofErr w:type="spellStart"/>
      <w:r w:rsidRPr="00583AE4">
        <w:rPr>
          <w:b/>
          <w:bCs/>
          <w:i/>
          <w:iCs/>
          <w:color w:val="000000"/>
        </w:rPr>
        <w:t>miscradores</w:t>
      </w:r>
      <w:proofErr w:type="spellEnd"/>
      <w:r w:rsidRPr="00583AE4">
        <w:rPr>
          <w:b/>
          <w:bCs/>
          <w:i/>
          <w:iCs/>
          <w:color w:val="000000"/>
        </w:rPr>
        <w:t xml:space="preserve"> </w:t>
      </w:r>
      <w:r w:rsidRPr="00583AE4">
        <w:rPr>
          <w:b/>
          <w:bCs/>
          <w:color w:val="000000"/>
        </w:rPr>
        <w:t>eran... </w:t>
      </w:r>
    </w:p>
    <w:p w14:paraId="0E193D15" w14:textId="77777777" w:rsidR="00583AE4" w:rsidRPr="00583AE4" w:rsidRDefault="00583AE4" w:rsidP="00583AE4">
      <w:pPr>
        <w:pStyle w:val="NormalWeb"/>
        <w:spacing w:before="120" w:beforeAutospacing="0" w:after="0" w:afterAutospacing="0" w:line="360" w:lineRule="auto"/>
        <w:ind w:right="885"/>
      </w:pPr>
      <w:r w:rsidRPr="00583AE4">
        <w:rPr>
          <w:color w:val="000000"/>
        </w:rPr>
        <w:t xml:space="preserve">a) Os amigos do </w:t>
      </w:r>
      <w:proofErr w:type="spellStart"/>
      <w:r w:rsidRPr="00583AE4">
        <w:rPr>
          <w:color w:val="000000"/>
        </w:rPr>
        <w:t>namorado</w:t>
      </w:r>
      <w:proofErr w:type="spellEnd"/>
      <w:r w:rsidRPr="00583AE4">
        <w:rPr>
          <w:color w:val="000000"/>
        </w:rPr>
        <w:t xml:space="preserve"> que favorecían o </w:t>
      </w:r>
      <w:proofErr w:type="spellStart"/>
      <w:r w:rsidRPr="00583AE4">
        <w:rPr>
          <w:color w:val="000000"/>
        </w:rPr>
        <w:t>encontro</w:t>
      </w:r>
      <w:proofErr w:type="spellEnd"/>
      <w:r w:rsidRPr="00583AE4">
        <w:rPr>
          <w:color w:val="000000"/>
        </w:rPr>
        <w:t xml:space="preserve"> entre o </w:t>
      </w:r>
      <w:proofErr w:type="spellStart"/>
      <w:r w:rsidRPr="00583AE4">
        <w:rPr>
          <w:color w:val="000000"/>
        </w:rPr>
        <w:t>cabaleiro</w:t>
      </w:r>
      <w:proofErr w:type="spellEnd"/>
      <w:r w:rsidRPr="00583AE4">
        <w:rPr>
          <w:color w:val="000000"/>
        </w:rPr>
        <w:t xml:space="preserve"> e a </w:t>
      </w:r>
      <w:proofErr w:type="spellStart"/>
      <w:r w:rsidRPr="00583AE4">
        <w:rPr>
          <w:color w:val="000000"/>
        </w:rPr>
        <w:t>doncela</w:t>
      </w:r>
      <w:proofErr w:type="spellEnd"/>
      <w:r w:rsidRPr="00583AE4">
        <w:rPr>
          <w:color w:val="000000"/>
        </w:rPr>
        <w:t>. </w:t>
      </w:r>
    </w:p>
    <w:p w14:paraId="79490A92" w14:textId="6366F553" w:rsidR="00583AE4" w:rsidRPr="00583AE4" w:rsidRDefault="00583AE4" w:rsidP="00583AE4">
      <w:pPr>
        <w:pStyle w:val="NormalWeb"/>
        <w:spacing w:before="120" w:beforeAutospacing="0" w:after="0" w:afterAutospacing="0" w:line="360" w:lineRule="auto"/>
        <w:ind w:right="1076"/>
        <w:jc w:val="both"/>
        <w:rPr>
          <w:color w:val="000000"/>
        </w:rPr>
      </w:pPr>
      <w:r w:rsidRPr="00583AE4">
        <w:rPr>
          <w:color w:val="000000"/>
        </w:rPr>
        <w:t xml:space="preserve">b) </w:t>
      </w:r>
      <w:proofErr w:type="spellStart"/>
      <w:r w:rsidRPr="00583AE4">
        <w:rPr>
          <w:color w:val="000000"/>
        </w:rPr>
        <w:t>Homes</w:t>
      </w:r>
      <w:proofErr w:type="spellEnd"/>
      <w:r w:rsidRPr="00583AE4">
        <w:rPr>
          <w:color w:val="000000"/>
        </w:rPr>
        <w:t xml:space="preserve"> que competían </w:t>
      </w:r>
      <w:proofErr w:type="spellStart"/>
      <w:r w:rsidRPr="00583AE4">
        <w:rPr>
          <w:color w:val="000000"/>
        </w:rPr>
        <w:t>co</w:t>
      </w:r>
      <w:proofErr w:type="spellEnd"/>
      <w:r w:rsidRPr="00583AE4">
        <w:rPr>
          <w:color w:val="000000"/>
        </w:rPr>
        <w:t xml:space="preserve"> </w:t>
      </w:r>
      <w:proofErr w:type="spellStart"/>
      <w:r w:rsidRPr="00583AE4">
        <w:rPr>
          <w:color w:val="000000"/>
        </w:rPr>
        <w:t>cabaleiro</w:t>
      </w:r>
      <w:proofErr w:type="spellEnd"/>
      <w:r w:rsidRPr="00583AE4">
        <w:rPr>
          <w:color w:val="000000"/>
        </w:rPr>
        <w:t xml:space="preserve"> polo amor da dama. c) Os familiares da </w:t>
      </w:r>
      <w:proofErr w:type="spellStart"/>
      <w:r w:rsidRPr="00583AE4">
        <w:rPr>
          <w:color w:val="000000"/>
        </w:rPr>
        <w:t>doncela</w:t>
      </w:r>
      <w:proofErr w:type="spellEnd"/>
      <w:r w:rsidRPr="00583AE4">
        <w:rPr>
          <w:color w:val="000000"/>
        </w:rPr>
        <w:t xml:space="preserve">, que se </w:t>
      </w:r>
      <w:proofErr w:type="spellStart"/>
      <w:r w:rsidRPr="00583AE4">
        <w:rPr>
          <w:color w:val="000000"/>
        </w:rPr>
        <w:t>opoñían</w:t>
      </w:r>
      <w:proofErr w:type="spellEnd"/>
      <w:r w:rsidRPr="00583AE4">
        <w:rPr>
          <w:color w:val="000000"/>
        </w:rPr>
        <w:t xml:space="preserve"> </w:t>
      </w:r>
      <w:proofErr w:type="spellStart"/>
      <w:r w:rsidRPr="00583AE4">
        <w:rPr>
          <w:color w:val="000000"/>
        </w:rPr>
        <w:t>ao</w:t>
      </w:r>
      <w:proofErr w:type="spellEnd"/>
      <w:r w:rsidRPr="00583AE4">
        <w:rPr>
          <w:color w:val="000000"/>
        </w:rPr>
        <w:t xml:space="preserve"> amor entre os </w:t>
      </w:r>
      <w:proofErr w:type="spellStart"/>
      <w:r w:rsidRPr="00583AE4">
        <w:rPr>
          <w:color w:val="000000"/>
        </w:rPr>
        <w:t>namorados</w:t>
      </w:r>
      <w:proofErr w:type="spellEnd"/>
      <w:r w:rsidRPr="00583AE4">
        <w:rPr>
          <w:color w:val="000000"/>
        </w:rPr>
        <w:t>. </w:t>
      </w:r>
    </w:p>
    <w:p w14:paraId="002F3930" w14:textId="77777777" w:rsidR="00583AE4" w:rsidRDefault="00583AE4" w:rsidP="00583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0135CC" w14:textId="77777777" w:rsidR="00583AE4" w:rsidRDefault="00583AE4" w:rsidP="00583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0A040B" w14:textId="7DA8E4CC" w:rsidR="00DF77F0" w:rsidRPr="000E5262" w:rsidRDefault="000E5262" w:rsidP="00DF77F0">
      <w:pPr>
        <w:pStyle w:val="NormalWeb"/>
        <w:spacing w:before="452" w:beforeAutospacing="0" w:after="0" w:afterAutospacing="0"/>
        <w:rPr>
          <w:color w:val="000000"/>
        </w:rPr>
      </w:pPr>
      <w:r w:rsidRPr="000E5262">
        <w:rPr>
          <w:color w:val="000000"/>
        </w:rPr>
        <w:lastRenderedPageBreak/>
        <w:t xml:space="preserve">20. Contesta as </w:t>
      </w:r>
      <w:proofErr w:type="spellStart"/>
      <w:r w:rsidRPr="000E5262">
        <w:rPr>
          <w:color w:val="000000"/>
        </w:rPr>
        <w:t>seguintes</w:t>
      </w:r>
      <w:proofErr w:type="spellEnd"/>
      <w:r w:rsidRPr="000E5262">
        <w:rPr>
          <w:color w:val="000000"/>
        </w:rPr>
        <w:t xml:space="preserve"> </w:t>
      </w:r>
      <w:proofErr w:type="spellStart"/>
      <w:r w:rsidRPr="000E5262">
        <w:rPr>
          <w:color w:val="000000"/>
        </w:rPr>
        <w:t>cuestións</w:t>
      </w:r>
      <w:proofErr w:type="spellEnd"/>
      <w:r w:rsidRPr="000E5262">
        <w:rPr>
          <w:color w:val="000000"/>
        </w:rPr>
        <w:t xml:space="preserve"> sob</w:t>
      </w:r>
      <w:r w:rsidRPr="000E5262">
        <w:rPr>
          <w:color w:val="000000"/>
        </w:rPr>
        <w:t>r</w:t>
      </w:r>
      <w:r w:rsidRPr="000E5262">
        <w:rPr>
          <w:color w:val="000000"/>
        </w:rPr>
        <w:t xml:space="preserve">e </w:t>
      </w:r>
      <w:proofErr w:type="spellStart"/>
      <w:r w:rsidRPr="000E5262">
        <w:rPr>
          <w:color w:val="000000"/>
        </w:rPr>
        <w:t>as</w:t>
      </w:r>
      <w:proofErr w:type="spellEnd"/>
      <w:r w:rsidRPr="000E5262">
        <w:rPr>
          <w:color w:val="000000"/>
        </w:rPr>
        <w:t xml:space="preserve"> cantigas de amigo</w:t>
      </w:r>
    </w:p>
    <w:p w14:paraId="5FC4B856" w14:textId="61F20DD8" w:rsidR="00DF77F0" w:rsidRPr="000E5262" w:rsidRDefault="00DF77F0" w:rsidP="000E5262">
      <w:pPr>
        <w:pStyle w:val="NormalWeb"/>
        <w:spacing w:before="452" w:beforeAutospacing="0" w:after="0" w:afterAutospacing="0"/>
        <w:ind w:firstLine="708"/>
        <w:rPr>
          <w:lang w:val="gl-ES"/>
        </w:rPr>
      </w:pPr>
      <w:r w:rsidRPr="000E5262">
        <w:rPr>
          <w:color w:val="000000"/>
          <w:lang w:val="gl-ES"/>
        </w:rPr>
        <w:t>Cal é a orixe das cantigas de amigo? </w:t>
      </w:r>
    </w:p>
    <w:p w14:paraId="18E0A8A4" w14:textId="77777777" w:rsidR="00DF77F0" w:rsidRPr="000E5262" w:rsidRDefault="00DF77F0" w:rsidP="000E5262">
      <w:pPr>
        <w:pStyle w:val="NormalWeb"/>
        <w:spacing w:before="75" w:beforeAutospacing="0" w:after="0" w:afterAutospacing="0"/>
        <w:ind w:firstLine="708"/>
        <w:rPr>
          <w:lang w:val="gl-ES"/>
        </w:rPr>
      </w:pPr>
      <w:r w:rsidRPr="000E5262">
        <w:rPr>
          <w:color w:val="000000"/>
          <w:lang w:val="gl-ES"/>
        </w:rPr>
        <w:t>Cales son as súas características básicas? </w:t>
      </w:r>
    </w:p>
    <w:p w14:paraId="7DB2568B" w14:textId="77777777" w:rsidR="00DF77F0" w:rsidRPr="000E5262" w:rsidRDefault="00DF77F0" w:rsidP="000E5262">
      <w:pPr>
        <w:pStyle w:val="NormalWeb"/>
        <w:spacing w:before="75" w:beforeAutospacing="0" w:after="0" w:afterAutospacing="0"/>
        <w:ind w:firstLine="708"/>
        <w:rPr>
          <w:lang w:val="gl-ES"/>
        </w:rPr>
      </w:pPr>
      <w:r w:rsidRPr="000E5262">
        <w:rPr>
          <w:color w:val="000000"/>
          <w:lang w:val="gl-ES"/>
        </w:rPr>
        <w:t>Cales son os recursos formais propios deste xénero? </w:t>
      </w:r>
    </w:p>
    <w:p w14:paraId="00255216" w14:textId="77777777" w:rsidR="00DF77F0" w:rsidRPr="000E5262" w:rsidRDefault="00DF77F0" w:rsidP="000E5262">
      <w:pPr>
        <w:pStyle w:val="NormalWeb"/>
        <w:spacing w:before="23" w:beforeAutospacing="0" w:after="0" w:afterAutospacing="0"/>
        <w:ind w:firstLine="708"/>
        <w:rPr>
          <w:lang w:val="gl-ES"/>
        </w:rPr>
      </w:pPr>
      <w:r w:rsidRPr="000E5262">
        <w:rPr>
          <w:color w:val="000000"/>
          <w:lang w:val="gl-ES"/>
        </w:rPr>
        <w:t>Cal é o papel da natureza nas cantigas de amigo?</w:t>
      </w:r>
    </w:p>
    <w:p w14:paraId="56576A2F" w14:textId="77777777" w:rsidR="00583AE4" w:rsidRPr="00CA0B57" w:rsidRDefault="00583AE4" w:rsidP="00583AE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83AE4" w:rsidRPr="00CA0B57" w:rsidSect="00CA0B5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imson P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6354C"/>
    <w:multiLevelType w:val="hybridMultilevel"/>
    <w:tmpl w:val="99C2285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92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B57"/>
    <w:rsid w:val="000D27D3"/>
    <w:rsid w:val="000E5262"/>
    <w:rsid w:val="001A7680"/>
    <w:rsid w:val="0028778D"/>
    <w:rsid w:val="003F14DE"/>
    <w:rsid w:val="00583AE4"/>
    <w:rsid w:val="00CA0B57"/>
    <w:rsid w:val="00DF77F0"/>
    <w:rsid w:val="00F0464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CC79"/>
  <w15:chartTrackingRefBased/>
  <w15:docId w15:val="{E37071C2-C245-4C45-883B-36F74009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B57"/>
    <w:pPr>
      <w:spacing w:after="0" w:line="276" w:lineRule="auto"/>
    </w:pPr>
    <w:rPr>
      <w:rFonts w:ascii="Arial" w:eastAsia="Arial" w:hAnsi="Arial" w:cs="Arial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D27D3"/>
    <w:pPr>
      <w:keepNext/>
      <w:keepLines/>
      <w:spacing w:after="240"/>
      <w:ind w:right="284"/>
      <w:jc w:val="both"/>
      <w:outlineLvl w:val="0"/>
    </w:pPr>
    <w:rPr>
      <w:rFonts w:asciiTheme="minorHAnsi" w:eastAsiaTheme="majorEastAsia" w:hAnsiTheme="minorHAnsi" w:cstheme="majorBidi"/>
      <w:b/>
      <w:caps/>
      <w:color w:val="1F3864" w:themeColor="accent1" w:themeShade="80"/>
      <w:sz w:val="26"/>
      <w:szCs w:val="32"/>
      <w:lang w:val="gl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Tabladeilustraciones"/>
    <w:next w:val="Normal"/>
    <w:autoRedefine/>
    <w:uiPriority w:val="35"/>
    <w:unhideWhenUsed/>
    <w:qFormat/>
    <w:rsid w:val="001A7680"/>
    <w:pPr>
      <w:spacing w:after="200" w:line="240" w:lineRule="auto"/>
    </w:pPr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semiHidden/>
    <w:unhideWhenUsed/>
    <w:rsid w:val="001A7680"/>
    <w:pPr>
      <w:spacing w:line="259" w:lineRule="auto"/>
    </w:pPr>
    <w:rPr>
      <w:rFonts w:asciiTheme="minorHAnsi" w:eastAsiaTheme="minorHAnsi" w:hAnsiTheme="minorHAnsi" w:cstheme="minorBidi"/>
      <w:lang w:val="gl-ES"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0D27D3"/>
    <w:rPr>
      <w:rFonts w:eastAsiaTheme="majorEastAsia" w:cstheme="majorBidi"/>
      <w:b/>
      <w:caps/>
      <w:color w:val="1F3864" w:themeColor="accent1" w:themeShade="80"/>
      <w:sz w:val="26"/>
      <w:szCs w:val="32"/>
      <w:lang w:val="gl-ES"/>
    </w:rPr>
  </w:style>
  <w:style w:type="paragraph" w:styleId="Prrafodelista">
    <w:name w:val="List Paragraph"/>
    <w:basedOn w:val="Normal"/>
    <w:uiPriority w:val="34"/>
    <w:qFormat/>
    <w:rsid w:val="00CA0B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0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545</Words>
  <Characters>2998</Characters>
  <Application>Microsoft Office Word</Application>
  <DocSecurity>0</DocSecurity>
  <Lines>24</Lines>
  <Paragraphs>7</Paragraphs>
  <ScaleCrop>false</ScaleCrop>
  <Company/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Álvarez Suárez</dc:creator>
  <cp:keywords/>
  <dc:description/>
  <cp:lastModifiedBy>Vera Álvarez Suárez</cp:lastModifiedBy>
  <cp:revision>6</cp:revision>
  <dcterms:created xsi:type="dcterms:W3CDTF">2022-10-15T11:27:00Z</dcterms:created>
  <dcterms:modified xsi:type="dcterms:W3CDTF">2022-10-15T11:49:00Z</dcterms:modified>
</cp:coreProperties>
</file>