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E38B"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1.-</w:t>
      </w:r>
      <w:r w:rsidRPr="00FB7B49">
        <w:rPr>
          <w:rFonts w:ascii="Calibri" w:hAnsi="Calibri"/>
          <w:sz w:val="22"/>
          <w:szCs w:val="22"/>
          <w:lang w:val="pt-PT"/>
        </w:rPr>
        <w:t xml:space="preserve"> Indica se é aberta ou pechada a vogal tónica das seguintes palabras: </w:t>
      </w:r>
      <w:r w:rsidRPr="00FB7B49">
        <w:rPr>
          <w:rFonts w:ascii="Calibri" w:hAnsi="Calibri"/>
          <w:i/>
          <w:sz w:val="22"/>
          <w:szCs w:val="22"/>
          <w:lang w:val="pt-PT"/>
        </w:rPr>
        <w:t>galego</w:t>
      </w:r>
      <w:r w:rsidRPr="00FB7B49">
        <w:rPr>
          <w:rFonts w:ascii="Calibri" w:hAnsi="Calibri"/>
          <w:sz w:val="22"/>
          <w:szCs w:val="22"/>
          <w:lang w:val="pt-PT"/>
        </w:rPr>
        <w:t xml:space="preserve"> (liña 3), </w:t>
      </w:r>
      <w:r w:rsidRPr="00FB7B49">
        <w:rPr>
          <w:rFonts w:ascii="Calibri" w:hAnsi="Calibri"/>
          <w:i/>
          <w:sz w:val="22"/>
          <w:szCs w:val="22"/>
          <w:lang w:val="pt-PT"/>
        </w:rPr>
        <w:t>facer</w:t>
      </w:r>
      <w:r w:rsidRPr="00FB7B49">
        <w:rPr>
          <w:rFonts w:ascii="Calibri" w:hAnsi="Calibri"/>
          <w:sz w:val="22"/>
          <w:szCs w:val="22"/>
          <w:lang w:val="pt-PT"/>
        </w:rPr>
        <w:t xml:space="preserve"> (l. 4), </w:t>
      </w:r>
      <w:r w:rsidRPr="00FB7B49">
        <w:rPr>
          <w:rFonts w:ascii="Calibri" w:hAnsi="Calibri"/>
          <w:i/>
          <w:sz w:val="22"/>
          <w:szCs w:val="22"/>
          <w:lang w:val="pt-PT"/>
        </w:rPr>
        <w:t>grelos</w:t>
      </w:r>
      <w:r w:rsidRPr="00FB7B49">
        <w:rPr>
          <w:rFonts w:ascii="Calibri" w:hAnsi="Calibri"/>
          <w:sz w:val="22"/>
          <w:szCs w:val="22"/>
          <w:lang w:val="pt-PT"/>
        </w:rPr>
        <w:t xml:space="preserve"> (l. 7), </w:t>
      </w:r>
      <w:r w:rsidRPr="00FB7B49">
        <w:rPr>
          <w:rFonts w:ascii="Calibri" w:hAnsi="Calibri"/>
          <w:i/>
          <w:sz w:val="22"/>
          <w:szCs w:val="22"/>
          <w:lang w:val="pt-PT"/>
        </w:rPr>
        <w:t>polbo</w:t>
      </w:r>
      <w:r w:rsidRPr="00FB7B49">
        <w:rPr>
          <w:rFonts w:ascii="Calibri" w:hAnsi="Calibri"/>
          <w:sz w:val="22"/>
          <w:szCs w:val="22"/>
          <w:lang w:val="pt-PT"/>
        </w:rPr>
        <w:t xml:space="preserve"> (l. 7), </w:t>
      </w:r>
      <w:r w:rsidRPr="00FB7B49">
        <w:rPr>
          <w:rFonts w:ascii="Calibri" w:hAnsi="Calibri"/>
          <w:i/>
          <w:sz w:val="22"/>
          <w:szCs w:val="22"/>
          <w:lang w:val="pt-PT"/>
        </w:rPr>
        <w:t>morriñosa</w:t>
      </w:r>
      <w:r w:rsidRPr="00FB7B49">
        <w:rPr>
          <w:rFonts w:ascii="Calibri" w:hAnsi="Calibri"/>
          <w:sz w:val="22"/>
          <w:szCs w:val="22"/>
          <w:lang w:val="pt-PT"/>
        </w:rPr>
        <w:t xml:space="preserve"> (l. 10), </w:t>
      </w:r>
      <w:r w:rsidRPr="00FB7B49">
        <w:rPr>
          <w:rFonts w:ascii="Calibri" w:hAnsi="Calibri"/>
          <w:i/>
          <w:sz w:val="22"/>
          <w:szCs w:val="22"/>
          <w:lang w:val="pt-PT"/>
        </w:rPr>
        <w:t>mesmo</w:t>
      </w:r>
      <w:r w:rsidRPr="00FB7B49">
        <w:rPr>
          <w:rFonts w:ascii="Calibri" w:hAnsi="Calibri"/>
          <w:sz w:val="22"/>
          <w:szCs w:val="22"/>
          <w:lang w:val="pt-PT"/>
        </w:rPr>
        <w:t xml:space="preserve"> (l. 13).  (PAU 2016: setembro-opción A).</w:t>
      </w:r>
    </w:p>
    <w:p w14:paraId="74921453"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Presenta vogal tónica aberta</w:t>
      </w:r>
      <w:r w:rsidRPr="00FB7B49">
        <w:rPr>
          <w:rFonts w:ascii="Calibri" w:hAnsi="Calibri"/>
          <w:sz w:val="22"/>
          <w:szCs w:val="22"/>
          <w:lang w:val="pt-PT"/>
        </w:rPr>
        <w:t>: grelos, polbo, mesmo</w:t>
      </w:r>
    </w:p>
    <w:p w14:paraId="2322A346"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Teñen vogal tónica pechada</w:t>
      </w:r>
      <w:r w:rsidRPr="00FB7B49">
        <w:rPr>
          <w:rFonts w:ascii="Calibri" w:hAnsi="Calibri"/>
          <w:sz w:val="22"/>
          <w:szCs w:val="22"/>
          <w:lang w:val="pt-PT"/>
        </w:rPr>
        <w:t>: galego, facer, morriñosa</w:t>
      </w:r>
    </w:p>
    <w:p w14:paraId="02DE764C" w14:textId="77777777" w:rsidR="00C013A0" w:rsidRPr="00FB7B49" w:rsidRDefault="00C013A0" w:rsidP="00C013A0">
      <w:pPr>
        <w:jc w:val="both"/>
        <w:rPr>
          <w:rFonts w:ascii="Calibri" w:hAnsi="Calibri"/>
          <w:sz w:val="22"/>
          <w:szCs w:val="22"/>
          <w:lang w:val="pt-PT"/>
        </w:rPr>
      </w:pPr>
    </w:p>
    <w:p w14:paraId="2B6CE820"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2.-</w:t>
      </w:r>
      <w:r w:rsidRPr="00FB7B49">
        <w:rPr>
          <w:rFonts w:ascii="Calibri" w:hAnsi="Calibri"/>
          <w:sz w:val="22"/>
          <w:szCs w:val="22"/>
          <w:lang w:val="pt-PT"/>
        </w:rPr>
        <w:t xml:space="preserve">Indica se é aberta ou pechada a vogal tónica das seguintes palabras do texto: </w:t>
      </w:r>
      <w:r w:rsidRPr="00FB7B49">
        <w:rPr>
          <w:rFonts w:ascii="Calibri" w:hAnsi="Calibri"/>
          <w:i/>
          <w:sz w:val="22"/>
          <w:szCs w:val="22"/>
          <w:lang w:val="pt-PT"/>
        </w:rPr>
        <w:t>meses</w:t>
      </w:r>
      <w:r w:rsidRPr="00FB7B49">
        <w:rPr>
          <w:rFonts w:ascii="Calibri" w:hAnsi="Calibri"/>
          <w:sz w:val="22"/>
          <w:szCs w:val="22"/>
          <w:lang w:val="pt-PT"/>
        </w:rPr>
        <w:t xml:space="preserve">, </w:t>
      </w:r>
      <w:r w:rsidRPr="00FB7B49">
        <w:rPr>
          <w:rFonts w:ascii="Calibri" w:hAnsi="Calibri"/>
          <w:i/>
          <w:sz w:val="22"/>
          <w:szCs w:val="22"/>
          <w:lang w:val="pt-PT"/>
        </w:rPr>
        <w:t>guerra</w:t>
      </w:r>
      <w:r w:rsidRPr="00FB7B49">
        <w:rPr>
          <w:rFonts w:ascii="Calibri" w:hAnsi="Calibri"/>
          <w:sz w:val="22"/>
          <w:szCs w:val="22"/>
          <w:lang w:val="pt-PT"/>
        </w:rPr>
        <w:t xml:space="preserve">, </w:t>
      </w:r>
      <w:r w:rsidRPr="00FB7B49">
        <w:rPr>
          <w:rFonts w:ascii="Calibri" w:hAnsi="Calibri"/>
          <w:i/>
          <w:sz w:val="22"/>
          <w:szCs w:val="22"/>
          <w:lang w:val="pt-PT"/>
        </w:rPr>
        <w:t>é</w:t>
      </w:r>
      <w:r w:rsidRPr="00FB7B49">
        <w:rPr>
          <w:rFonts w:ascii="Calibri" w:hAnsi="Calibri"/>
          <w:sz w:val="22"/>
          <w:szCs w:val="22"/>
          <w:lang w:val="pt-PT"/>
        </w:rPr>
        <w:t xml:space="preserve"> (liña 1), </w:t>
      </w:r>
      <w:r w:rsidRPr="00FB7B49">
        <w:rPr>
          <w:rFonts w:ascii="Calibri" w:hAnsi="Calibri"/>
          <w:i/>
          <w:sz w:val="22"/>
          <w:szCs w:val="22"/>
          <w:lang w:val="pt-PT"/>
        </w:rPr>
        <w:t>réxime</w:t>
      </w:r>
      <w:r w:rsidRPr="00FB7B49">
        <w:rPr>
          <w:rFonts w:ascii="Calibri" w:hAnsi="Calibri"/>
          <w:sz w:val="22"/>
          <w:szCs w:val="22"/>
          <w:lang w:val="pt-PT"/>
        </w:rPr>
        <w:t xml:space="preserve">, </w:t>
      </w:r>
      <w:r w:rsidRPr="00FB7B49">
        <w:rPr>
          <w:rFonts w:ascii="Calibri" w:hAnsi="Calibri"/>
          <w:i/>
          <w:sz w:val="22"/>
          <w:szCs w:val="22"/>
          <w:lang w:val="pt-PT"/>
        </w:rPr>
        <w:t>sofre</w:t>
      </w:r>
      <w:r w:rsidRPr="00FB7B49">
        <w:rPr>
          <w:rFonts w:ascii="Calibri" w:hAnsi="Calibri"/>
          <w:sz w:val="22"/>
          <w:szCs w:val="22"/>
          <w:lang w:val="pt-PT"/>
        </w:rPr>
        <w:t xml:space="preserve"> (l. 7), </w:t>
      </w:r>
      <w:r w:rsidRPr="00FB7B49">
        <w:rPr>
          <w:rFonts w:ascii="Calibri" w:hAnsi="Calibri"/>
          <w:i/>
          <w:sz w:val="22"/>
          <w:szCs w:val="22"/>
          <w:lang w:val="pt-PT"/>
        </w:rPr>
        <w:t>atómica</w:t>
      </w:r>
      <w:r w:rsidRPr="00FB7B49">
        <w:rPr>
          <w:rFonts w:ascii="Calibri" w:hAnsi="Calibri"/>
          <w:sz w:val="22"/>
          <w:szCs w:val="22"/>
          <w:lang w:val="pt-PT"/>
        </w:rPr>
        <w:t xml:space="preserve"> (l. 9), </w:t>
      </w:r>
      <w:r w:rsidRPr="00FB7B49">
        <w:rPr>
          <w:rFonts w:ascii="Calibri" w:hAnsi="Calibri"/>
          <w:i/>
          <w:sz w:val="22"/>
          <w:szCs w:val="22"/>
          <w:lang w:val="pt-PT"/>
        </w:rPr>
        <w:t>todo</w:t>
      </w:r>
      <w:r w:rsidRPr="00FB7B49">
        <w:rPr>
          <w:rFonts w:ascii="Calibri" w:hAnsi="Calibri"/>
          <w:sz w:val="22"/>
          <w:szCs w:val="22"/>
          <w:lang w:val="pt-PT"/>
        </w:rPr>
        <w:t xml:space="preserve"> (l. 10), </w:t>
      </w:r>
      <w:r w:rsidRPr="00FB7B49">
        <w:rPr>
          <w:rFonts w:ascii="Calibri" w:hAnsi="Calibri"/>
          <w:i/>
          <w:sz w:val="22"/>
          <w:szCs w:val="22"/>
          <w:lang w:val="pt-PT"/>
        </w:rPr>
        <w:t>escoller</w:t>
      </w:r>
      <w:r w:rsidRPr="00FB7B49">
        <w:rPr>
          <w:rFonts w:ascii="Calibri" w:hAnsi="Calibri"/>
          <w:sz w:val="22"/>
          <w:szCs w:val="22"/>
          <w:lang w:val="pt-PT"/>
        </w:rPr>
        <w:t xml:space="preserve"> (l. 11), </w:t>
      </w:r>
      <w:r w:rsidRPr="00FB7B49">
        <w:rPr>
          <w:rFonts w:ascii="Calibri" w:hAnsi="Calibri"/>
          <w:i/>
          <w:sz w:val="22"/>
          <w:szCs w:val="22"/>
          <w:lang w:val="pt-PT"/>
        </w:rPr>
        <w:t>décadas</w:t>
      </w:r>
      <w:r w:rsidRPr="00FB7B49">
        <w:rPr>
          <w:rFonts w:ascii="Calibri" w:hAnsi="Calibri"/>
          <w:sz w:val="22"/>
          <w:szCs w:val="22"/>
          <w:lang w:val="pt-PT"/>
        </w:rPr>
        <w:t xml:space="preserve"> (l. 13), </w:t>
      </w:r>
      <w:r w:rsidRPr="00FB7B49">
        <w:rPr>
          <w:rFonts w:ascii="Calibri" w:hAnsi="Calibri"/>
          <w:i/>
          <w:sz w:val="22"/>
          <w:szCs w:val="22"/>
          <w:lang w:val="pt-PT"/>
        </w:rPr>
        <w:t>vense</w:t>
      </w:r>
      <w:r w:rsidRPr="00FB7B49">
        <w:rPr>
          <w:rFonts w:ascii="Calibri" w:hAnsi="Calibri"/>
          <w:sz w:val="22"/>
          <w:szCs w:val="22"/>
          <w:lang w:val="pt-PT"/>
        </w:rPr>
        <w:t xml:space="preserve"> (l. 17). (PAU 2015: xuño-opción B). </w:t>
      </w:r>
    </w:p>
    <w:p w14:paraId="0C11D50B"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Presenta vogal tónica aberta</w:t>
      </w:r>
      <w:r w:rsidRPr="00FB7B49">
        <w:rPr>
          <w:rFonts w:ascii="Calibri" w:hAnsi="Calibri"/>
          <w:sz w:val="22"/>
          <w:szCs w:val="22"/>
          <w:lang w:val="pt-PT"/>
        </w:rPr>
        <w:t>: guerra, réxime, sofre, atómica, décadas</w:t>
      </w:r>
    </w:p>
    <w:p w14:paraId="2326C111"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Teñen vogal tónica pechada</w:t>
      </w:r>
      <w:r w:rsidRPr="00FB7B49">
        <w:rPr>
          <w:rFonts w:ascii="Calibri" w:hAnsi="Calibri"/>
          <w:sz w:val="22"/>
          <w:szCs w:val="22"/>
          <w:lang w:val="pt-PT"/>
        </w:rPr>
        <w:t>: meses, todo, escoller, vense</w:t>
      </w:r>
    </w:p>
    <w:p w14:paraId="20C97A40" w14:textId="77777777" w:rsidR="00C013A0" w:rsidRPr="00FB7B49" w:rsidRDefault="00C013A0" w:rsidP="00C013A0">
      <w:pPr>
        <w:jc w:val="both"/>
        <w:rPr>
          <w:rFonts w:ascii="Calibri" w:hAnsi="Calibri"/>
          <w:sz w:val="22"/>
          <w:szCs w:val="22"/>
          <w:lang w:val="pt-PT"/>
        </w:rPr>
      </w:pPr>
    </w:p>
    <w:p w14:paraId="6C63B141" w14:textId="77777777" w:rsidR="00C013A0" w:rsidRPr="00FB7B49" w:rsidRDefault="00C013A0" w:rsidP="00C013A0">
      <w:pPr>
        <w:jc w:val="both"/>
        <w:rPr>
          <w:rFonts w:ascii="Calibri" w:hAnsi="Calibri"/>
          <w:sz w:val="22"/>
          <w:szCs w:val="22"/>
          <w:lang w:val="pt-PT"/>
        </w:rPr>
      </w:pPr>
    </w:p>
    <w:p w14:paraId="4793F9CF"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3.-</w:t>
      </w:r>
      <w:r w:rsidRPr="00FB7B49">
        <w:rPr>
          <w:rFonts w:ascii="Calibri" w:hAnsi="Calibri"/>
          <w:sz w:val="22"/>
          <w:szCs w:val="22"/>
          <w:lang w:val="pt-PT"/>
        </w:rPr>
        <w:t xml:space="preserve"> Indica se é aberta ou pechada a vogal tónica das seguintes palabras: </w:t>
      </w:r>
      <w:r w:rsidRPr="00FB7B49">
        <w:rPr>
          <w:rFonts w:ascii="Calibri" w:hAnsi="Calibri"/>
          <w:i/>
          <w:sz w:val="22"/>
          <w:szCs w:val="22"/>
          <w:lang w:val="pt-PT"/>
        </w:rPr>
        <w:t>debes</w:t>
      </w:r>
      <w:r w:rsidRPr="00FB7B49">
        <w:rPr>
          <w:rFonts w:ascii="Calibri" w:hAnsi="Calibri"/>
          <w:sz w:val="22"/>
          <w:szCs w:val="22"/>
          <w:lang w:val="pt-PT"/>
        </w:rPr>
        <w:t xml:space="preserve"> (liña 1), </w:t>
      </w:r>
      <w:r w:rsidRPr="00FB7B49">
        <w:rPr>
          <w:rFonts w:ascii="Calibri" w:hAnsi="Calibri"/>
          <w:i/>
          <w:sz w:val="22"/>
          <w:szCs w:val="22"/>
          <w:lang w:val="pt-PT"/>
        </w:rPr>
        <w:t>moderno</w:t>
      </w:r>
      <w:r w:rsidRPr="00FB7B49">
        <w:rPr>
          <w:rFonts w:ascii="Calibri" w:hAnsi="Calibri"/>
          <w:sz w:val="22"/>
          <w:szCs w:val="22"/>
          <w:lang w:val="pt-PT"/>
        </w:rPr>
        <w:t xml:space="preserve"> (l. 2), </w:t>
      </w:r>
      <w:r w:rsidRPr="00FB7B49">
        <w:rPr>
          <w:rFonts w:ascii="Calibri" w:hAnsi="Calibri"/>
          <w:i/>
          <w:sz w:val="22"/>
          <w:szCs w:val="22"/>
          <w:lang w:val="pt-PT"/>
        </w:rPr>
        <w:t>moda</w:t>
      </w:r>
      <w:r w:rsidRPr="00FB7B49">
        <w:rPr>
          <w:rFonts w:ascii="Calibri" w:hAnsi="Calibri"/>
          <w:sz w:val="22"/>
          <w:szCs w:val="22"/>
          <w:lang w:val="pt-PT"/>
        </w:rPr>
        <w:t xml:space="preserve"> (l. 2), </w:t>
      </w:r>
      <w:r w:rsidRPr="00FB7B49">
        <w:rPr>
          <w:rFonts w:ascii="Calibri" w:hAnsi="Calibri"/>
          <w:i/>
          <w:sz w:val="22"/>
          <w:szCs w:val="22"/>
          <w:lang w:val="pt-PT"/>
        </w:rPr>
        <w:t>teléfono</w:t>
      </w:r>
      <w:r w:rsidRPr="00FB7B49">
        <w:rPr>
          <w:rFonts w:ascii="Calibri" w:hAnsi="Calibri"/>
          <w:sz w:val="22"/>
          <w:szCs w:val="22"/>
          <w:lang w:val="pt-PT"/>
        </w:rPr>
        <w:t xml:space="preserve"> (l. 3), </w:t>
      </w:r>
      <w:r w:rsidRPr="00FB7B49">
        <w:rPr>
          <w:rFonts w:ascii="Calibri" w:hAnsi="Calibri"/>
          <w:i/>
          <w:sz w:val="22"/>
          <w:szCs w:val="22"/>
          <w:lang w:val="pt-PT"/>
        </w:rPr>
        <w:t>móbil</w:t>
      </w:r>
      <w:r w:rsidRPr="00FB7B49">
        <w:rPr>
          <w:rFonts w:ascii="Calibri" w:hAnsi="Calibri"/>
          <w:sz w:val="22"/>
          <w:szCs w:val="22"/>
          <w:lang w:val="pt-PT"/>
        </w:rPr>
        <w:t xml:space="preserve"> (l. 3), </w:t>
      </w:r>
      <w:r w:rsidRPr="00FB7B49">
        <w:rPr>
          <w:rFonts w:ascii="Calibri" w:hAnsi="Calibri"/>
          <w:i/>
          <w:sz w:val="22"/>
          <w:szCs w:val="22"/>
          <w:lang w:val="pt-PT"/>
        </w:rPr>
        <w:t>agora</w:t>
      </w:r>
      <w:r w:rsidRPr="00FB7B49">
        <w:rPr>
          <w:rFonts w:ascii="Calibri" w:hAnsi="Calibri"/>
          <w:sz w:val="22"/>
          <w:szCs w:val="22"/>
          <w:lang w:val="pt-PT"/>
        </w:rPr>
        <w:t xml:space="preserve"> (l. 19). (PAU 2015: setembro-opción B). </w:t>
      </w:r>
    </w:p>
    <w:p w14:paraId="12E342F5"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Presenta vogal tónica aberta</w:t>
      </w:r>
      <w:r w:rsidRPr="00FB7B49">
        <w:rPr>
          <w:rFonts w:ascii="Calibri" w:hAnsi="Calibri"/>
          <w:sz w:val="22"/>
          <w:szCs w:val="22"/>
          <w:lang w:val="pt-PT"/>
        </w:rPr>
        <w:t>: moderno, moda, teléfono, móbil</w:t>
      </w:r>
    </w:p>
    <w:p w14:paraId="338C72CB"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Teñen vogal tónica pechada</w:t>
      </w:r>
      <w:r w:rsidRPr="00FB7B49">
        <w:rPr>
          <w:rFonts w:ascii="Calibri" w:hAnsi="Calibri"/>
          <w:sz w:val="22"/>
          <w:szCs w:val="22"/>
          <w:lang w:val="pt-PT"/>
        </w:rPr>
        <w:t>: debes, agora</w:t>
      </w:r>
    </w:p>
    <w:p w14:paraId="2E1C9BA8" w14:textId="77777777" w:rsidR="00C013A0" w:rsidRPr="00FB7B49" w:rsidRDefault="00C013A0" w:rsidP="00C013A0">
      <w:pPr>
        <w:jc w:val="both"/>
        <w:rPr>
          <w:rFonts w:ascii="Calibri" w:hAnsi="Calibri"/>
          <w:sz w:val="22"/>
          <w:szCs w:val="22"/>
          <w:lang w:val="pt-PT"/>
        </w:rPr>
      </w:pPr>
    </w:p>
    <w:p w14:paraId="1A8C4191"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4.-</w:t>
      </w:r>
      <w:r w:rsidRPr="00FB7B49">
        <w:rPr>
          <w:rFonts w:ascii="Calibri" w:hAnsi="Calibri"/>
          <w:sz w:val="22"/>
          <w:szCs w:val="22"/>
          <w:lang w:val="pt-PT"/>
        </w:rPr>
        <w:t xml:space="preserve"> Indica se é aberta ou pechada a vogal tónica das seguintes palabras: </w:t>
      </w:r>
      <w:r w:rsidRPr="00FB7B49">
        <w:rPr>
          <w:rFonts w:ascii="Calibri" w:hAnsi="Calibri"/>
          <w:i/>
          <w:sz w:val="22"/>
          <w:szCs w:val="22"/>
          <w:lang w:val="pt-PT"/>
        </w:rPr>
        <w:t>costa</w:t>
      </w:r>
      <w:r w:rsidRPr="00FB7B49">
        <w:rPr>
          <w:rFonts w:ascii="Calibri" w:hAnsi="Calibri"/>
          <w:sz w:val="22"/>
          <w:szCs w:val="22"/>
          <w:lang w:val="pt-PT"/>
        </w:rPr>
        <w:t xml:space="preserve"> (liña 1), </w:t>
      </w:r>
      <w:r w:rsidRPr="00FB7B49">
        <w:rPr>
          <w:rFonts w:ascii="Calibri" w:hAnsi="Calibri"/>
          <w:i/>
          <w:sz w:val="22"/>
          <w:szCs w:val="22"/>
          <w:lang w:val="pt-PT"/>
        </w:rPr>
        <w:t>esteiro</w:t>
      </w:r>
      <w:r w:rsidRPr="00FB7B49">
        <w:rPr>
          <w:rFonts w:ascii="Calibri" w:hAnsi="Calibri"/>
          <w:sz w:val="22"/>
          <w:szCs w:val="22"/>
          <w:lang w:val="pt-PT"/>
        </w:rPr>
        <w:t xml:space="preserve"> (l. 4), xenérico (l. 5), </w:t>
      </w:r>
      <w:r w:rsidRPr="00FB7B49">
        <w:rPr>
          <w:rFonts w:ascii="Calibri" w:hAnsi="Calibri"/>
          <w:i/>
          <w:sz w:val="22"/>
          <w:szCs w:val="22"/>
          <w:lang w:val="pt-PT"/>
        </w:rPr>
        <w:t>rochosos</w:t>
      </w:r>
      <w:r w:rsidRPr="00FB7B49">
        <w:rPr>
          <w:rFonts w:ascii="Calibri" w:hAnsi="Calibri"/>
          <w:sz w:val="22"/>
          <w:szCs w:val="22"/>
          <w:lang w:val="pt-PT"/>
        </w:rPr>
        <w:t xml:space="preserve"> (l. 6), </w:t>
      </w:r>
      <w:r w:rsidRPr="00FB7B49">
        <w:rPr>
          <w:rFonts w:ascii="Calibri" w:hAnsi="Calibri"/>
          <w:i/>
          <w:sz w:val="22"/>
          <w:szCs w:val="22"/>
          <w:lang w:val="pt-PT"/>
        </w:rPr>
        <w:t>recubertos</w:t>
      </w:r>
      <w:r w:rsidRPr="00FB7B49">
        <w:rPr>
          <w:rFonts w:ascii="Calibri" w:hAnsi="Calibri"/>
          <w:sz w:val="22"/>
          <w:szCs w:val="22"/>
          <w:lang w:val="pt-PT"/>
        </w:rPr>
        <w:t xml:space="preserve"> (l. 6), </w:t>
      </w:r>
      <w:r w:rsidRPr="00FB7B49">
        <w:rPr>
          <w:rFonts w:ascii="Calibri" w:hAnsi="Calibri"/>
          <w:i/>
          <w:sz w:val="22"/>
          <w:szCs w:val="22"/>
          <w:lang w:val="pt-PT"/>
        </w:rPr>
        <w:t>colonias</w:t>
      </w:r>
      <w:r w:rsidRPr="00FB7B49">
        <w:rPr>
          <w:rFonts w:ascii="Calibri" w:hAnsi="Calibri"/>
          <w:sz w:val="22"/>
          <w:szCs w:val="22"/>
          <w:lang w:val="pt-PT"/>
        </w:rPr>
        <w:t xml:space="preserve"> (l. 12). (PAU 2014: setembro-opción B). </w:t>
      </w:r>
    </w:p>
    <w:p w14:paraId="11BC20BC"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Presenta vogal tónica aberta</w:t>
      </w:r>
      <w:r w:rsidRPr="00FB7B49">
        <w:rPr>
          <w:rFonts w:ascii="Calibri" w:hAnsi="Calibri"/>
          <w:sz w:val="22"/>
          <w:szCs w:val="22"/>
          <w:lang w:val="pt-PT"/>
        </w:rPr>
        <w:t>: costa, xenérico, recubertos, colonias</w:t>
      </w:r>
    </w:p>
    <w:p w14:paraId="79408397"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Teñen vogal tónica pechada</w:t>
      </w:r>
      <w:r w:rsidRPr="00FB7B49">
        <w:rPr>
          <w:rFonts w:ascii="Calibri" w:hAnsi="Calibri"/>
          <w:sz w:val="22"/>
          <w:szCs w:val="22"/>
          <w:lang w:val="pt-PT"/>
        </w:rPr>
        <w:t>: esteiro, rochosos</w:t>
      </w:r>
    </w:p>
    <w:p w14:paraId="3B053A02" w14:textId="77777777" w:rsidR="00C013A0" w:rsidRPr="00FB7B49" w:rsidRDefault="00C013A0" w:rsidP="00C013A0">
      <w:pPr>
        <w:jc w:val="both"/>
        <w:rPr>
          <w:rFonts w:ascii="Calibri" w:hAnsi="Calibri"/>
          <w:sz w:val="22"/>
          <w:szCs w:val="22"/>
          <w:lang w:val="pt-PT"/>
        </w:rPr>
      </w:pPr>
    </w:p>
    <w:p w14:paraId="528F25D5"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5.-</w:t>
      </w:r>
      <w:r w:rsidRPr="00FB7B49">
        <w:rPr>
          <w:rFonts w:ascii="Calibri" w:hAnsi="Calibri"/>
          <w:sz w:val="22"/>
          <w:szCs w:val="22"/>
          <w:lang w:val="pt-PT"/>
        </w:rPr>
        <w:t xml:space="preserve"> Indica o timbre das vogais tónicas de grao medio que aparecen en </w:t>
      </w:r>
      <w:r w:rsidRPr="00FB7B49">
        <w:rPr>
          <w:rFonts w:ascii="Calibri" w:hAnsi="Calibri"/>
          <w:i/>
          <w:sz w:val="22"/>
          <w:szCs w:val="22"/>
          <w:lang w:val="pt-PT"/>
        </w:rPr>
        <w:t>tes</w:t>
      </w:r>
      <w:r w:rsidRPr="00FB7B49">
        <w:rPr>
          <w:rFonts w:ascii="Calibri" w:hAnsi="Calibri"/>
          <w:sz w:val="22"/>
          <w:szCs w:val="22"/>
          <w:lang w:val="pt-PT"/>
        </w:rPr>
        <w:t xml:space="preserve"> (v. 9), pelo (v. 9), </w:t>
      </w:r>
      <w:r w:rsidRPr="00FB7B49">
        <w:rPr>
          <w:rFonts w:ascii="Calibri" w:hAnsi="Calibri"/>
          <w:i/>
          <w:sz w:val="22"/>
          <w:szCs w:val="22"/>
          <w:lang w:val="pt-PT"/>
        </w:rPr>
        <w:t>recordo</w:t>
      </w:r>
      <w:r w:rsidRPr="00FB7B49">
        <w:rPr>
          <w:rFonts w:ascii="Calibri" w:hAnsi="Calibri"/>
          <w:sz w:val="22"/>
          <w:szCs w:val="22"/>
          <w:lang w:val="pt-PT"/>
        </w:rPr>
        <w:t xml:space="preserve"> (v. 10), </w:t>
      </w:r>
      <w:r w:rsidRPr="00FB7B49">
        <w:rPr>
          <w:rFonts w:ascii="Calibri" w:hAnsi="Calibri"/>
          <w:i/>
          <w:sz w:val="22"/>
          <w:szCs w:val="22"/>
          <w:lang w:val="pt-PT"/>
        </w:rPr>
        <w:t>ve</w:t>
      </w:r>
      <w:r w:rsidRPr="00FB7B49">
        <w:rPr>
          <w:rFonts w:ascii="Calibri" w:hAnsi="Calibri"/>
          <w:sz w:val="22"/>
          <w:szCs w:val="22"/>
          <w:lang w:val="pt-PT"/>
        </w:rPr>
        <w:t xml:space="preserve"> (v. 12) e </w:t>
      </w:r>
      <w:r w:rsidRPr="00FB7B49">
        <w:rPr>
          <w:rFonts w:ascii="Calibri" w:hAnsi="Calibri"/>
          <w:i/>
          <w:sz w:val="22"/>
          <w:szCs w:val="22"/>
          <w:lang w:val="pt-PT"/>
        </w:rPr>
        <w:t>cedo</w:t>
      </w:r>
      <w:r w:rsidRPr="00FB7B49">
        <w:rPr>
          <w:rFonts w:ascii="Calibri" w:hAnsi="Calibri"/>
          <w:sz w:val="22"/>
          <w:szCs w:val="22"/>
          <w:lang w:val="pt-PT"/>
        </w:rPr>
        <w:t xml:space="preserve"> (v. 20). (PAU 2012: xuño-opción A). </w:t>
      </w:r>
    </w:p>
    <w:p w14:paraId="58AB44AE"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Presenta vogal tónica aberta</w:t>
      </w:r>
      <w:r w:rsidRPr="00FB7B49">
        <w:rPr>
          <w:rFonts w:ascii="Calibri" w:hAnsi="Calibri"/>
          <w:sz w:val="22"/>
          <w:szCs w:val="22"/>
          <w:lang w:val="pt-PT"/>
        </w:rPr>
        <w:t>: tes, ve, cedo</w:t>
      </w:r>
    </w:p>
    <w:p w14:paraId="3D769B0E" w14:textId="77777777" w:rsidR="00C013A0" w:rsidRPr="00FB7B49" w:rsidRDefault="00C013A0" w:rsidP="00C013A0">
      <w:pPr>
        <w:numPr>
          <w:ilvl w:val="0"/>
          <w:numId w:val="2"/>
        </w:numPr>
        <w:shd w:val="clear" w:color="auto" w:fill="CCC0D9"/>
        <w:contextualSpacing/>
        <w:jc w:val="both"/>
        <w:rPr>
          <w:rFonts w:ascii="Calibri" w:hAnsi="Calibri"/>
          <w:sz w:val="22"/>
          <w:szCs w:val="22"/>
          <w:lang w:val="pt-PT"/>
        </w:rPr>
      </w:pPr>
      <w:r w:rsidRPr="00FB7B49">
        <w:rPr>
          <w:rFonts w:ascii="Calibri" w:hAnsi="Calibri"/>
          <w:b/>
          <w:sz w:val="22"/>
          <w:szCs w:val="22"/>
          <w:lang w:val="pt-PT"/>
        </w:rPr>
        <w:t>Teñen vogal tónica pechada</w:t>
      </w:r>
      <w:r w:rsidRPr="00FB7B49">
        <w:rPr>
          <w:rFonts w:ascii="Calibri" w:hAnsi="Calibri"/>
          <w:sz w:val="22"/>
          <w:szCs w:val="22"/>
          <w:lang w:val="pt-PT"/>
        </w:rPr>
        <w:t xml:space="preserve">: pelo, recordo, </w:t>
      </w:r>
    </w:p>
    <w:p w14:paraId="0A274BBF" w14:textId="77777777" w:rsidR="00C013A0" w:rsidRPr="00FB7B49" w:rsidRDefault="00C013A0" w:rsidP="00C013A0">
      <w:pPr>
        <w:jc w:val="both"/>
        <w:rPr>
          <w:rFonts w:ascii="Calibri" w:hAnsi="Calibri"/>
          <w:sz w:val="22"/>
          <w:szCs w:val="22"/>
          <w:lang w:val="pt-PT"/>
        </w:rPr>
      </w:pPr>
    </w:p>
    <w:p w14:paraId="209181D4"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6.-</w:t>
      </w:r>
      <w:r w:rsidRPr="00FB7B49">
        <w:rPr>
          <w:rFonts w:ascii="Calibri" w:hAnsi="Calibri"/>
          <w:sz w:val="22"/>
          <w:szCs w:val="22"/>
          <w:lang w:val="pt-PT"/>
        </w:rPr>
        <w:t xml:space="preserve"> </w:t>
      </w:r>
      <w:r w:rsidRPr="00FB7B49">
        <w:rPr>
          <w:rFonts w:ascii="Calibri" w:hAnsi="Calibri"/>
          <w:color w:val="000000"/>
          <w:sz w:val="22"/>
          <w:szCs w:val="22"/>
          <w:shd w:val="clear" w:color="auto" w:fill="FFFFFF"/>
          <w:lang w:val="pt-PT"/>
        </w:rPr>
        <w:t>Localice no seguinte texto dúas palabras nas que aparezan os mesmos fonemas que os subliñados nestas: pei</w:t>
      </w:r>
      <w:r w:rsidRPr="00FB7B49">
        <w:rPr>
          <w:rStyle w:val="Textoennegrita"/>
          <w:rFonts w:ascii="Calibri" w:hAnsi="Calibri"/>
          <w:color w:val="000000"/>
          <w:sz w:val="22"/>
          <w:szCs w:val="22"/>
          <w:shd w:val="clear" w:color="auto" w:fill="FFFFFF"/>
          <w:lang w:val="pt-PT"/>
        </w:rPr>
        <w:t>x</w:t>
      </w:r>
      <w:r w:rsidRPr="00FB7B49">
        <w:rPr>
          <w:rFonts w:ascii="Calibri" w:hAnsi="Calibri"/>
          <w:color w:val="000000"/>
          <w:sz w:val="22"/>
          <w:szCs w:val="22"/>
          <w:shd w:val="clear" w:color="auto" w:fill="FFFFFF"/>
          <w:lang w:val="pt-PT"/>
        </w:rPr>
        <w:t>e e e</w:t>
      </w:r>
      <w:r w:rsidRPr="00FB7B49">
        <w:rPr>
          <w:rStyle w:val="Textoennegrita"/>
          <w:rFonts w:ascii="Calibri" w:hAnsi="Calibri"/>
          <w:color w:val="000000"/>
          <w:sz w:val="22"/>
          <w:szCs w:val="22"/>
          <w:shd w:val="clear" w:color="auto" w:fill="FFFFFF"/>
          <w:lang w:val="pt-PT"/>
        </w:rPr>
        <w:t>x</w:t>
      </w:r>
      <w:r w:rsidRPr="00FB7B49">
        <w:rPr>
          <w:rFonts w:ascii="Calibri" w:hAnsi="Calibri"/>
          <w:color w:val="000000"/>
          <w:sz w:val="22"/>
          <w:szCs w:val="22"/>
          <w:shd w:val="clear" w:color="auto" w:fill="FFFFFF"/>
          <w:lang w:val="pt-PT"/>
        </w:rPr>
        <w:t>ame</w:t>
      </w:r>
      <w:r w:rsidRPr="00FB7B49">
        <w:rPr>
          <w:rFonts w:ascii="Calibri" w:hAnsi="Calibri"/>
          <w:color w:val="000000"/>
          <w:sz w:val="22"/>
          <w:szCs w:val="22"/>
          <w:highlight w:val="yellow"/>
          <w:shd w:val="clear" w:color="auto" w:fill="FFFFFF"/>
          <w:lang w:val="pt-PT"/>
        </w:rPr>
        <w:t>.(Proposta de exame ABAU 2021)</w:t>
      </w:r>
    </w:p>
    <w:p w14:paraId="092E78A3"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r w:rsidRPr="00FB7B49">
        <w:rPr>
          <w:rFonts w:ascii="Calibri" w:hAnsi="Calibri"/>
          <w:sz w:val="22"/>
          <w:szCs w:val="22"/>
          <w:lang w:val="pt-PT"/>
        </w:rPr>
        <w:t>Numerosos grupos de presión invisten centos de millóns de euros todos os anos para contrarrestar a evidencia científica sobre a situación.</w:t>
      </w:r>
    </w:p>
    <w:p w14:paraId="56D6B7CA"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p>
    <w:p w14:paraId="0655B187"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r w:rsidRPr="00FB7B49">
        <w:rPr>
          <w:rFonts w:ascii="Calibri" w:hAnsi="Calibri"/>
          <w:sz w:val="22"/>
          <w:szCs w:val="22"/>
          <w:lang w:val="pt-PT"/>
        </w:rPr>
        <w:t>A ciencia do cambio climático ten máis de 150 anos e é, probablemente, a área máis estudada de todas cantas conforman a ciencia moderna. Con todo, a industria enerxética e os grupos de presión políticos, entre outros, levan 30 anos sementando a dúbida sobre o cambio climático onde non a hai. As últimas investigacións estiman que as cinco compañías petroleiras e de gas máis grandes do mundo dedican ao redor de 200 millóns de dólares ao ano ao mantemento de lobbies que controlan, atrasan ou impiden o desenvolvemento de políticas climáticas de obrigado cumprimento.</w:t>
      </w:r>
    </w:p>
    <w:p w14:paraId="20884629"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p>
    <w:p w14:paraId="26F85CA0"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r w:rsidRPr="00FB7B49">
        <w:rPr>
          <w:rFonts w:ascii="Calibri" w:hAnsi="Calibri"/>
          <w:sz w:val="22"/>
          <w:szCs w:val="22"/>
          <w:lang w:val="pt-PT"/>
        </w:rPr>
        <w:t xml:space="preserve">A negación organizada do cambio climático está contribuíndo ao estancamento na redución de emisións de gases de efecto invernadoiro (GEI) ata desembocar no estado de emerxencia climática global no que nos atopamos. Como consecuencia, que os negacionistas se vallan de certos mitos (no mellor dos casos, noticias falsas; no peor, descaradas mentiras) para desautorizar á ciencia do cambio climático pode facer que as persoas do común non saiban a que aterse. A continuación </w:t>
      </w:r>
      <w:r w:rsidRPr="00FB7B49">
        <w:rPr>
          <w:rFonts w:ascii="Calibri" w:hAnsi="Calibri"/>
          <w:b/>
          <w:sz w:val="22"/>
          <w:szCs w:val="22"/>
          <w:lang w:val="pt-PT"/>
        </w:rPr>
        <w:t>expoñemos</w:t>
      </w:r>
      <w:r w:rsidRPr="00FB7B49">
        <w:rPr>
          <w:rFonts w:ascii="Calibri" w:hAnsi="Calibri"/>
          <w:sz w:val="22"/>
          <w:szCs w:val="22"/>
          <w:lang w:val="pt-PT"/>
        </w:rPr>
        <w:t xml:space="preserve"> dous destes mitos e as probas científicas que os desacreditan.</w:t>
      </w:r>
    </w:p>
    <w:p w14:paraId="210635C7"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p>
    <w:p w14:paraId="0649C9FF"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r w:rsidRPr="00FB7B49">
        <w:rPr>
          <w:rFonts w:ascii="Calibri" w:hAnsi="Calibri"/>
          <w:sz w:val="22"/>
          <w:szCs w:val="22"/>
          <w:lang w:val="pt-PT"/>
        </w:rPr>
        <w:t>1. O cambio climático non é máis que unha parte do ciclo natural</w:t>
      </w:r>
    </w:p>
    <w:p w14:paraId="57D6DFAD"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p>
    <w:p w14:paraId="694FD7D9"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r w:rsidRPr="00FB7B49">
        <w:rPr>
          <w:rFonts w:ascii="Calibri" w:hAnsi="Calibri"/>
          <w:sz w:val="22"/>
          <w:szCs w:val="22"/>
          <w:lang w:val="pt-PT"/>
        </w:rPr>
        <w:lastRenderedPageBreak/>
        <w:t>O clima da Terra nunca deixou de cambiar, pero o estudo da paleoclimatoloxía ou, o que é o mesmo, os “climas antigos”, demostra que os cambios acontecidos durante os últimos 150 anos (desde o comezo da Revolución Industrial) non poden ser naturais pola súa excepcionalidade. (…)</w:t>
      </w:r>
    </w:p>
    <w:p w14:paraId="37187E2B" w14:textId="77777777" w:rsidR="00C013A0" w:rsidRPr="00FB7B49" w:rsidRDefault="00C013A0" w:rsidP="00C013A0">
      <w:pPr>
        <w:pBdr>
          <w:top w:val="single" w:sz="4" w:space="1" w:color="auto"/>
          <w:left w:val="single" w:sz="4" w:space="4" w:color="auto"/>
          <w:bottom w:val="single" w:sz="4" w:space="1" w:color="auto"/>
          <w:right w:val="single" w:sz="4" w:space="4" w:color="auto"/>
        </w:pBdr>
        <w:jc w:val="both"/>
        <w:rPr>
          <w:rFonts w:ascii="Calibri" w:hAnsi="Calibri"/>
          <w:sz w:val="22"/>
          <w:szCs w:val="22"/>
          <w:lang w:val="pt-PT"/>
        </w:rPr>
      </w:pPr>
    </w:p>
    <w:p w14:paraId="41AD0566" w14:textId="77777777" w:rsidR="00C013A0" w:rsidRPr="00FB7B49" w:rsidRDefault="00C013A0" w:rsidP="00C013A0">
      <w:pPr>
        <w:jc w:val="both"/>
        <w:rPr>
          <w:rFonts w:ascii="Calibri" w:hAnsi="Calibri"/>
          <w:b/>
          <w:sz w:val="22"/>
          <w:szCs w:val="22"/>
          <w:lang w:val="pt-PT"/>
        </w:rPr>
      </w:pPr>
    </w:p>
    <w:p w14:paraId="25B4E25D" w14:textId="77777777" w:rsidR="00C013A0" w:rsidRPr="00FB7B49" w:rsidRDefault="00C013A0" w:rsidP="00C013A0">
      <w:pPr>
        <w:shd w:val="clear" w:color="auto" w:fill="CCC0D9"/>
        <w:jc w:val="both"/>
        <w:rPr>
          <w:rFonts w:ascii="Calibri" w:hAnsi="Calibri"/>
          <w:sz w:val="22"/>
          <w:szCs w:val="22"/>
          <w:lang w:val="pt-PT"/>
        </w:rPr>
      </w:pPr>
      <w:r w:rsidRPr="00FB7B49">
        <w:rPr>
          <w:rFonts w:ascii="Calibri" w:hAnsi="Calibri"/>
          <w:sz w:val="22"/>
          <w:szCs w:val="22"/>
          <w:lang w:val="pt-PT"/>
        </w:rPr>
        <w:t xml:space="preserve">O fonema fricativo, palatal, xordo, de </w:t>
      </w:r>
      <w:r w:rsidRPr="00FB7B49">
        <w:rPr>
          <w:rFonts w:ascii="Calibri" w:hAnsi="Calibri"/>
          <w:i/>
          <w:sz w:val="22"/>
          <w:szCs w:val="22"/>
          <w:lang w:val="pt-PT"/>
        </w:rPr>
        <w:t>peixe</w:t>
      </w:r>
      <w:r w:rsidRPr="00FB7B49">
        <w:rPr>
          <w:rFonts w:ascii="Calibri" w:hAnsi="Calibri"/>
          <w:sz w:val="22"/>
          <w:szCs w:val="22"/>
          <w:lang w:val="pt-PT"/>
        </w:rPr>
        <w:t xml:space="preserve">, tamén se atopa na palabra </w:t>
      </w:r>
      <w:r w:rsidRPr="00FB7B49">
        <w:rPr>
          <w:rFonts w:ascii="Calibri" w:hAnsi="Calibri"/>
          <w:b/>
          <w:i/>
          <w:sz w:val="22"/>
          <w:szCs w:val="22"/>
          <w:lang w:val="pt-PT"/>
        </w:rPr>
        <w:t>enerxética</w:t>
      </w:r>
      <w:r w:rsidRPr="00FB7B49">
        <w:rPr>
          <w:rFonts w:ascii="Calibri" w:hAnsi="Calibri"/>
          <w:sz w:val="22"/>
          <w:szCs w:val="22"/>
          <w:lang w:val="pt-PT"/>
        </w:rPr>
        <w:t>.</w:t>
      </w:r>
    </w:p>
    <w:p w14:paraId="275CC821" w14:textId="77777777" w:rsidR="00C013A0" w:rsidRPr="00FB7B49" w:rsidRDefault="00C013A0" w:rsidP="00C013A0">
      <w:pPr>
        <w:shd w:val="clear" w:color="auto" w:fill="CCC0D9"/>
        <w:jc w:val="both"/>
        <w:rPr>
          <w:rFonts w:ascii="Calibri" w:hAnsi="Calibri"/>
          <w:b/>
          <w:sz w:val="22"/>
          <w:szCs w:val="22"/>
        </w:rPr>
      </w:pPr>
      <w:r w:rsidRPr="00FB7B49">
        <w:rPr>
          <w:rFonts w:ascii="Calibri" w:hAnsi="Calibri"/>
          <w:sz w:val="22"/>
          <w:szCs w:val="22"/>
        </w:rPr>
        <w:t xml:space="preserve">A grafía &lt;x&gt; de </w:t>
      </w:r>
      <w:proofErr w:type="spellStart"/>
      <w:r w:rsidRPr="00FB7B49">
        <w:rPr>
          <w:rFonts w:ascii="Calibri" w:hAnsi="Calibri"/>
          <w:i/>
          <w:sz w:val="22"/>
          <w:szCs w:val="22"/>
        </w:rPr>
        <w:t>exame</w:t>
      </w:r>
      <w:proofErr w:type="spellEnd"/>
      <w:r w:rsidRPr="00FB7B49">
        <w:rPr>
          <w:rFonts w:ascii="Calibri" w:hAnsi="Calibri"/>
          <w:sz w:val="22"/>
          <w:szCs w:val="22"/>
        </w:rPr>
        <w:t xml:space="preserve"> </w:t>
      </w:r>
      <w:proofErr w:type="spellStart"/>
      <w:r w:rsidRPr="00FB7B49">
        <w:rPr>
          <w:rFonts w:ascii="Calibri" w:hAnsi="Calibri"/>
          <w:sz w:val="22"/>
          <w:szCs w:val="22"/>
        </w:rPr>
        <w:t>correspóndese</w:t>
      </w:r>
      <w:proofErr w:type="spellEnd"/>
      <w:r w:rsidRPr="00FB7B49">
        <w:rPr>
          <w:rFonts w:ascii="Calibri" w:hAnsi="Calibri"/>
          <w:sz w:val="22"/>
          <w:szCs w:val="22"/>
        </w:rPr>
        <w:t xml:space="preserve"> cos fonemas /ks/, que </w:t>
      </w:r>
      <w:proofErr w:type="spellStart"/>
      <w:r w:rsidRPr="00FB7B49">
        <w:rPr>
          <w:rFonts w:ascii="Calibri" w:hAnsi="Calibri"/>
          <w:sz w:val="22"/>
          <w:szCs w:val="22"/>
        </w:rPr>
        <w:t>tamén</w:t>
      </w:r>
      <w:proofErr w:type="spellEnd"/>
      <w:r w:rsidRPr="00FB7B49">
        <w:rPr>
          <w:rFonts w:ascii="Calibri" w:hAnsi="Calibri"/>
          <w:sz w:val="22"/>
          <w:szCs w:val="22"/>
        </w:rPr>
        <w:t xml:space="preserve"> se </w:t>
      </w:r>
      <w:proofErr w:type="spellStart"/>
      <w:r w:rsidRPr="00FB7B49">
        <w:rPr>
          <w:rFonts w:ascii="Calibri" w:hAnsi="Calibri"/>
          <w:sz w:val="22"/>
          <w:szCs w:val="22"/>
        </w:rPr>
        <w:t>atopan</w:t>
      </w:r>
      <w:proofErr w:type="spellEnd"/>
      <w:r w:rsidRPr="00FB7B49">
        <w:rPr>
          <w:rFonts w:ascii="Calibri" w:hAnsi="Calibri"/>
          <w:sz w:val="22"/>
          <w:szCs w:val="22"/>
        </w:rPr>
        <w:t xml:space="preserve"> en </w:t>
      </w:r>
      <w:proofErr w:type="spellStart"/>
      <w:r w:rsidRPr="00FB7B49">
        <w:rPr>
          <w:rFonts w:ascii="Calibri" w:hAnsi="Calibri"/>
          <w:b/>
          <w:i/>
          <w:sz w:val="22"/>
          <w:szCs w:val="22"/>
        </w:rPr>
        <w:t>expoñemos</w:t>
      </w:r>
      <w:proofErr w:type="spellEnd"/>
    </w:p>
    <w:p w14:paraId="2D765243" w14:textId="77777777" w:rsidR="00C013A0" w:rsidRPr="00FB7B49" w:rsidRDefault="00C013A0" w:rsidP="00C013A0">
      <w:pPr>
        <w:jc w:val="both"/>
        <w:rPr>
          <w:rFonts w:ascii="Calibri" w:hAnsi="Calibri"/>
          <w:b/>
          <w:sz w:val="22"/>
          <w:szCs w:val="22"/>
          <w:lang w:val="pt-PT"/>
        </w:rPr>
      </w:pPr>
    </w:p>
    <w:p w14:paraId="2F3E97A0" w14:textId="77777777" w:rsidR="00C013A0" w:rsidRPr="00FB7B49" w:rsidRDefault="00C013A0" w:rsidP="00C013A0">
      <w:pPr>
        <w:jc w:val="both"/>
        <w:rPr>
          <w:rFonts w:ascii="Calibri" w:hAnsi="Calibri"/>
          <w:b/>
          <w:sz w:val="22"/>
          <w:szCs w:val="22"/>
          <w:lang w:val="pt-PT"/>
        </w:rPr>
      </w:pPr>
    </w:p>
    <w:p w14:paraId="0F4BB350" w14:textId="77777777" w:rsidR="00C013A0" w:rsidRPr="00FB7B49" w:rsidRDefault="00C013A0" w:rsidP="00C013A0">
      <w:pPr>
        <w:jc w:val="both"/>
        <w:rPr>
          <w:rFonts w:ascii="Calibri" w:hAnsi="Calibri"/>
          <w:sz w:val="22"/>
          <w:szCs w:val="22"/>
          <w:lang w:val="pt-PT"/>
        </w:rPr>
      </w:pPr>
      <w:r w:rsidRPr="00FB7B49">
        <w:rPr>
          <w:rFonts w:ascii="Calibri" w:hAnsi="Calibri"/>
          <w:b/>
          <w:sz w:val="22"/>
          <w:szCs w:val="22"/>
          <w:lang w:val="pt-PT"/>
        </w:rPr>
        <w:t>7.-</w:t>
      </w:r>
      <w:r w:rsidRPr="00FB7B49">
        <w:rPr>
          <w:rFonts w:ascii="Calibri" w:hAnsi="Calibri"/>
          <w:sz w:val="22"/>
          <w:szCs w:val="22"/>
          <w:lang w:val="pt-PT"/>
        </w:rPr>
        <w:t xml:space="preserve"> Define os fonemas dos seguintes enunciados:</w:t>
      </w:r>
    </w:p>
    <w:p w14:paraId="662AC3E6" w14:textId="77777777" w:rsidR="00C013A0" w:rsidRPr="00FB7B49" w:rsidRDefault="00C013A0" w:rsidP="00C013A0">
      <w:pPr>
        <w:jc w:val="both"/>
        <w:rPr>
          <w:rFonts w:ascii="Calibri" w:hAnsi="Calibri"/>
          <w:sz w:val="22"/>
          <w:szCs w:val="22"/>
          <w:lang w:val="pt-PT"/>
        </w:rPr>
      </w:pPr>
    </w:p>
    <w:p w14:paraId="11AA4578" w14:textId="77777777" w:rsidR="00C013A0" w:rsidRPr="00FB7B49" w:rsidRDefault="00C013A0" w:rsidP="00C013A0">
      <w:pPr>
        <w:numPr>
          <w:ilvl w:val="0"/>
          <w:numId w:val="1"/>
        </w:numPr>
        <w:suppressAutoHyphens w:val="0"/>
        <w:spacing w:before="100" w:beforeAutospacing="1" w:after="100" w:afterAutospacing="1"/>
        <w:jc w:val="both"/>
        <w:rPr>
          <w:rFonts w:ascii="Calibri" w:eastAsia="Times New Roman" w:hAnsi="Calibri" w:cs="Times New Roman"/>
          <w:b/>
          <w:color w:val="002060"/>
          <w:kern w:val="0"/>
          <w:sz w:val="28"/>
          <w:szCs w:val="22"/>
          <w:lang w:val="gl-ES" w:eastAsia="gl-ES" w:bidi="ar-SA"/>
        </w:rPr>
      </w:pPr>
      <w:r w:rsidRPr="00FB7B49">
        <w:rPr>
          <w:rFonts w:ascii="Calibri" w:eastAsia="Times New Roman" w:hAnsi="Calibri" w:cs="Times New Roman"/>
          <w:b/>
          <w:color w:val="002060"/>
          <w:kern w:val="0"/>
          <w:sz w:val="28"/>
          <w:szCs w:val="22"/>
          <w:lang w:val="gl-ES" w:eastAsia="gl-ES" w:bidi="ar-SA"/>
        </w:rPr>
        <w:t>Quen vén hoxe?</w:t>
      </w:r>
    </w:p>
    <w:p w14:paraId="4C37CA2F" w14:textId="77777777" w:rsidR="00C013A0" w:rsidRPr="00FB7B49" w:rsidRDefault="00C013A0" w:rsidP="00C013A0">
      <w:pPr>
        <w:shd w:val="clear" w:color="auto" w:fill="CCC0D9"/>
        <w:suppressAutoHyphens w:val="0"/>
        <w:spacing w:before="100" w:beforeAutospacing="1" w:after="100" w:afterAutospacing="1"/>
        <w:ind w:left="360"/>
        <w:rPr>
          <w:rFonts w:ascii="Arial" w:hAnsi="Arial"/>
          <w:sz w:val="22"/>
          <w:szCs w:val="22"/>
        </w:rPr>
      </w:pPr>
      <w:r w:rsidRPr="00FB7B49">
        <w:rPr>
          <w:rFonts w:ascii="Arial" w:hAnsi="Arial"/>
          <w:sz w:val="22"/>
          <w:szCs w:val="22"/>
        </w:rPr>
        <w:t>/k</w:t>
      </w:r>
      <w:proofErr w:type="gramStart"/>
      <w:r w:rsidRPr="00FB7B49">
        <w:rPr>
          <w:rFonts w:ascii="Arial" w:hAnsi="Arial"/>
          <w:sz w:val="22"/>
          <w:szCs w:val="22"/>
        </w:rPr>
        <w:t>/:fonema</w:t>
      </w:r>
      <w:proofErr w:type="gramEnd"/>
      <w:r w:rsidRPr="00FB7B49">
        <w:rPr>
          <w:rFonts w:ascii="Arial" w:hAnsi="Arial"/>
          <w:sz w:val="22"/>
          <w:szCs w:val="22"/>
        </w:rPr>
        <w:t xml:space="preserve"> consonántico, oclusivo, velar, </w:t>
      </w:r>
      <w:proofErr w:type="spellStart"/>
      <w:r w:rsidRPr="00FB7B49">
        <w:rPr>
          <w:rFonts w:ascii="Arial" w:hAnsi="Arial"/>
          <w:sz w:val="22"/>
          <w:szCs w:val="22"/>
        </w:rPr>
        <w:t>xord</w:t>
      </w:r>
      <w:r>
        <w:rPr>
          <w:rFonts w:ascii="Arial" w:hAnsi="Arial"/>
          <w:sz w:val="22"/>
          <w:szCs w:val="22"/>
        </w:rPr>
        <w:t>o</w:t>
      </w:r>
      <w:proofErr w:type="spellEnd"/>
      <w:r w:rsidRPr="00FB7B49">
        <w:rPr>
          <w:rFonts w:ascii="Arial" w:hAnsi="Arial"/>
          <w:sz w:val="22"/>
          <w:szCs w:val="22"/>
        </w:rPr>
        <w:br/>
        <w:t>/</w:t>
      </w:r>
      <w:r w:rsidRPr="00FB7B49">
        <w:rPr>
          <w:rStyle w:val="Textoennegrita"/>
          <w:rFonts w:ascii="Arial" w:hAnsi="Arial"/>
          <w:sz w:val="22"/>
          <w:szCs w:val="22"/>
        </w:rPr>
        <w:t>ɛ</w:t>
      </w:r>
      <w:r w:rsidRPr="00FB7B49">
        <w:rPr>
          <w:rFonts w:ascii="Arial" w:hAnsi="Arial"/>
          <w:sz w:val="22"/>
          <w:szCs w:val="22"/>
        </w:rPr>
        <w:t xml:space="preserve">/: fonema vocálico, anterior, </w:t>
      </w:r>
      <w:proofErr w:type="spellStart"/>
      <w:r w:rsidRPr="00FB7B49">
        <w:rPr>
          <w:rFonts w:ascii="Arial" w:hAnsi="Arial"/>
          <w:sz w:val="22"/>
          <w:szCs w:val="22"/>
        </w:rPr>
        <w:t>semiaberto</w:t>
      </w:r>
      <w:proofErr w:type="spellEnd"/>
      <w:r w:rsidRPr="00FB7B49">
        <w:rPr>
          <w:rFonts w:ascii="Arial" w:hAnsi="Arial"/>
          <w:sz w:val="22"/>
          <w:szCs w:val="22"/>
        </w:rPr>
        <w:br/>
        <w:t>/ŋ/: fonema consonántico, nasal, velar</w:t>
      </w:r>
      <w:r w:rsidRPr="00FB7B49">
        <w:rPr>
          <w:sz w:val="22"/>
          <w:szCs w:val="22"/>
        </w:rPr>
        <w:t xml:space="preserve"> </w:t>
      </w:r>
    </w:p>
    <w:p w14:paraId="135452C1" w14:textId="77777777" w:rsidR="00C013A0" w:rsidRPr="00FB7B49" w:rsidRDefault="00C013A0" w:rsidP="00C013A0">
      <w:pPr>
        <w:pStyle w:val="Default"/>
        <w:shd w:val="clear" w:color="auto" w:fill="CCC0D9"/>
        <w:autoSpaceDE/>
        <w:autoSpaceDN/>
        <w:adjustRightInd/>
        <w:spacing w:before="100" w:beforeAutospacing="1" w:after="100" w:afterAutospacing="1"/>
        <w:ind w:left="360"/>
        <w:rPr>
          <w:rFonts w:ascii="Arial" w:hAnsi="Arial" w:cs="Arial"/>
          <w:color w:val="auto"/>
          <w:sz w:val="22"/>
          <w:szCs w:val="22"/>
        </w:rPr>
      </w:pPr>
      <w:r w:rsidRPr="00FB7B49">
        <w:rPr>
          <w:rFonts w:ascii="Arial" w:hAnsi="Arial" w:cs="Arial"/>
          <w:color w:val="auto"/>
          <w:sz w:val="22"/>
          <w:szCs w:val="22"/>
        </w:rPr>
        <w:t xml:space="preserve">/b/: </w:t>
      </w:r>
      <w:r w:rsidRPr="00FB7B49">
        <w:rPr>
          <w:rFonts w:ascii="Arial" w:hAnsi="Arial" w:cs="Arial"/>
          <w:sz w:val="22"/>
          <w:szCs w:val="22"/>
        </w:rPr>
        <w:t>fonema consonántico</w:t>
      </w:r>
      <w:r w:rsidRPr="00FB7B49">
        <w:rPr>
          <w:rFonts w:ascii="Arial" w:hAnsi="Arial" w:cs="Arial"/>
          <w:color w:val="auto"/>
          <w:sz w:val="22"/>
          <w:szCs w:val="22"/>
        </w:rPr>
        <w:t>, oclusiv</w:t>
      </w:r>
      <w:r w:rsidRPr="00FB7B49">
        <w:rPr>
          <w:rFonts w:ascii="Arial" w:hAnsi="Arial" w:cs="Arial"/>
          <w:sz w:val="22"/>
          <w:szCs w:val="22"/>
        </w:rPr>
        <w:t>o</w:t>
      </w:r>
      <w:r w:rsidRPr="00FB7B49">
        <w:rPr>
          <w:rFonts w:ascii="Arial" w:hAnsi="Arial" w:cs="Arial"/>
          <w:color w:val="auto"/>
          <w:sz w:val="22"/>
          <w:szCs w:val="22"/>
        </w:rPr>
        <w:t>, bilabial, sonor</w:t>
      </w:r>
      <w:r w:rsidRPr="00FB7B49">
        <w:rPr>
          <w:rFonts w:ascii="Arial" w:hAnsi="Arial" w:cs="Arial"/>
          <w:sz w:val="22"/>
          <w:szCs w:val="22"/>
        </w:rPr>
        <w:t>o</w:t>
      </w:r>
      <w:r w:rsidRPr="00FB7B49">
        <w:rPr>
          <w:rFonts w:ascii="Arial" w:hAnsi="Arial" w:cs="Arial"/>
          <w:color w:val="auto"/>
          <w:sz w:val="22"/>
          <w:szCs w:val="22"/>
        </w:rPr>
        <w:br/>
        <w:t>/</w:t>
      </w:r>
      <w:r w:rsidRPr="00FB7B49">
        <w:rPr>
          <w:rStyle w:val="Textoennegrita"/>
          <w:rFonts w:ascii="Arial" w:hAnsi="Arial" w:cs="Arial"/>
          <w:color w:val="auto"/>
          <w:sz w:val="22"/>
          <w:szCs w:val="22"/>
        </w:rPr>
        <w:t>ɛ</w:t>
      </w:r>
      <w:r w:rsidRPr="00FB7B49">
        <w:rPr>
          <w:rFonts w:ascii="Arial" w:hAnsi="Arial" w:cs="Arial"/>
          <w:color w:val="auto"/>
          <w:sz w:val="22"/>
          <w:szCs w:val="22"/>
        </w:rPr>
        <w:t xml:space="preserve">/: </w:t>
      </w:r>
      <w:r w:rsidRPr="00FB7B49">
        <w:rPr>
          <w:rFonts w:ascii="Arial" w:hAnsi="Arial" w:cs="Arial"/>
          <w:sz w:val="22"/>
          <w:szCs w:val="22"/>
        </w:rPr>
        <w:t>fonema vocálico</w:t>
      </w:r>
      <w:r w:rsidRPr="00FB7B49">
        <w:rPr>
          <w:rFonts w:ascii="Arial" w:hAnsi="Arial" w:cs="Arial"/>
          <w:color w:val="auto"/>
          <w:sz w:val="22"/>
          <w:szCs w:val="22"/>
        </w:rPr>
        <w:t>,</w:t>
      </w:r>
      <w:r w:rsidRPr="00FB7B49">
        <w:rPr>
          <w:rFonts w:ascii="Arial" w:hAnsi="Arial" w:cs="Arial"/>
          <w:sz w:val="22"/>
          <w:szCs w:val="22"/>
        </w:rPr>
        <w:t xml:space="preserve"> </w:t>
      </w:r>
      <w:r w:rsidRPr="00FB7B49">
        <w:rPr>
          <w:rFonts w:ascii="Arial" w:hAnsi="Arial" w:cs="Arial"/>
          <w:color w:val="auto"/>
          <w:sz w:val="22"/>
          <w:szCs w:val="22"/>
        </w:rPr>
        <w:t xml:space="preserve">anterior, </w:t>
      </w:r>
      <w:proofErr w:type="spellStart"/>
      <w:r w:rsidRPr="00FB7B49">
        <w:rPr>
          <w:rFonts w:ascii="Arial" w:hAnsi="Arial" w:cs="Arial"/>
          <w:sz w:val="22"/>
          <w:szCs w:val="22"/>
        </w:rPr>
        <w:t>semi</w:t>
      </w:r>
      <w:r w:rsidRPr="00FB7B49">
        <w:rPr>
          <w:rFonts w:ascii="Arial" w:hAnsi="Arial" w:cs="Arial"/>
          <w:color w:val="auto"/>
          <w:sz w:val="22"/>
          <w:szCs w:val="22"/>
        </w:rPr>
        <w:t>abert</w:t>
      </w:r>
      <w:r w:rsidRPr="00FB7B49">
        <w:rPr>
          <w:rFonts w:ascii="Arial" w:hAnsi="Arial" w:cs="Arial"/>
          <w:sz w:val="22"/>
          <w:szCs w:val="22"/>
        </w:rPr>
        <w:t>o</w:t>
      </w:r>
      <w:proofErr w:type="spellEnd"/>
      <w:r w:rsidRPr="00FB7B49">
        <w:rPr>
          <w:rFonts w:ascii="Arial" w:hAnsi="Arial" w:cs="Arial"/>
          <w:color w:val="auto"/>
          <w:sz w:val="22"/>
          <w:szCs w:val="22"/>
        </w:rPr>
        <w:br/>
        <w:t>/</w:t>
      </w:r>
      <w:r w:rsidRPr="00FB7B49">
        <w:rPr>
          <w:rFonts w:ascii="Arial" w:hAnsi="Arial" w:cs="Arial"/>
          <w:sz w:val="22"/>
          <w:szCs w:val="22"/>
        </w:rPr>
        <w:t>ŋ</w:t>
      </w:r>
      <w:r w:rsidRPr="00FB7B49">
        <w:rPr>
          <w:rFonts w:ascii="Arial" w:hAnsi="Arial" w:cs="Arial"/>
          <w:color w:val="auto"/>
          <w:sz w:val="22"/>
          <w:szCs w:val="22"/>
        </w:rPr>
        <w:t>/:</w:t>
      </w:r>
      <w:r w:rsidRPr="00FB7B49">
        <w:rPr>
          <w:rFonts w:ascii="Arial" w:hAnsi="Arial" w:cs="Arial"/>
          <w:sz w:val="22"/>
          <w:szCs w:val="22"/>
        </w:rPr>
        <w:t xml:space="preserve"> fonema consonántico, nasal, alveolar, velar</w:t>
      </w:r>
    </w:p>
    <w:p w14:paraId="24F77C40" w14:textId="77777777" w:rsidR="00C013A0" w:rsidRPr="00FB7B49" w:rsidRDefault="00C013A0" w:rsidP="00C013A0">
      <w:pPr>
        <w:pStyle w:val="Default"/>
        <w:shd w:val="clear" w:color="auto" w:fill="CCC0D9"/>
        <w:autoSpaceDE/>
        <w:autoSpaceDN/>
        <w:adjustRightInd/>
        <w:spacing w:before="100" w:beforeAutospacing="1" w:after="100" w:afterAutospacing="1"/>
        <w:ind w:left="360"/>
        <w:rPr>
          <w:rFonts w:ascii="Arial" w:hAnsi="Arial" w:cs="Arial"/>
          <w:color w:val="auto"/>
          <w:sz w:val="22"/>
          <w:szCs w:val="22"/>
        </w:rPr>
      </w:pPr>
      <w:r w:rsidRPr="00FB7B49">
        <w:rPr>
          <w:rFonts w:ascii="Arial" w:hAnsi="Arial" w:cs="Arial"/>
          <w:color w:val="auto"/>
          <w:sz w:val="22"/>
          <w:szCs w:val="22"/>
        </w:rPr>
        <w:t xml:space="preserve">/o/: </w:t>
      </w:r>
      <w:r w:rsidRPr="00FB7B49">
        <w:rPr>
          <w:rFonts w:ascii="Arial" w:hAnsi="Arial" w:cs="Arial"/>
          <w:sz w:val="22"/>
          <w:szCs w:val="22"/>
        </w:rPr>
        <w:t>fonema vocálico</w:t>
      </w:r>
      <w:r w:rsidRPr="00FB7B49">
        <w:rPr>
          <w:rFonts w:ascii="Arial" w:hAnsi="Arial" w:cs="Arial"/>
          <w:color w:val="auto"/>
          <w:sz w:val="22"/>
          <w:szCs w:val="22"/>
        </w:rPr>
        <w:t xml:space="preserve">, posterior, </w:t>
      </w:r>
      <w:proofErr w:type="spellStart"/>
      <w:r w:rsidRPr="00FB7B49">
        <w:rPr>
          <w:rFonts w:ascii="Arial" w:hAnsi="Arial" w:cs="Arial"/>
          <w:sz w:val="22"/>
          <w:szCs w:val="22"/>
        </w:rPr>
        <w:t>semi</w:t>
      </w:r>
      <w:r w:rsidRPr="00FB7B49">
        <w:rPr>
          <w:rFonts w:ascii="Arial" w:hAnsi="Arial" w:cs="Arial"/>
          <w:color w:val="auto"/>
          <w:sz w:val="22"/>
          <w:szCs w:val="22"/>
        </w:rPr>
        <w:t>pechad</w:t>
      </w:r>
      <w:r w:rsidRPr="00FB7B49">
        <w:rPr>
          <w:rFonts w:ascii="Arial" w:hAnsi="Arial" w:cs="Arial"/>
          <w:sz w:val="22"/>
          <w:szCs w:val="22"/>
        </w:rPr>
        <w:t>o</w:t>
      </w:r>
      <w:proofErr w:type="spellEnd"/>
      <w:r w:rsidRPr="00FB7B49">
        <w:rPr>
          <w:rFonts w:ascii="Arial" w:hAnsi="Arial" w:cs="Arial"/>
          <w:color w:val="auto"/>
          <w:sz w:val="22"/>
          <w:szCs w:val="22"/>
        </w:rPr>
        <w:br/>
        <w:t xml:space="preserve">/∫/: </w:t>
      </w:r>
      <w:r w:rsidRPr="00FB7B49">
        <w:rPr>
          <w:rFonts w:ascii="Arial" w:hAnsi="Arial" w:cs="Arial"/>
          <w:sz w:val="22"/>
          <w:szCs w:val="22"/>
        </w:rPr>
        <w:t>fonema consonántico</w:t>
      </w:r>
      <w:r w:rsidRPr="00FB7B49">
        <w:rPr>
          <w:rFonts w:ascii="Arial" w:hAnsi="Arial" w:cs="Arial"/>
          <w:color w:val="auto"/>
          <w:sz w:val="22"/>
          <w:szCs w:val="22"/>
        </w:rPr>
        <w:t>, fricativ</w:t>
      </w:r>
      <w:r w:rsidRPr="00FB7B49">
        <w:rPr>
          <w:rFonts w:ascii="Arial" w:hAnsi="Arial" w:cs="Arial"/>
          <w:sz w:val="22"/>
          <w:szCs w:val="22"/>
        </w:rPr>
        <w:t>o</w:t>
      </w:r>
      <w:r w:rsidRPr="00FB7B49">
        <w:rPr>
          <w:rFonts w:ascii="Arial" w:hAnsi="Arial" w:cs="Arial"/>
          <w:color w:val="auto"/>
          <w:sz w:val="22"/>
          <w:szCs w:val="22"/>
        </w:rPr>
        <w:t>, palatal, xord</w:t>
      </w:r>
      <w:r w:rsidRPr="00FB7B49">
        <w:rPr>
          <w:rFonts w:ascii="Arial" w:hAnsi="Arial" w:cs="Arial"/>
          <w:sz w:val="22"/>
          <w:szCs w:val="22"/>
        </w:rPr>
        <w:t>o</w:t>
      </w:r>
      <w:r w:rsidRPr="00FB7B49">
        <w:rPr>
          <w:rFonts w:ascii="Arial" w:hAnsi="Arial" w:cs="Arial"/>
          <w:color w:val="auto"/>
          <w:sz w:val="22"/>
          <w:szCs w:val="22"/>
        </w:rPr>
        <w:br/>
        <w:t xml:space="preserve">/e/: </w:t>
      </w:r>
      <w:r w:rsidRPr="00FB7B49">
        <w:rPr>
          <w:rFonts w:ascii="Arial" w:hAnsi="Arial" w:cs="Arial"/>
          <w:sz w:val="22"/>
          <w:szCs w:val="22"/>
        </w:rPr>
        <w:t>fonema vocálico</w:t>
      </w:r>
      <w:r w:rsidRPr="00FB7B49">
        <w:rPr>
          <w:rFonts w:ascii="Arial" w:hAnsi="Arial" w:cs="Arial"/>
          <w:color w:val="auto"/>
          <w:sz w:val="22"/>
          <w:szCs w:val="22"/>
        </w:rPr>
        <w:t xml:space="preserve">, anterior, </w:t>
      </w:r>
      <w:proofErr w:type="spellStart"/>
      <w:r w:rsidRPr="00FB7B49">
        <w:rPr>
          <w:rFonts w:ascii="Arial" w:hAnsi="Arial" w:cs="Arial"/>
          <w:sz w:val="22"/>
          <w:szCs w:val="22"/>
        </w:rPr>
        <w:t>semipechado</w:t>
      </w:r>
      <w:proofErr w:type="spellEnd"/>
    </w:p>
    <w:p w14:paraId="45665753" w14:textId="77777777" w:rsidR="00C013A0" w:rsidRPr="00FB7B49" w:rsidRDefault="00C013A0" w:rsidP="00C013A0">
      <w:pPr>
        <w:suppressAutoHyphens w:val="0"/>
        <w:spacing w:before="100" w:beforeAutospacing="1" w:after="100" w:afterAutospacing="1"/>
        <w:ind w:left="720"/>
        <w:jc w:val="both"/>
        <w:rPr>
          <w:rFonts w:ascii="Calibri" w:eastAsia="Times New Roman" w:hAnsi="Calibri" w:cs="Times New Roman"/>
          <w:color w:val="000000"/>
          <w:kern w:val="0"/>
          <w:sz w:val="22"/>
          <w:szCs w:val="22"/>
          <w:lang w:val="gl-ES" w:eastAsia="gl-ES" w:bidi="ar-SA"/>
        </w:rPr>
      </w:pPr>
    </w:p>
    <w:p w14:paraId="0230EE36" w14:textId="77777777" w:rsidR="00C013A0" w:rsidRPr="00FB7B49" w:rsidRDefault="00C013A0" w:rsidP="00C013A0">
      <w:pPr>
        <w:numPr>
          <w:ilvl w:val="0"/>
          <w:numId w:val="1"/>
        </w:numPr>
        <w:suppressAutoHyphens w:val="0"/>
        <w:spacing w:before="100" w:beforeAutospacing="1" w:after="100" w:afterAutospacing="1"/>
        <w:jc w:val="both"/>
        <w:rPr>
          <w:rFonts w:ascii="Calibri" w:eastAsia="Times New Roman" w:hAnsi="Calibri" w:cs="Times New Roman"/>
          <w:color w:val="002060"/>
          <w:kern w:val="0"/>
          <w:sz w:val="28"/>
          <w:szCs w:val="22"/>
          <w:lang w:val="gl-ES" w:eastAsia="gl-ES" w:bidi="ar-SA"/>
        </w:rPr>
      </w:pPr>
      <w:r w:rsidRPr="00FB7B49">
        <w:rPr>
          <w:rFonts w:ascii="Calibri" w:eastAsia="Times New Roman" w:hAnsi="Calibri" w:cs="Times New Roman"/>
          <w:color w:val="002060"/>
          <w:kern w:val="0"/>
          <w:sz w:val="28"/>
          <w:szCs w:val="22"/>
          <w:lang w:val="gl-ES" w:eastAsia="gl-ES" w:bidi="ar-SA"/>
        </w:rPr>
        <w:t>Mañá chove seguro.</w:t>
      </w:r>
    </w:p>
    <w:p w14:paraId="2A2F460A" w14:textId="77777777" w:rsidR="00C013A0" w:rsidRPr="00FB7B49" w:rsidRDefault="00C013A0" w:rsidP="00C013A0">
      <w:pPr>
        <w:numPr>
          <w:ilvl w:val="0"/>
          <w:numId w:val="1"/>
        </w:numPr>
        <w:shd w:val="clear" w:color="auto" w:fill="CCC0D9"/>
        <w:suppressAutoHyphens w:val="0"/>
        <w:spacing w:before="100" w:beforeAutospacing="1" w:after="100" w:afterAutospacing="1"/>
        <w:rPr>
          <w:rFonts w:ascii="Arial" w:hAnsi="Arial"/>
          <w:sz w:val="22"/>
          <w:szCs w:val="22"/>
        </w:rPr>
      </w:pPr>
      <w:r w:rsidRPr="00FB7B49">
        <w:rPr>
          <w:rFonts w:ascii="Arial" w:hAnsi="Arial"/>
          <w:sz w:val="22"/>
          <w:szCs w:val="22"/>
        </w:rPr>
        <w:t>/m/: fonema consonántico</w:t>
      </w:r>
      <w:r w:rsidRPr="00FB7B49">
        <w:rPr>
          <w:rStyle w:val="estilo101"/>
          <w:rFonts w:ascii="Arial" w:hAnsi="Arial"/>
          <w:sz w:val="22"/>
          <w:szCs w:val="22"/>
        </w:rPr>
        <w:t>,</w:t>
      </w:r>
      <w:r w:rsidRPr="00FB7B49">
        <w:rPr>
          <w:rFonts w:ascii="Arial" w:hAnsi="Arial"/>
          <w:sz w:val="22"/>
          <w:szCs w:val="22"/>
        </w:rPr>
        <w:t> nasal, bilabial, sonoro</w:t>
      </w:r>
      <w:r w:rsidRPr="00FB7B49">
        <w:rPr>
          <w:rFonts w:ascii="Arial" w:hAnsi="Arial"/>
          <w:sz w:val="22"/>
          <w:szCs w:val="22"/>
        </w:rPr>
        <w:br/>
        <w:t>/a/: fonema vocálico</w:t>
      </w:r>
      <w:r w:rsidRPr="00FB7B49">
        <w:rPr>
          <w:rStyle w:val="estilo101"/>
          <w:rFonts w:ascii="Arial" w:hAnsi="Arial"/>
          <w:sz w:val="22"/>
          <w:szCs w:val="22"/>
        </w:rPr>
        <w:t>,</w:t>
      </w:r>
      <w:r w:rsidRPr="00FB7B49">
        <w:rPr>
          <w:rFonts w:ascii="Arial" w:hAnsi="Arial"/>
          <w:sz w:val="22"/>
          <w:szCs w:val="22"/>
        </w:rPr>
        <w:t xml:space="preserve"> central, </w:t>
      </w:r>
      <w:proofErr w:type="spellStart"/>
      <w:r w:rsidRPr="00FB7B49">
        <w:rPr>
          <w:rFonts w:ascii="Arial" w:hAnsi="Arial"/>
          <w:sz w:val="22"/>
          <w:szCs w:val="22"/>
        </w:rPr>
        <w:t>aberto</w:t>
      </w:r>
      <w:proofErr w:type="spellEnd"/>
      <w:r w:rsidRPr="00FB7B49">
        <w:rPr>
          <w:rFonts w:ascii="Arial" w:hAnsi="Arial"/>
          <w:sz w:val="22"/>
          <w:szCs w:val="22"/>
        </w:rPr>
        <w:br/>
        <w:t>[ɲ]: fonema consonántico</w:t>
      </w:r>
      <w:r w:rsidRPr="00FB7B49">
        <w:rPr>
          <w:rStyle w:val="estilo101"/>
          <w:rFonts w:ascii="Arial" w:hAnsi="Arial"/>
          <w:sz w:val="22"/>
          <w:szCs w:val="22"/>
        </w:rPr>
        <w:t>,</w:t>
      </w:r>
      <w:r w:rsidRPr="00FB7B49">
        <w:rPr>
          <w:rFonts w:ascii="Arial" w:hAnsi="Arial"/>
          <w:sz w:val="22"/>
          <w:szCs w:val="22"/>
        </w:rPr>
        <w:t> nasal, palatal, sonoro</w:t>
      </w:r>
      <w:r w:rsidRPr="00FB7B49">
        <w:rPr>
          <w:rFonts w:ascii="Arial" w:hAnsi="Arial"/>
          <w:sz w:val="22"/>
          <w:szCs w:val="22"/>
        </w:rPr>
        <w:br/>
        <w:t>/a/: fonema vocálico</w:t>
      </w:r>
      <w:r w:rsidRPr="00FB7B49">
        <w:rPr>
          <w:rStyle w:val="estilo101"/>
          <w:rFonts w:ascii="Arial" w:hAnsi="Arial"/>
          <w:sz w:val="22"/>
          <w:szCs w:val="22"/>
        </w:rPr>
        <w:t>,</w:t>
      </w:r>
      <w:r w:rsidRPr="00FB7B49">
        <w:rPr>
          <w:rFonts w:ascii="Arial" w:hAnsi="Arial"/>
          <w:sz w:val="22"/>
          <w:szCs w:val="22"/>
        </w:rPr>
        <w:t xml:space="preserve"> central, </w:t>
      </w:r>
      <w:proofErr w:type="spellStart"/>
      <w:r w:rsidRPr="00FB7B49">
        <w:rPr>
          <w:rFonts w:ascii="Arial" w:hAnsi="Arial"/>
          <w:sz w:val="22"/>
          <w:szCs w:val="22"/>
        </w:rPr>
        <w:t>aberto</w:t>
      </w:r>
      <w:proofErr w:type="spellEnd"/>
    </w:p>
    <w:p w14:paraId="729EBEDB" w14:textId="77777777" w:rsidR="00C013A0" w:rsidRPr="00FB7B49" w:rsidRDefault="00C013A0" w:rsidP="00C013A0">
      <w:pPr>
        <w:pStyle w:val="Default"/>
        <w:numPr>
          <w:ilvl w:val="0"/>
          <w:numId w:val="1"/>
        </w:numPr>
        <w:shd w:val="clear" w:color="auto" w:fill="CCC0D9"/>
        <w:autoSpaceDE/>
        <w:autoSpaceDN/>
        <w:adjustRightInd/>
        <w:spacing w:before="100" w:beforeAutospacing="1" w:after="100" w:afterAutospacing="1"/>
        <w:rPr>
          <w:rFonts w:ascii="Arial" w:hAnsi="Arial" w:cs="Arial"/>
          <w:color w:val="auto"/>
          <w:sz w:val="22"/>
          <w:szCs w:val="22"/>
        </w:rPr>
      </w:pPr>
      <w:r w:rsidRPr="00FB7B49">
        <w:rPr>
          <w:rFonts w:ascii="Arial" w:hAnsi="Arial" w:cs="Arial"/>
          <w:color w:val="auto"/>
          <w:sz w:val="22"/>
          <w:szCs w:val="22"/>
        </w:rPr>
        <w:t>/t∫/:</w:t>
      </w:r>
      <w:r w:rsidRPr="00FB7B49">
        <w:rPr>
          <w:rStyle w:val="estilo101"/>
          <w:rFonts w:ascii="Arial" w:hAnsi="Arial" w:cs="Arial"/>
          <w:color w:val="auto"/>
          <w:sz w:val="22"/>
          <w:szCs w:val="22"/>
        </w:rPr>
        <w:t> </w:t>
      </w:r>
      <w:r w:rsidRPr="00FB7B49">
        <w:rPr>
          <w:rFonts w:ascii="Arial" w:hAnsi="Arial" w:cs="Arial"/>
          <w:color w:val="auto"/>
          <w:sz w:val="22"/>
          <w:szCs w:val="22"/>
        </w:rPr>
        <w:t>fonema consonántico</w:t>
      </w:r>
      <w:r w:rsidRPr="00FB7B49">
        <w:rPr>
          <w:rStyle w:val="estilo101"/>
          <w:rFonts w:ascii="Arial" w:hAnsi="Arial" w:cs="Arial"/>
          <w:color w:val="auto"/>
          <w:sz w:val="22"/>
          <w:szCs w:val="22"/>
        </w:rPr>
        <w:t>,</w:t>
      </w:r>
      <w:r w:rsidRPr="00FB7B49">
        <w:rPr>
          <w:rFonts w:ascii="Arial" w:hAnsi="Arial" w:cs="Arial"/>
          <w:color w:val="auto"/>
          <w:sz w:val="22"/>
          <w:szCs w:val="22"/>
        </w:rPr>
        <w:t> africado, palatal, xordo</w:t>
      </w:r>
      <w:r w:rsidRPr="00FB7B49">
        <w:rPr>
          <w:rFonts w:ascii="Arial" w:hAnsi="Arial" w:cs="Arial"/>
          <w:color w:val="auto"/>
          <w:sz w:val="22"/>
          <w:szCs w:val="22"/>
        </w:rPr>
        <w:br/>
        <w:t>/ɔ/: fonema vocálico</w:t>
      </w:r>
      <w:r w:rsidRPr="00FB7B49">
        <w:rPr>
          <w:rStyle w:val="estilo101"/>
          <w:rFonts w:ascii="Arial" w:hAnsi="Arial" w:cs="Arial"/>
          <w:color w:val="auto"/>
          <w:sz w:val="22"/>
          <w:szCs w:val="22"/>
        </w:rPr>
        <w:t>,</w:t>
      </w:r>
      <w:r w:rsidRPr="00FB7B49">
        <w:rPr>
          <w:rFonts w:ascii="Arial" w:hAnsi="Arial" w:cs="Arial"/>
          <w:color w:val="auto"/>
          <w:sz w:val="22"/>
          <w:szCs w:val="22"/>
        </w:rPr>
        <w:t xml:space="preserve"> posterior, </w:t>
      </w:r>
      <w:proofErr w:type="spellStart"/>
      <w:r w:rsidRPr="00FB7B49">
        <w:rPr>
          <w:rFonts w:ascii="Arial" w:hAnsi="Arial" w:cs="Arial"/>
          <w:color w:val="auto"/>
          <w:sz w:val="22"/>
          <w:szCs w:val="22"/>
        </w:rPr>
        <w:t>semiaberto</w:t>
      </w:r>
      <w:proofErr w:type="spellEnd"/>
      <w:r w:rsidRPr="00FB7B49">
        <w:rPr>
          <w:rFonts w:ascii="Arial" w:hAnsi="Arial" w:cs="Arial"/>
          <w:color w:val="auto"/>
          <w:sz w:val="22"/>
          <w:szCs w:val="22"/>
        </w:rPr>
        <w:br/>
      </w:r>
      <w:r w:rsidRPr="00FB7B49">
        <w:rPr>
          <w:rStyle w:val="estilo101"/>
          <w:rFonts w:ascii="Arial" w:hAnsi="Arial" w:cs="Arial"/>
          <w:color w:val="auto"/>
          <w:sz w:val="22"/>
          <w:szCs w:val="22"/>
        </w:rPr>
        <w:t>/b/:</w:t>
      </w:r>
      <w:r w:rsidRPr="00FB7B49">
        <w:rPr>
          <w:rFonts w:ascii="Arial" w:hAnsi="Arial" w:cs="Arial"/>
          <w:color w:val="auto"/>
          <w:sz w:val="22"/>
          <w:szCs w:val="22"/>
        </w:rPr>
        <w:t xml:space="preserve"> fonema consonántico</w:t>
      </w:r>
      <w:r w:rsidRPr="00FB7B49">
        <w:rPr>
          <w:rStyle w:val="estilo101"/>
          <w:rFonts w:ascii="Arial" w:hAnsi="Arial" w:cs="Arial"/>
          <w:color w:val="auto"/>
          <w:sz w:val="22"/>
          <w:szCs w:val="22"/>
        </w:rPr>
        <w:t>, oclusivo, bilabial, sonoro</w:t>
      </w:r>
      <w:r w:rsidRPr="00FB7B49">
        <w:rPr>
          <w:rFonts w:ascii="Arial" w:hAnsi="Arial" w:cs="Arial"/>
          <w:color w:val="auto"/>
          <w:sz w:val="22"/>
          <w:szCs w:val="22"/>
        </w:rPr>
        <w:br/>
      </w:r>
      <w:r w:rsidRPr="00FB7B49">
        <w:rPr>
          <w:rStyle w:val="estilo101"/>
          <w:rFonts w:ascii="Arial" w:hAnsi="Arial" w:cs="Arial"/>
          <w:color w:val="auto"/>
          <w:sz w:val="22"/>
          <w:szCs w:val="22"/>
        </w:rPr>
        <w:t xml:space="preserve">/e/: </w:t>
      </w:r>
      <w:r w:rsidRPr="00FB7B49">
        <w:rPr>
          <w:rFonts w:ascii="Arial" w:hAnsi="Arial" w:cs="Arial"/>
          <w:color w:val="auto"/>
          <w:sz w:val="22"/>
          <w:szCs w:val="22"/>
        </w:rPr>
        <w:t>fonema vocálico</w:t>
      </w:r>
      <w:r w:rsidRPr="00FB7B49">
        <w:rPr>
          <w:rStyle w:val="estilo101"/>
          <w:rFonts w:ascii="Arial" w:hAnsi="Arial" w:cs="Arial"/>
          <w:color w:val="auto"/>
          <w:sz w:val="22"/>
          <w:szCs w:val="22"/>
        </w:rPr>
        <w:t xml:space="preserve">, anterior, </w:t>
      </w:r>
      <w:proofErr w:type="spellStart"/>
      <w:r w:rsidRPr="00FB7B49">
        <w:rPr>
          <w:rStyle w:val="estilo101"/>
          <w:rFonts w:ascii="Arial" w:hAnsi="Arial" w:cs="Arial"/>
          <w:color w:val="auto"/>
          <w:sz w:val="22"/>
          <w:szCs w:val="22"/>
        </w:rPr>
        <w:t>semipechado</w:t>
      </w:r>
      <w:proofErr w:type="spellEnd"/>
    </w:p>
    <w:p w14:paraId="4F0CC481" w14:textId="77777777" w:rsidR="00C013A0" w:rsidRPr="00FB7B49" w:rsidRDefault="00C013A0" w:rsidP="00C013A0">
      <w:pPr>
        <w:pStyle w:val="Default"/>
        <w:numPr>
          <w:ilvl w:val="0"/>
          <w:numId w:val="1"/>
        </w:numPr>
        <w:shd w:val="clear" w:color="auto" w:fill="CCC0D9"/>
        <w:autoSpaceDE/>
        <w:autoSpaceDN/>
        <w:adjustRightInd/>
        <w:spacing w:before="100" w:beforeAutospacing="1" w:after="100" w:afterAutospacing="1"/>
        <w:rPr>
          <w:rFonts w:ascii="Arial" w:hAnsi="Arial" w:cs="Arial"/>
          <w:color w:val="auto"/>
          <w:sz w:val="22"/>
          <w:szCs w:val="22"/>
        </w:rPr>
      </w:pPr>
      <w:r w:rsidRPr="00FB7B49">
        <w:rPr>
          <w:rFonts w:ascii="Arial" w:hAnsi="Arial" w:cs="Arial"/>
          <w:color w:val="auto"/>
          <w:sz w:val="22"/>
          <w:szCs w:val="22"/>
        </w:rPr>
        <w:t>/s/: fonema consonántico, fricativo, alveolar, xordo</w:t>
      </w:r>
      <w:r w:rsidRPr="00FB7B49">
        <w:rPr>
          <w:rFonts w:ascii="Arial" w:hAnsi="Arial" w:cs="Arial"/>
          <w:color w:val="auto"/>
          <w:sz w:val="22"/>
          <w:szCs w:val="22"/>
        </w:rPr>
        <w:br/>
        <w:t xml:space="preserve">/e/: fonema vocálico, anterior, </w:t>
      </w:r>
      <w:proofErr w:type="spellStart"/>
      <w:r w:rsidRPr="00FB7B49">
        <w:rPr>
          <w:rFonts w:ascii="Arial" w:hAnsi="Arial" w:cs="Arial"/>
          <w:color w:val="auto"/>
          <w:sz w:val="22"/>
          <w:szCs w:val="22"/>
        </w:rPr>
        <w:t>semipechado</w:t>
      </w:r>
      <w:proofErr w:type="spellEnd"/>
      <w:r w:rsidRPr="00FB7B49">
        <w:rPr>
          <w:rFonts w:ascii="Arial" w:hAnsi="Arial" w:cs="Arial"/>
          <w:color w:val="auto"/>
          <w:sz w:val="22"/>
          <w:szCs w:val="22"/>
        </w:rPr>
        <w:br/>
        <w:t>/g/: fonema consonántico, oclusivo, velar, sonoro</w:t>
      </w:r>
      <w:r w:rsidRPr="00FB7B49">
        <w:rPr>
          <w:rFonts w:ascii="Arial" w:hAnsi="Arial" w:cs="Arial"/>
          <w:color w:val="auto"/>
          <w:sz w:val="22"/>
          <w:szCs w:val="22"/>
        </w:rPr>
        <w:br/>
        <w:t>/u/: fonema vocálico, posterior, pechado</w:t>
      </w:r>
      <w:r w:rsidRPr="00FB7B49">
        <w:rPr>
          <w:rFonts w:ascii="Arial" w:hAnsi="Arial" w:cs="Arial"/>
          <w:color w:val="auto"/>
          <w:sz w:val="22"/>
          <w:szCs w:val="22"/>
        </w:rPr>
        <w:br/>
        <w:t>/ɾ/: fonema consonántico, vibrante simple, alveolar</w:t>
      </w:r>
      <w:r w:rsidRPr="00FB7B49">
        <w:rPr>
          <w:rFonts w:ascii="Arial" w:hAnsi="Arial" w:cs="Arial"/>
          <w:sz w:val="22"/>
          <w:szCs w:val="22"/>
        </w:rPr>
        <w:t xml:space="preserve">, </w:t>
      </w:r>
      <w:r w:rsidRPr="00FB7B49">
        <w:rPr>
          <w:rFonts w:ascii="Arial" w:hAnsi="Arial" w:cs="Arial"/>
          <w:color w:val="auto"/>
          <w:sz w:val="22"/>
          <w:szCs w:val="22"/>
        </w:rPr>
        <w:t>sonoro</w:t>
      </w:r>
      <w:r w:rsidRPr="00FB7B49">
        <w:rPr>
          <w:rFonts w:ascii="Arial" w:hAnsi="Arial" w:cs="Arial"/>
          <w:color w:val="auto"/>
          <w:sz w:val="22"/>
          <w:szCs w:val="22"/>
        </w:rPr>
        <w:br/>
        <w:t xml:space="preserve">/o/: fonema vocálico, posterior, </w:t>
      </w:r>
      <w:proofErr w:type="spellStart"/>
      <w:r w:rsidRPr="00FB7B49">
        <w:rPr>
          <w:rFonts w:ascii="Arial" w:hAnsi="Arial" w:cs="Arial"/>
          <w:color w:val="auto"/>
          <w:sz w:val="22"/>
          <w:szCs w:val="22"/>
        </w:rPr>
        <w:t>semipechado</w:t>
      </w:r>
      <w:proofErr w:type="spellEnd"/>
    </w:p>
    <w:p w14:paraId="37DB66E6" w14:textId="77777777" w:rsidR="00C013A0" w:rsidRPr="00FB7B49" w:rsidRDefault="00C013A0" w:rsidP="00C013A0">
      <w:pPr>
        <w:suppressAutoHyphens w:val="0"/>
        <w:spacing w:before="100" w:beforeAutospacing="1" w:after="100" w:afterAutospacing="1"/>
        <w:jc w:val="both"/>
        <w:rPr>
          <w:rFonts w:ascii="Calibri" w:eastAsia="Times New Roman" w:hAnsi="Calibri" w:cs="Times New Roman"/>
          <w:b/>
          <w:color w:val="002060"/>
          <w:kern w:val="0"/>
          <w:sz w:val="28"/>
          <w:szCs w:val="22"/>
          <w:lang w:val="gl-ES" w:eastAsia="gl-ES" w:bidi="ar-SA"/>
        </w:rPr>
      </w:pPr>
    </w:p>
    <w:p w14:paraId="77075DD1" w14:textId="77777777" w:rsidR="00C013A0" w:rsidRPr="00FB7B49" w:rsidRDefault="00C013A0" w:rsidP="00C013A0">
      <w:pPr>
        <w:numPr>
          <w:ilvl w:val="0"/>
          <w:numId w:val="1"/>
        </w:numPr>
        <w:suppressAutoHyphens w:val="0"/>
        <w:spacing w:before="100" w:beforeAutospacing="1" w:after="100" w:afterAutospacing="1"/>
        <w:jc w:val="both"/>
        <w:rPr>
          <w:rFonts w:ascii="Calibri" w:eastAsia="Times New Roman" w:hAnsi="Calibri" w:cs="Times New Roman"/>
          <w:b/>
          <w:color w:val="002060"/>
          <w:kern w:val="0"/>
          <w:sz w:val="28"/>
          <w:szCs w:val="22"/>
          <w:lang w:val="gl-ES" w:eastAsia="gl-ES" w:bidi="ar-SA"/>
        </w:rPr>
      </w:pPr>
      <w:r w:rsidRPr="00FB7B49">
        <w:rPr>
          <w:rFonts w:ascii="Calibri" w:eastAsia="Times New Roman" w:hAnsi="Calibri" w:cs="Times New Roman"/>
          <w:b/>
          <w:color w:val="002060"/>
          <w:kern w:val="0"/>
          <w:sz w:val="28"/>
          <w:szCs w:val="22"/>
          <w:lang w:val="gl-ES" w:eastAsia="gl-ES" w:bidi="ar-SA"/>
        </w:rPr>
        <w:t>Unha guerra feroz.</w:t>
      </w:r>
    </w:p>
    <w:p w14:paraId="70A71A14" w14:textId="77777777" w:rsidR="00C013A0" w:rsidRPr="00FB7B49" w:rsidRDefault="00C013A0" w:rsidP="00C013A0">
      <w:pPr>
        <w:numPr>
          <w:ilvl w:val="0"/>
          <w:numId w:val="1"/>
        </w:numPr>
        <w:shd w:val="clear" w:color="auto" w:fill="CCC0D9"/>
        <w:suppressAutoHyphens w:val="0"/>
        <w:spacing w:before="100" w:beforeAutospacing="1" w:after="100" w:afterAutospacing="1"/>
        <w:rPr>
          <w:rFonts w:ascii="Arial" w:hAnsi="Arial"/>
          <w:sz w:val="22"/>
          <w:szCs w:val="22"/>
        </w:rPr>
      </w:pPr>
      <w:r w:rsidRPr="00FB7B49">
        <w:rPr>
          <w:rFonts w:ascii="Arial" w:hAnsi="Arial"/>
          <w:sz w:val="22"/>
          <w:szCs w:val="22"/>
        </w:rPr>
        <w:t>/u/: fonema vocálico, posterior, pechado</w:t>
      </w:r>
      <w:r w:rsidRPr="00FB7B49">
        <w:rPr>
          <w:rFonts w:ascii="Arial" w:hAnsi="Arial"/>
          <w:sz w:val="22"/>
          <w:szCs w:val="22"/>
        </w:rPr>
        <w:br/>
        <w:t xml:space="preserve">/ŋ/: fonema </w:t>
      </w:r>
      <w:proofErr w:type="spellStart"/>
      <w:r w:rsidRPr="00FB7B49">
        <w:rPr>
          <w:rFonts w:ascii="Arial" w:hAnsi="Arial"/>
          <w:sz w:val="22"/>
          <w:szCs w:val="22"/>
        </w:rPr>
        <w:t>consonático</w:t>
      </w:r>
      <w:proofErr w:type="spellEnd"/>
      <w:r w:rsidRPr="00FB7B49">
        <w:rPr>
          <w:rFonts w:ascii="Arial" w:hAnsi="Arial"/>
          <w:sz w:val="22"/>
          <w:szCs w:val="22"/>
        </w:rPr>
        <w:t>, nasal, velar, sonoro</w:t>
      </w:r>
      <w:r w:rsidRPr="00FB7B49">
        <w:rPr>
          <w:rFonts w:ascii="Arial" w:hAnsi="Arial"/>
          <w:sz w:val="22"/>
          <w:szCs w:val="22"/>
        </w:rPr>
        <w:br/>
        <w:t xml:space="preserve">/a/: fonema vocálico, central, </w:t>
      </w:r>
      <w:proofErr w:type="spellStart"/>
      <w:r w:rsidRPr="00FB7B49">
        <w:rPr>
          <w:rFonts w:ascii="Arial" w:hAnsi="Arial"/>
          <w:sz w:val="22"/>
          <w:szCs w:val="22"/>
        </w:rPr>
        <w:t>aberto</w:t>
      </w:r>
      <w:proofErr w:type="spellEnd"/>
    </w:p>
    <w:p w14:paraId="55A0548B" w14:textId="77777777" w:rsidR="00C013A0" w:rsidRPr="00FB7B49" w:rsidRDefault="00C013A0" w:rsidP="00C013A0">
      <w:pPr>
        <w:pStyle w:val="Default"/>
        <w:numPr>
          <w:ilvl w:val="0"/>
          <w:numId w:val="1"/>
        </w:numPr>
        <w:shd w:val="clear" w:color="auto" w:fill="CCC0D9"/>
        <w:autoSpaceDE/>
        <w:autoSpaceDN/>
        <w:adjustRightInd/>
        <w:spacing w:before="100" w:beforeAutospacing="1" w:after="100" w:afterAutospacing="1"/>
        <w:rPr>
          <w:rFonts w:ascii="Arial" w:hAnsi="Arial" w:cs="Arial"/>
          <w:color w:val="auto"/>
          <w:sz w:val="22"/>
          <w:szCs w:val="22"/>
        </w:rPr>
      </w:pPr>
      <w:r w:rsidRPr="00FB7B49">
        <w:rPr>
          <w:rFonts w:ascii="Arial" w:hAnsi="Arial" w:cs="Arial"/>
          <w:color w:val="auto"/>
          <w:sz w:val="22"/>
          <w:szCs w:val="22"/>
        </w:rPr>
        <w:lastRenderedPageBreak/>
        <w:t>/g/: fonema consonántico, oclusiva, velar, sonoro</w:t>
      </w:r>
      <w:r w:rsidRPr="00FB7B49">
        <w:rPr>
          <w:rFonts w:ascii="Arial" w:hAnsi="Arial" w:cs="Arial"/>
          <w:color w:val="auto"/>
          <w:sz w:val="22"/>
          <w:szCs w:val="22"/>
        </w:rPr>
        <w:br/>
        <w:t xml:space="preserve">/ɛ/: fonema vocálico, anterior, </w:t>
      </w:r>
      <w:proofErr w:type="spellStart"/>
      <w:r w:rsidRPr="00FB7B49">
        <w:rPr>
          <w:rFonts w:ascii="Arial" w:hAnsi="Arial" w:cs="Arial"/>
          <w:color w:val="auto"/>
          <w:sz w:val="22"/>
          <w:szCs w:val="22"/>
        </w:rPr>
        <w:t>semiaberto</w:t>
      </w:r>
      <w:proofErr w:type="spellEnd"/>
      <w:r w:rsidRPr="00FB7B49">
        <w:rPr>
          <w:rFonts w:ascii="Arial" w:hAnsi="Arial" w:cs="Arial"/>
          <w:color w:val="auto"/>
          <w:sz w:val="22"/>
          <w:szCs w:val="22"/>
        </w:rPr>
        <w:br/>
        <w:t>/r/: fonema consonántico, vibrante múltipla, alveolar, sonoro</w:t>
      </w:r>
      <w:r w:rsidRPr="00FB7B49">
        <w:rPr>
          <w:rFonts w:ascii="Arial" w:hAnsi="Arial" w:cs="Arial"/>
          <w:color w:val="auto"/>
          <w:sz w:val="22"/>
          <w:szCs w:val="22"/>
        </w:rPr>
        <w:br/>
        <w:t xml:space="preserve">/a/: fonema vocálico, central, </w:t>
      </w:r>
      <w:proofErr w:type="spellStart"/>
      <w:r w:rsidRPr="00FB7B49">
        <w:rPr>
          <w:rFonts w:ascii="Arial" w:hAnsi="Arial" w:cs="Arial"/>
          <w:color w:val="auto"/>
          <w:sz w:val="22"/>
          <w:szCs w:val="22"/>
        </w:rPr>
        <w:t>semiaberto</w:t>
      </w:r>
      <w:proofErr w:type="spellEnd"/>
    </w:p>
    <w:p w14:paraId="02D84C44" w14:textId="77777777" w:rsidR="00C013A0" w:rsidRPr="00FB7B49" w:rsidRDefault="00C013A0" w:rsidP="00C013A0">
      <w:pPr>
        <w:pStyle w:val="estilo12"/>
        <w:numPr>
          <w:ilvl w:val="0"/>
          <w:numId w:val="1"/>
        </w:numPr>
        <w:shd w:val="clear" w:color="auto" w:fill="CCC0D9"/>
        <w:rPr>
          <w:rFonts w:ascii="Arial" w:hAnsi="Arial" w:cs="Arial"/>
          <w:sz w:val="22"/>
          <w:szCs w:val="22"/>
        </w:rPr>
      </w:pPr>
      <w:r w:rsidRPr="00FB7B49">
        <w:rPr>
          <w:rFonts w:ascii="Arial" w:hAnsi="Arial" w:cs="Arial"/>
          <w:sz w:val="22"/>
          <w:szCs w:val="22"/>
        </w:rPr>
        <w:t>/f/: fonema consonántico, fricativo, labiodental, xordo</w:t>
      </w:r>
      <w:r w:rsidRPr="00FB7B49">
        <w:rPr>
          <w:rFonts w:ascii="Arial" w:hAnsi="Arial" w:cs="Arial"/>
          <w:sz w:val="22"/>
          <w:szCs w:val="22"/>
        </w:rPr>
        <w:br/>
        <w:t xml:space="preserve">/e/: fonema vocálico, anterior, </w:t>
      </w:r>
      <w:proofErr w:type="spellStart"/>
      <w:r w:rsidRPr="00FB7B49">
        <w:rPr>
          <w:rFonts w:ascii="Arial" w:hAnsi="Arial" w:cs="Arial"/>
          <w:sz w:val="22"/>
          <w:szCs w:val="22"/>
        </w:rPr>
        <w:t>semipechado</w:t>
      </w:r>
      <w:proofErr w:type="spellEnd"/>
      <w:r w:rsidRPr="00FB7B49">
        <w:rPr>
          <w:rFonts w:ascii="Arial" w:hAnsi="Arial" w:cs="Arial"/>
          <w:sz w:val="22"/>
          <w:szCs w:val="22"/>
        </w:rPr>
        <w:br/>
        <w:t>/ɾ/: fonema consonántico, vibrante simple, alveolar, sonoro</w:t>
      </w:r>
      <w:r w:rsidRPr="00FB7B49">
        <w:rPr>
          <w:rFonts w:ascii="Arial" w:hAnsi="Arial" w:cs="Arial"/>
          <w:sz w:val="22"/>
          <w:szCs w:val="22"/>
        </w:rPr>
        <w:br/>
        <w:t xml:space="preserve">/ɔ/: fonema vocálico, posterior, </w:t>
      </w:r>
      <w:proofErr w:type="spellStart"/>
      <w:r w:rsidRPr="00FB7B49">
        <w:rPr>
          <w:rFonts w:ascii="Arial" w:hAnsi="Arial" w:cs="Arial"/>
          <w:sz w:val="22"/>
          <w:szCs w:val="22"/>
        </w:rPr>
        <w:t>semiaberto</w:t>
      </w:r>
      <w:proofErr w:type="spellEnd"/>
    </w:p>
    <w:p w14:paraId="3EF2722B" w14:textId="77777777" w:rsidR="00C013A0" w:rsidRPr="00FB7B49" w:rsidRDefault="00C013A0" w:rsidP="00C013A0">
      <w:pPr>
        <w:pStyle w:val="Default"/>
        <w:numPr>
          <w:ilvl w:val="0"/>
          <w:numId w:val="1"/>
        </w:numPr>
        <w:shd w:val="clear" w:color="auto" w:fill="CCC0D9"/>
        <w:autoSpaceDE/>
        <w:autoSpaceDN/>
        <w:adjustRightInd/>
        <w:spacing w:before="100" w:beforeAutospacing="1" w:after="100" w:afterAutospacing="1"/>
        <w:rPr>
          <w:rFonts w:ascii="Arial" w:hAnsi="Arial" w:cs="Arial"/>
          <w:color w:val="auto"/>
          <w:sz w:val="22"/>
          <w:szCs w:val="22"/>
        </w:rPr>
      </w:pPr>
      <w:r w:rsidRPr="00FB7B49">
        <w:rPr>
          <w:rFonts w:ascii="Arial" w:hAnsi="Arial" w:cs="Arial"/>
          <w:color w:val="auto"/>
          <w:sz w:val="22"/>
          <w:szCs w:val="22"/>
        </w:rPr>
        <w:t>/θ/: fonema consonántico, fricativo, interdental, xordo</w:t>
      </w:r>
    </w:p>
    <w:p w14:paraId="24681663" w14:textId="77777777" w:rsidR="003F14DE" w:rsidRDefault="003F14DE"/>
    <w:sectPr w:rsidR="003F14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E46E8"/>
    <w:multiLevelType w:val="hybridMultilevel"/>
    <w:tmpl w:val="011290EA"/>
    <w:lvl w:ilvl="0" w:tplc="04560005">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 w15:restartNumberingAfterBreak="0">
    <w:nsid w:val="7B7578B8"/>
    <w:multiLevelType w:val="multilevel"/>
    <w:tmpl w:val="F7F04E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843455">
    <w:abstractNumId w:val="1"/>
  </w:num>
  <w:num w:numId="2" w16cid:durableId="183988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A0"/>
    <w:rsid w:val="000D27D3"/>
    <w:rsid w:val="001A7680"/>
    <w:rsid w:val="0028778D"/>
    <w:rsid w:val="003F14DE"/>
    <w:rsid w:val="00C013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FD7F"/>
  <w15:chartTrackingRefBased/>
  <w15:docId w15:val="{FBBE3C36-3699-4242-97B9-5921A21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A0"/>
    <w:pPr>
      <w:suppressAutoHyphens/>
      <w:spacing w:after="0" w:line="240" w:lineRule="auto"/>
    </w:pPr>
    <w:rPr>
      <w:rFonts w:ascii="Liberation Serif" w:eastAsia="NSimSun" w:hAnsi="Liberation Serif" w:cs="Arial"/>
      <w:kern w:val="2"/>
      <w:sz w:val="24"/>
      <w:szCs w:val="24"/>
      <w:lang w:eastAsia="zh-CN" w:bidi="hi-IN"/>
    </w:rPr>
  </w:style>
  <w:style w:type="paragraph" w:styleId="Ttulo1">
    <w:name w:val="heading 1"/>
    <w:basedOn w:val="Normal"/>
    <w:next w:val="Normal"/>
    <w:link w:val="Ttulo1Car"/>
    <w:autoRedefine/>
    <w:uiPriority w:val="9"/>
    <w:qFormat/>
    <w:rsid w:val="000D27D3"/>
    <w:pPr>
      <w:keepNext/>
      <w:keepLines/>
      <w:spacing w:after="240" w:line="276" w:lineRule="auto"/>
      <w:ind w:right="284"/>
      <w:jc w:val="both"/>
      <w:outlineLvl w:val="0"/>
    </w:pPr>
    <w:rPr>
      <w:rFonts w:eastAsiaTheme="majorEastAsia" w:cstheme="majorBidi"/>
      <w:b/>
      <w:caps/>
      <w:color w:val="1F3864" w:themeColor="accent1" w:themeShade="80"/>
      <w:sz w:val="2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Tabladeilustraciones"/>
    <w:next w:val="Normal"/>
    <w:autoRedefine/>
    <w:uiPriority w:val="35"/>
    <w:unhideWhenUsed/>
    <w:qFormat/>
    <w:rsid w:val="001A7680"/>
    <w:pPr>
      <w:spacing w:after="200"/>
    </w:pPr>
    <w:rPr>
      <w:rFonts w:ascii="Times New Roman" w:hAnsi="Times New Roman"/>
      <w:i/>
      <w:iCs/>
      <w:color w:val="44546A" w:themeColor="text2"/>
      <w:sz w:val="18"/>
      <w:szCs w:val="18"/>
    </w:rPr>
  </w:style>
  <w:style w:type="paragraph" w:styleId="Tabladeilustraciones">
    <w:name w:val="table of figures"/>
    <w:basedOn w:val="Normal"/>
    <w:next w:val="Normal"/>
    <w:uiPriority w:val="99"/>
    <w:semiHidden/>
    <w:unhideWhenUsed/>
    <w:rsid w:val="001A7680"/>
  </w:style>
  <w:style w:type="character" w:customStyle="1" w:styleId="Ttulo1Car">
    <w:name w:val="Título 1 Car"/>
    <w:basedOn w:val="Fuentedeprrafopredeter"/>
    <w:link w:val="Ttulo1"/>
    <w:uiPriority w:val="9"/>
    <w:rsid w:val="000D27D3"/>
    <w:rPr>
      <w:rFonts w:eastAsiaTheme="majorEastAsia" w:cstheme="majorBidi"/>
      <w:b/>
      <w:caps/>
      <w:color w:val="1F3864" w:themeColor="accent1" w:themeShade="80"/>
      <w:sz w:val="26"/>
      <w:szCs w:val="32"/>
      <w:lang w:val="gl-ES"/>
    </w:rPr>
  </w:style>
  <w:style w:type="paragraph" w:customStyle="1" w:styleId="Default">
    <w:name w:val="Default"/>
    <w:rsid w:val="00C013A0"/>
    <w:pPr>
      <w:autoSpaceDE w:val="0"/>
      <w:autoSpaceDN w:val="0"/>
      <w:adjustRightInd w:val="0"/>
      <w:spacing w:after="0" w:line="240" w:lineRule="auto"/>
    </w:pPr>
    <w:rPr>
      <w:rFonts w:ascii="Calibri" w:eastAsia="Times New Roman" w:hAnsi="Calibri" w:cs="Calibri"/>
      <w:color w:val="000000"/>
      <w:sz w:val="24"/>
      <w:szCs w:val="24"/>
      <w:lang w:val="gl-ES" w:eastAsia="gl-ES"/>
    </w:rPr>
  </w:style>
  <w:style w:type="character" w:styleId="Textoennegrita">
    <w:name w:val="Strong"/>
    <w:uiPriority w:val="22"/>
    <w:qFormat/>
    <w:rsid w:val="00C013A0"/>
    <w:rPr>
      <w:b/>
      <w:bCs/>
    </w:rPr>
  </w:style>
  <w:style w:type="paragraph" w:customStyle="1" w:styleId="estilo12">
    <w:name w:val="estilo12"/>
    <w:basedOn w:val="Normal"/>
    <w:rsid w:val="00C013A0"/>
    <w:pPr>
      <w:suppressAutoHyphens w:val="0"/>
      <w:spacing w:before="100" w:beforeAutospacing="1" w:after="100" w:afterAutospacing="1"/>
    </w:pPr>
    <w:rPr>
      <w:rFonts w:ascii="Times New Roman" w:eastAsia="Times New Roman" w:hAnsi="Times New Roman" w:cs="Times New Roman"/>
      <w:kern w:val="0"/>
      <w:lang w:val="gl-ES" w:eastAsia="gl-ES" w:bidi="ar-SA"/>
    </w:rPr>
  </w:style>
  <w:style w:type="character" w:customStyle="1" w:styleId="estilo101">
    <w:name w:val="estilo101"/>
    <w:basedOn w:val="Fuentedeprrafopredeter"/>
    <w:rsid w:val="00C0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4434</Characters>
  <Application>Microsoft Office Word</Application>
  <DocSecurity>0</DocSecurity>
  <Lines>36</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Álvarez Suárez</dc:creator>
  <cp:keywords/>
  <dc:description/>
  <cp:lastModifiedBy>Vera Álvarez Suárez</cp:lastModifiedBy>
  <cp:revision>1</cp:revision>
  <dcterms:created xsi:type="dcterms:W3CDTF">2022-10-18T20:37:00Z</dcterms:created>
  <dcterms:modified xsi:type="dcterms:W3CDTF">2022-10-18T20:38:00Z</dcterms:modified>
</cp:coreProperties>
</file>