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AC" w:rsidRPr="00A11D08" w:rsidRDefault="005A081C">
      <w:pPr>
        <w:rPr>
          <w:b/>
          <w:sz w:val="28"/>
        </w:rPr>
      </w:pPr>
      <w:r w:rsidRPr="00A11D08">
        <w:rPr>
          <w:b/>
          <w:sz w:val="28"/>
        </w:rPr>
        <w:t>Ejercicios repaso 1ª EVALUACIÓN:</w:t>
      </w:r>
    </w:p>
    <w:p w:rsidR="005A081C" w:rsidRDefault="005A081C" w:rsidP="005A081C">
      <w:pPr>
        <w:pStyle w:val="Default"/>
        <w:numPr>
          <w:ilvl w:val="0"/>
          <w:numId w:val="1"/>
        </w:numPr>
        <w:spacing w:after="180"/>
        <w:ind w:left="357" w:hanging="357"/>
        <w:jc w:val="both"/>
      </w:pPr>
      <w:r>
        <w:t xml:space="preserve">¿Diferencia entre un módem y </w:t>
      </w:r>
      <w:proofErr w:type="spellStart"/>
      <w:r>
        <w:t>router</w:t>
      </w:r>
      <w:proofErr w:type="spellEnd"/>
      <w:proofErr w:type="gramStart"/>
      <w:r>
        <w:t>?.</w:t>
      </w:r>
      <w:proofErr w:type="gramEnd"/>
    </w:p>
    <w:p w:rsidR="005A081C" w:rsidRDefault="005A081C" w:rsidP="005A081C">
      <w:pPr>
        <w:pStyle w:val="Default"/>
        <w:numPr>
          <w:ilvl w:val="0"/>
          <w:numId w:val="1"/>
        </w:numPr>
        <w:spacing w:after="180"/>
      </w:pPr>
      <w:r>
        <w:t>¿Qué es un red informática</w:t>
      </w:r>
      <w:proofErr w:type="gramStart"/>
      <w:r>
        <w:t>?.</w:t>
      </w:r>
      <w:proofErr w:type="gramEnd"/>
      <w:r>
        <w:t xml:space="preserve"> Busca sinónimos de red informática.</w:t>
      </w:r>
    </w:p>
    <w:p w:rsidR="005A081C" w:rsidRDefault="005A081C" w:rsidP="005A081C">
      <w:pPr>
        <w:pStyle w:val="Default"/>
        <w:numPr>
          <w:ilvl w:val="0"/>
          <w:numId w:val="1"/>
        </w:numPr>
        <w:spacing w:after="180"/>
      </w:pPr>
      <w:r>
        <w:t>¿Qué diferencias hay entre una LAN y WLAN</w:t>
      </w:r>
      <w:proofErr w:type="gramStart"/>
      <w:r>
        <w:t>?.</w:t>
      </w:r>
      <w:proofErr w:type="gramEnd"/>
    </w:p>
    <w:p w:rsidR="005A081C" w:rsidRDefault="005A081C" w:rsidP="005A081C">
      <w:pPr>
        <w:pStyle w:val="Default"/>
        <w:numPr>
          <w:ilvl w:val="0"/>
          <w:numId w:val="1"/>
        </w:numPr>
        <w:spacing w:after="180"/>
      </w:pPr>
      <w:r>
        <w:t>Indica dos tres ventajas de trabajar en red y dos desventajas.</w:t>
      </w:r>
    </w:p>
    <w:p w:rsidR="005A081C" w:rsidRDefault="005A081C" w:rsidP="005A081C">
      <w:pPr>
        <w:pStyle w:val="Default"/>
        <w:numPr>
          <w:ilvl w:val="0"/>
          <w:numId w:val="1"/>
        </w:numPr>
        <w:spacing w:after="180"/>
      </w:pPr>
      <w:r>
        <w:t>Como diferencias al intranet de la extranet.</w:t>
      </w:r>
    </w:p>
    <w:p w:rsidR="005A081C" w:rsidRDefault="005A081C" w:rsidP="005A081C">
      <w:pPr>
        <w:pStyle w:val="Prrafodelista"/>
        <w:numPr>
          <w:ilvl w:val="0"/>
          <w:numId w:val="1"/>
        </w:numPr>
        <w:spacing w:after="180"/>
        <w:contextualSpacing w:val="0"/>
        <w:rPr>
          <w:sz w:val="24"/>
          <w:szCs w:val="24"/>
        </w:rPr>
      </w:pPr>
      <w:r>
        <w:rPr>
          <w:sz w:val="24"/>
          <w:szCs w:val="24"/>
        </w:rPr>
        <w:t>¿Para qué se utiliza en conector RJ-45</w:t>
      </w:r>
      <w:proofErr w:type="gramStart"/>
      <w:r>
        <w:rPr>
          <w:sz w:val="24"/>
          <w:szCs w:val="24"/>
        </w:rPr>
        <w:t>?.</w:t>
      </w:r>
      <w:proofErr w:type="gramEnd"/>
    </w:p>
    <w:p w:rsidR="005A081C" w:rsidRDefault="005A081C" w:rsidP="005A081C">
      <w:pPr>
        <w:pStyle w:val="Prrafodelista"/>
        <w:numPr>
          <w:ilvl w:val="0"/>
          <w:numId w:val="1"/>
        </w:numPr>
        <w:spacing w:after="180"/>
        <w:contextualSpacing w:val="0"/>
        <w:rPr>
          <w:sz w:val="24"/>
          <w:szCs w:val="24"/>
        </w:rPr>
      </w:pPr>
      <w:r>
        <w:rPr>
          <w:sz w:val="24"/>
          <w:szCs w:val="24"/>
        </w:rPr>
        <w:t>¿Qué son los enrutadores</w:t>
      </w:r>
      <w:proofErr w:type="gramStart"/>
      <w:r>
        <w:rPr>
          <w:sz w:val="24"/>
          <w:szCs w:val="24"/>
        </w:rPr>
        <w:t>?.</w:t>
      </w:r>
      <w:proofErr w:type="gramEnd"/>
    </w:p>
    <w:p w:rsidR="005A081C" w:rsidRPr="001D1313" w:rsidRDefault="005A081C" w:rsidP="005A081C">
      <w:pPr>
        <w:pStyle w:val="Prrafodelista"/>
        <w:numPr>
          <w:ilvl w:val="0"/>
          <w:numId w:val="1"/>
        </w:numPr>
        <w:spacing w:after="180"/>
        <w:contextualSpacing w:val="0"/>
        <w:rPr>
          <w:rFonts w:cs="Calibri-Bold"/>
          <w:bCs/>
          <w:sz w:val="24"/>
          <w:szCs w:val="24"/>
        </w:rPr>
      </w:pPr>
      <w:r w:rsidRPr="001D1313">
        <w:rPr>
          <w:sz w:val="24"/>
          <w:szCs w:val="24"/>
        </w:rPr>
        <w:t>Indica</w:t>
      </w:r>
      <w:r w:rsidRPr="001D1313">
        <w:rPr>
          <w:rFonts w:cs="Calibri-Bold"/>
          <w:bCs/>
          <w:sz w:val="24"/>
          <w:szCs w:val="24"/>
        </w:rPr>
        <w:t xml:space="preserve"> si las siguientes afirmaciones son o no propósitos que se persiguen al crear una red informática. </w:t>
      </w:r>
    </w:p>
    <w:p w:rsidR="005A081C" w:rsidRPr="001D1313" w:rsidRDefault="005A081C" w:rsidP="005A081C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Poder compartir recursos e información entre puntos distantes.</w:t>
      </w:r>
    </w:p>
    <w:p w:rsidR="005A081C" w:rsidRPr="001D1313" w:rsidRDefault="005A081C" w:rsidP="005A081C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la información obtenida pueda ser confidencial.</w:t>
      </w:r>
    </w:p>
    <w:p w:rsidR="005A081C" w:rsidRPr="001D1313" w:rsidRDefault="005A081C" w:rsidP="005A081C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no se sepa quién envió la información.</w:t>
      </w:r>
    </w:p>
    <w:p w:rsidR="005A081C" w:rsidRPr="001D1313" w:rsidRDefault="005A081C" w:rsidP="005A081C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los empleados puedan jugar.</w:t>
      </w:r>
    </w:p>
    <w:p w:rsidR="005A081C" w:rsidRPr="001D1313" w:rsidRDefault="005A081C" w:rsidP="005A081C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exista disponibilidad de información.</w:t>
      </w:r>
    </w:p>
    <w:p w:rsidR="005A081C" w:rsidRPr="001D1313" w:rsidRDefault="005A081C" w:rsidP="005A081C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la información obtenida pueda ser condenatoria.</w:t>
      </w:r>
    </w:p>
    <w:p w:rsidR="005A081C" w:rsidRPr="001D1313" w:rsidRDefault="005A081C" w:rsidP="005A081C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 xml:space="preserve">Que la </w:t>
      </w:r>
      <w:r>
        <w:rPr>
          <w:rFonts w:cs="Calibri-Bold"/>
          <w:bCs/>
          <w:sz w:val="24"/>
          <w:szCs w:val="24"/>
        </w:rPr>
        <w:t>transmisión</w:t>
      </w:r>
      <w:r w:rsidRPr="001D1313">
        <w:rPr>
          <w:rFonts w:cs="Calibri-Bold"/>
          <w:bCs/>
          <w:sz w:val="24"/>
          <w:szCs w:val="24"/>
        </w:rPr>
        <w:t xml:space="preserve"> de datos entre los dispositivos se haga de forma rápida.</w:t>
      </w:r>
    </w:p>
    <w:p w:rsidR="005A081C" w:rsidRDefault="005A081C" w:rsidP="005A081C">
      <w:pPr>
        <w:pStyle w:val="Prrafode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 xml:space="preserve">Que la transmisión de datos entre los distintos dispositivos tenga  </w:t>
      </w:r>
      <w:r>
        <w:rPr>
          <w:rFonts w:cs="Calibri-Bold"/>
          <w:bCs/>
          <w:sz w:val="24"/>
          <w:szCs w:val="24"/>
        </w:rPr>
        <w:t>poco coste</w:t>
      </w:r>
    </w:p>
    <w:p w:rsidR="005A081C" w:rsidRPr="001D1313" w:rsidRDefault="005A081C" w:rsidP="005A081C">
      <w:pPr>
        <w:pStyle w:val="Prrafode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rPr>
          <w:rFonts w:cs="Calibri-Bold"/>
          <w:bCs/>
          <w:sz w:val="24"/>
          <w:szCs w:val="24"/>
        </w:rPr>
      </w:pPr>
    </w:p>
    <w:p w:rsidR="005A081C" w:rsidRDefault="00A11D08" w:rsidP="005A081C">
      <w:pPr>
        <w:pStyle w:val="Default"/>
        <w:numPr>
          <w:ilvl w:val="0"/>
          <w:numId w:val="1"/>
        </w:numPr>
        <w:spacing w:after="180"/>
      </w:pPr>
      <w:r>
        <w:t>¿Para qué</w:t>
      </w:r>
      <w:r w:rsidR="005A081C">
        <w:t xml:space="preserve"> sirve un i</w:t>
      </w:r>
      <w:r>
        <w:t>ntranet</w:t>
      </w:r>
      <w:proofErr w:type="gramStart"/>
      <w:r>
        <w:t>?.</w:t>
      </w:r>
      <w:proofErr w:type="gramEnd"/>
      <w:r>
        <w:t xml:space="preserve"> ¿Se puede conectar a é</w:t>
      </w:r>
      <w:r w:rsidR="005A081C">
        <w:t>sta ordenadores que no forman parte de la empresa u organización?</w:t>
      </w:r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¿Quién es proveedor de servicios de internet</w:t>
      </w:r>
      <w:proofErr w:type="gramStart"/>
      <w:r w:rsidRPr="001C424F">
        <w:t>?.</w:t>
      </w:r>
      <w:proofErr w:type="gramEnd"/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Indica las características de internet.</w:t>
      </w:r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Indica dos ventajas de trabajar en red</w:t>
      </w:r>
      <w:proofErr w:type="gramStart"/>
      <w:r w:rsidRPr="001C424F">
        <w:t>?.</w:t>
      </w:r>
      <w:proofErr w:type="gramEnd"/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¿Qué es un navegador</w:t>
      </w:r>
      <w:proofErr w:type="gramStart"/>
      <w:r w:rsidRPr="001C424F">
        <w:t>?.</w:t>
      </w:r>
      <w:proofErr w:type="gramEnd"/>
      <w:r w:rsidRPr="001C424F">
        <w:t>¿Qué navegadores conoces</w:t>
      </w:r>
      <w:proofErr w:type="gramStart"/>
      <w:r w:rsidRPr="001C424F">
        <w:t>?.</w:t>
      </w:r>
      <w:proofErr w:type="gramEnd"/>
    </w:p>
    <w:p w:rsidR="005A081C" w:rsidRPr="001C424F" w:rsidRDefault="00A11D08" w:rsidP="005A081C">
      <w:pPr>
        <w:pStyle w:val="Default"/>
        <w:numPr>
          <w:ilvl w:val="0"/>
          <w:numId w:val="1"/>
        </w:numPr>
        <w:spacing w:after="180"/>
      </w:pPr>
      <w:r>
        <w:t>Para qué</w:t>
      </w:r>
      <w:r w:rsidR="005A081C" w:rsidRPr="001C424F">
        <w:t xml:space="preserve"> sirve un buscador.</w:t>
      </w:r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¿Cómo se clasifican los buscadores</w:t>
      </w:r>
      <w:proofErr w:type="gramStart"/>
      <w:r w:rsidRPr="001C424F">
        <w:t>?.</w:t>
      </w:r>
      <w:proofErr w:type="gramEnd"/>
      <w:r w:rsidRPr="001C424F">
        <w:t xml:space="preserve"> </w:t>
      </w:r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¿Es lo mismo internet que Web</w:t>
      </w:r>
      <w:proofErr w:type="gramStart"/>
      <w:r w:rsidRPr="001C424F">
        <w:t>?.</w:t>
      </w:r>
      <w:proofErr w:type="gramEnd"/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¿Cómo definirías a Google</w:t>
      </w:r>
      <w:proofErr w:type="gramStart"/>
      <w:r w:rsidRPr="001C424F">
        <w:t>?.</w:t>
      </w:r>
      <w:proofErr w:type="gramEnd"/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¿Qué función tienen los servidores DNS</w:t>
      </w:r>
      <w:proofErr w:type="gramStart"/>
      <w:r w:rsidRPr="001C424F">
        <w:t>?.</w:t>
      </w:r>
      <w:proofErr w:type="gramEnd"/>
    </w:p>
    <w:p w:rsidR="005A081C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Indica de la siguiente lista de dispositivos electrónicos cuáles sirven para que el usuario utilice la red y cuáles para gestionar el acceso a la red y las comunicaciones.</w:t>
      </w:r>
    </w:p>
    <w:p w:rsidR="005A081C" w:rsidRDefault="005A081C" w:rsidP="005A081C">
      <w:pPr>
        <w:pStyle w:val="Default"/>
        <w:spacing w:after="180"/>
        <w:ind w:left="709"/>
        <w:jc w:val="both"/>
      </w:pPr>
      <w:proofErr w:type="spellStart"/>
      <w:r>
        <w:lastRenderedPageBreak/>
        <w:t>Swtch</w:t>
      </w:r>
      <w:proofErr w:type="spellEnd"/>
      <w:r>
        <w:t xml:space="preserve">, consola de videos, teléfono, impresora, ordenador, </w:t>
      </w:r>
      <w:proofErr w:type="spellStart"/>
      <w:r>
        <w:t>router</w:t>
      </w:r>
      <w:proofErr w:type="spellEnd"/>
      <w:r>
        <w:t>, televisión, tableta, puente de red.</w:t>
      </w:r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¿A qué hace referencia el término “telnet”?.</w:t>
      </w:r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¿Qué es el almacenamiento en la nube</w:t>
      </w:r>
      <w:proofErr w:type="gramStart"/>
      <w:r w:rsidRPr="001C424F">
        <w:t>?.</w:t>
      </w:r>
      <w:proofErr w:type="gramEnd"/>
    </w:p>
    <w:p w:rsidR="005A081C" w:rsidRPr="001C424F" w:rsidRDefault="005A081C" w:rsidP="005A081C">
      <w:pPr>
        <w:pStyle w:val="Default"/>
        <w:numPr>
          <w:ilvl w:val="0"/>
          <w:numId w:val="1"/>
        </w:numPr>
        <w:spacing w:after="180"/>
      </w:pPr>
      <w:r w:rsidRPr="001C424F">
        <w:t>¿Qué ventaja tiene el trabajar en la nube</w:t>
      </w:r>
      <w:proofErr w:type="gramStart"/>
      <w:r w:rsidRPr="001C424F">
        <w:t>?.</w:t>
      </w:r>
      <w:proofErr w:type="gramEnd"/>
    </w:p>
    <w:p w:rsidR="005A081C" w:rsidRDefault="005A081C" w:rsidP="005A081C">
      <w:pPr>
        <w:pStyle w:val="Default"/>
        <w:numPr>
          <w:ilvl w:val="0"/>
          <w:numId w:val="1"/>
        </w:numPr>
        <w:spacing w:after="180"/>
      </w:pPr>
      <w:r>
        <w:t>¿Qué es la cookie</w:t>
      </w:r>
      <w:proofErr w:type="gramStart"/>
      <w:r>
        <w:t>?.</w:t>
      </w:r>
      <w:proofErr w:type="gramEnd"/>
    </w:p>
    <w:p w:rsidR="005A081C" w:rsidRDefault="005A081C" w:rsidP="005A081C">
      <w:pPr>
        <w:pStyle w:val="Default"/>
        <w:numPr>
          <w:ilvl w:val="0"/>
          <w:numId w:val="1"/>
        </w:numPr>
        <w:spacing w:after="180"/>
      </w:pPr>
      <w:r>
        <w:t>¿Qué es el código HTML</w:t>
      </w:r>
      <w:proofErr w:type="gramStart"/>
      <w:r>
        <w:t>?.</w:t>
      </w:r>
      <w:proofErr w:type="gramEnd"/>
    </w:p>
    <w:p w:rsidR="005A081C" w:rsidRDefault="005A081C" w:rsidP="005A081C">
      <w:pPr>
        <w:pStyle w:val="Default"/>
        <w:numPr>
          <w:ilvl w:val="0"/>
          <w:numId w:val="1"/>
        </w:numPr>
        <w:spacing w:after="180"/>
      </w:pPr>
      <w:r>
        <w:t>¿Qué son las wikis</w:t>
      </w:r>
      <w:proofErr w:type="gramStart"/>
      <w:r>
        <w:t>?.</w:t>
      </w:r>
      <w:proofErr w:type="gramEnd"/>
    </w:p>
    <w:p w:rsidR="005A081C" w:rsidRPr="004328BE" w:rsidRDefault="005A081C" w:rsidP="00A11D08">
      <w:pPr>
        <w:numPr>
          <w:ilvl w:val="0"/>
          <w:numId w:val="1"/>
        </w:numPr>
        <w:spacing w:after="160"/>
        <w:contextualSpacing/>
        <w:rPr>
          <w:sz w:val="24"/>
          <w:szCs w:val="24"/>
        </w:rPr>
      </w:pPr>
      <w:r w:rsidRPr="004328BE">
        <w:rPr>
          <w:bCs/>
          <w:sz w:val="24"/>
          <w:szCs w:val="24"/>
        </w:rPr>
        <w:t>De la siguiente relación de elementos indica cuáles pertenecen al hardware y cuáles al software</w:t>
      </w:r>
      <w:r w:rsidRPr="004328BE">
        <w:rPr>
          <w:sz w:val="24"/>
          <w:szCs w:val="24"/>
        </w:rPr>
        <w:t xml:space="preserve">. </w:t>
      </w:r>
    </w:p>
    <w:p w:rsidR="005A081C" w:rsidRPr="004328BE" w:rsidRDefault="005A081C" w:rsidP="00A11D08">
      <w:pPr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 xml:space="preserve">Altavoces 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Tarjeta de sonido</w:t>
      </w:r>
    </w:p>
    <w:p w:rsidR="005A081C" w:rsidRPr="004328BE" w:rsidRDefault="005A081C" w:rsidP="00A11D08">
      <w:pPr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>Módem interno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Hoja de cálculo</w:t>
      </w:r>
    </w:p>
    <w:p w:rsidR="005A081C" w:rsidRPr="004328BE" w:rsidRDefault="005A081C" w:rsidP="00A11D08">
      <w:pPr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>Programa de contabilidad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DVD</w:t>
      </w:r>
    </w:p>
    <w:p w:rsidR="005A081C" w:rsidRPr="004328BE" w:rsidRDefault="005A081C" w:rsidP="00A11D08">
      <w:pPr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>Micrófono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Programa de edición</w:t>
      </w:r>
    </w:p>
    <w:p w:rsidR="005A081C" w:rsidRPr="004328BE" w:rsidRDefault="005A081C" w:rsidP="00A11D08">
      <w:pPr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>CPU</w:t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</w:r>
      <w:r w:rsidRPr="004328BE">
        <w:rPr>
          <w:rFonts w:ascii="Calibri" w:hAnsi="Calibri" w:cs="Calibri"/>
          <w:bCs/>
          <w:color w:val="000000"/>
          <w:sz w:val="24"/>
          <w:szCs w:val="24"/>
        </w:rPr>
        <w:tab/>
        <w:t>Sistema operativo</w:t>
      </w:r>
    </w:p>
    <w:p w:rsidR="005A081C" w:rsidRPr="004328BE" w:rsidRDefault="005A081C" w:rsidP="00A11D08">
      <w:pPr>
        <w:autoSpaceDE w:val="0"/>
        <w:autoSpaceDN w:val="0"/>
        <w:adjustRightInd w:val="0"/>
        <w:spacing w:after="0"/>
        <w:ind w:left="360"/>
        <w:rPr>
          <w:rFonts w:ascii="Calibri" w:hAnsi="Calibri" w:cs="Calibri"/>
          <w:bCs/>
          <w:color w:val="000000"/>
          <w:sz w:val="24"/>
          <w:szCs w:val="24"/>
        </w:rPr>
      </w:pPr>
      <w:r w:rsidRPr="004328BE">
        <w:rPr>
          <w:rFonts w:ascii="Calibri" w:hAnsi="Calibri" w:cs="Calibri"/>
          <w:bCs/>
          <w:color w:val="000000"/>
          <w:sz w:val="24"/>
          <w:szCs w:val="24"/>
        </w:rPr>
        <w:t xml:space="preserve">Ratón </w:t>
      </w:r>
    </w:p>
    <w:p w:rsidR="005A081C" w:rsidRPr="005A081C" w:rsidRDefault="005A081C" w:rsidP="00A11D0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081C">
        <w:rPr>
          <w:rFonts w:ascii="Calibri" w:eastAsia="Times New Roman" w:hAnsi="Calibri" w:cs="Calibri"/>
          <w:bCs/>
          <w:sz w:val="24"/>
          <w:szCs w:val="24"/>
          <w:lang w:eastAsia="es-ES"/>
        </w:rPr>
        <w:t>¿Qué es un servidor de correo electrónico</w:t>
      </w:r>
      <w:proofErr w:type="gramStart"/>
      <w:r w:rsidRPr="005A081C">
        <w:rPr>
          <w:rFonts w:ascii="Calibri" w:eastAsia="Times New Roman" w:hAnsi="Calibri" w:cs="Calibri"/>
          <w:bCs/>
          <w:sz w:val="24"/>
          <w:szCs w:val="24"/>
          <w:lang w:eastAsia="es-ES"/>
        </w:rPr>
        <w:t>?.</w:t>
      </w:r>
      <w:proofErr w:type="gramEnd"/>
    </w:p>
    <w:p w:rsidR="00A11D08" w:rsidRPr="00A11D08" w:rsidRDefault="00A11D08" w:rsidP="00A11D0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D08">
        <w:rPr>
          <w:rFonts w:ascii="Calibri" w:eastAsia="Times New Roman" w:hAnsi="Calibri" w:cs="Calibri"/>
          <w:bCs/>
          <w:sz w:val="24"/>
          <w:szCs w:val="24"/>
          <w:lang w:eastAsia="es-ES"/>
        </w:rPr>
        <w:t>¿Es posible enviar un correo sin cumplimentar el campo Asunto</w:t>
      </w:r>
      <w:proofErr w:type="gramStart"/>
      <w:r w:rsidRPr="00A11D08">
        <w:rPr>
          <w:rFonts w:ascii="Calibri" w:eastAsia="Times New Roman" w:hAnsi="Calibri" w:cs="Calibri"/>
          <w:bCs/>
          <w:sz w:val="24"/>
          <w:szCs w:val="24"/>
          <w:lang w:eastAsia="es-ES"/>
        </w:rPr>
        <w:t>?.</w:t>
      </w:r>
      <w:proofErr w:type="gramEnd"/>
    </w:p>
    <w:p w:rsidR="00A11D08" w:rsidRPr="00A11D08" w:rsidRDefault="00A11D08" w:rsidP="00A11D08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D08">
        <w:rPr>
          <w:rFonts w:ascii="Calibri" w:eastAsia="Times New Roman" w:hAnsi="Calibri" w:cs="Calibri"/>
          <w:bCs/>
          <w:sz w:val="24"/>
          <w:szCs w:val="24"/>
          <w:lang w:eastAsia="es-ES"/>
        </w:rPr>
        <w:t xml:space="preserve">Lidia Núñez se ha creado la siguiente cuenta de correo electrónico en </w:t>
      </w:r>
      <w:proofErr w:type="spellStart"/>
      <w:r w:rsidRPr="00A11D08">
        <w:rPr>
          <w:rFonts w:ascii="Calibri" w:eastAsia="Times New Roman" w:hAnsi="Calibri" w:cs="Calibri"/>
          <w:bCs/>
          <w:sz w:val="24"/>
          <w:szCs w:val="24"/>
          <w:lang w:eastAsia="es-ES"/>
        </w:rPr>
        <w:t>Gmail</w:t>
      </w:r>
      <w:proofErr w:type="spellEnd"/>
      <w:r w:rsidRPr="00A11D08">
        <w:rPr>
          <w:rFonts w:ascii="Calibri" w:eastAsia="Times New Roman" w:hAnsi="Calibri" w:cs="Calibri"/>
          <w:bCs/>
          <w:sz w:val="24"/>
          <w:szCs w:val="24"/>
          <w:lang w:eastAsia="es-ES"/>
        </w:rPr>
        <w:t>: lidia.nunez@gmail.com; con la siguiente contraseña: lidia99. ¿Cuáles son los elementos del correo electrónico de Lidia? ¿Cuál es el dominio? ¿Cuál es la extensión</w:t>
      </w:r>
      <w:proofErr w:type="gramStart"/>
      <w:r w:rsidRPr="00A11D08">
        <w:rPr>
          <w:rFonts w:ascii="Calibri" w:eastAsia="Times New Roman" w:hAnsi="Calibri" w:cs="Calibri"/>
          <w:bCs/>
          <w:sz w:val="24"/>
          <w:szCs w:val="24"/>
          <w:lang w:eastAsia="es-ES"/>
        </w:rPr>
        <w:t>?.</w:t>
      </w:r>
      <w:proofErr w:type="gramEnd"/>
    </w:p>
    <w:p w:rsidR="00A11D08" w:rsidRPr="00A11D08" w:rsidRDefault="00A11D08" w:rsidP="00A11D0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1D08">
        <w:rPr>
          <w:rFonts w:ascii="Calibri" w:eastAsia="Times New Roman" w:hAnsi="Calibri" w:cs="Calibri"/>
          <w:bCs/>
          <w:sz w:val="24"/>
          <w:szCs w:val="24"/>
          <w:lang w:eastAsia="es-ES"/>
        </w:rPr>
        <w:t>¿Por qué es aconsejable utilizar el campo CCO (copia oculta) cuando se envía un correo a más de un destinatario</w:t>
      </w:r>
      <w:proofErr w:type="gramStart"/>
      <w:r w:rsidRPr="00A11D08">
        <w:rPr>
          <w:rFonts w:ascii="Calibri" w:eastAsia="Times New Roman" w:hAnsi="Calibri" w:cs="Calibri"/>
          <w:bCs/>
          <w:sz w:val="24"/>
          <w:szCs w:val="24"/>
          <w:lang w:eastAsia="es-ES"/>
        </w:rPr>
        <w:t>?.</w:t>
      </w:r>
      <w:proofErr w:type="gramEnd"/>
    </w:p>
    <w:p w:rsidR="005A081C" w:rsidRDefault="005A081C" w:rsidP="00A11D08">
      <w:pPr>
        <w:pStyle w:val="Default"/>
        <w:spacing w:after="180"/>
        <w:ind w:left="142"/>
      </w:pPr>
    </w:p>
    <w:p w:rsidR="005A081C" w:rsidRDefault="005A081C"/>
    <w:sectPr w:rsidR="005A081C" w:rsidSect="003A1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0CC9"/>
    <w:multiLevelType w:val="hybridMultilevel"/>
    <w:tmpl w:val="6F8CD20A"/>
    <w:lvl w:ilvl="0" w:tplc="B754B93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B68BC"/>
    <w:multiLevelType w:val="hybridMultilevel"/>
    <w:tmpl w:val="CE4A6D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038D6"/>
    <w:multiLevelType w:val="hybridMultilevel"/>
    <w:tmpl w:val="79C88400"/>
    <w:lvl w:ilvl="0" w:tplc="09267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340829"/>
    <w:multiLevelType w:val="hybridMultilevel"/>
    <w:tmpl w:val="EFA06B18"/>
    <w:lvl w:ilvl="0" w:tplc="98A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2388A"/>
    <w:multiLevelType w:val="hybridMultilevel"/>
    <w:tmpl w:val="C0CABBEA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610B1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8E5661"/>
    <w:multiLevelType w:val="hybridMultilevel"/>
    <w:tmpl w:val="00D64E2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A081C"/>
    <w:rsid w:val="003A1163"/>
    <w:rsid w:val="005A081C"/>
    <w:rsid w:val="008208D3"/>
    <w:rsid w:val="00A11D08"/>
    <w:rsid w:val="00DA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A08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A081C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Profe01</dc:creator>
  <cp:lastModifiedBy>Profe01</cp:lastModifiedBy>
  <cp:revision>1</cp:revision>
  <dcterms:created xsi:type="dcterms:W3CDTF">2021-05-11T11:05:00Z</dcterms:created>
  <dcterms:modified xsi:type="dcterms:W3CDTF">2021-05-11T11:22:00Z</dcterms:modified>
</cp:coreProperties>
</file>