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bidi w:val="0"/>
        <w:spacing w:before="200" w:after="120"/>
        <w:ind w:left="0" w:hanging="0"/>
        <w:jc w:val="left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PREVENCIÓN DE RIESGOS LABORALES</w:t>
      </w:r>
    </w:p>
    <w:p>
      <w:pPr>
        <w:pStyle w:val="Ttulo2"/>
        <w:bidi w:val="0"/>
        <w:ind w:left="0" w:hanging="0"/>
        <w:jc w:val="left"/>
        <w:rPr/>
      </w:pPr>
      <w:r>
        <w:rPr/>
        <w:t>Examen de autoevaluación:</w:t>
      </w:r>
    </w:p>
    <w:p>
      <w:pPr>
        <w:pStyle w:val="Ttulo2"/>
        <w:bidi w:val="0"/>
        <w:ind w:left="0" w:hanging="0"/>
        <w:jc w:val="left"/>
        <w:rPr/>
      </w:pPr>
      <w:r>
        <w:rPr/>
        <w:t xml:space="preserve"> “</w:t>
      </w:r>
      <w:r>
        <w:rPr/>
        <w:t>Situaciones de trabajo y prevención de riesgos laborales”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>
          <w:rStyle w:val="Strong"/>
        </w:rPr>
        <w:t>Objetivo:</w:t>
      </w:r>
      <w:r>
        <w:rPr/>
        <w:t xml:space="preserve"> Identificar los factores de riesgo, riesgos, daños laborales y técnicas preventivas.</w:t>
      </w:r>
    </w:p>
    <w:p>
      <w:pPr>
        <w:pStyle w:val="Cuerpodetexto"/>
        <w:bidi w:val="0"/>
        <w:jc w:val="left"/>
        <w:rPr/>
      </w:pPr>
      <w:r>
        <w:rPr/>
        <w:t>Se pide: De las siguientes condiciones de trabajo, identifica los elementos indicados en la tabla.</w:t>
      </w:r>
    </w:p>
    <w:p>
      <w:pPr>
        <w:pStyle w:val="Cuerpodetexto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alumno realiza una práctica de cableado con el equipo conectado a la red sin comprobar si hay corriente.</w:t>
      </w:r>
    </w:p>
    <w:p>
      <w:pPr>
        <w:pStyle w:val="Cuerpodetexto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trabajador cambia una bombilla en altura utilizando una silla en lugar de una escalera.</w:t>
      </w:r>
    </w:p>
    <w:p>
      <w:pPr>
        <w:pStyle w:val="Cuerpodetexto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En el taller de electricidad hay cables por el suelo y herramientas desordenadas.</w:t>
      </w:r>
    </w:p>
    <w:p>
      <w:pPr>
        <w:pStyle w:val="Cuerpodetexto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electricista realiza una reparación en una instalación exterior durante la lluvia.</w:t>
      </w:r>
    </w:p>
    <w:p>
      <w:pPr>
        <w:pStyle w:val="Cuerpodetexto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En el taller se trabaja con taladros y radiales sin usar gafas ni guantes de protección.</w:t>
      </w:r>
    </w:p>
    <w:p>
      <w:pPr>
        <w:pStyle w:val="Cuerpodetexto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auxiliar manipula productos químicos sin guantes y derrama parte del líquido sobre su mano.</w:t>
      </w:r>
    </w:p>
    <w:p>
      <w:pPr>
        <w:pStyle w:val="Cuerpodetexto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En el almacén de medicamentos hay cajas pesadas apiladas de forma inestable.</w:t>
      </w:r>
    </w:p>
    <w:p>
      <w:pPr>
        <w:pStyle w:val="Cuerpodetexto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trabajador prepara fórmulas magistrales en un espacio sin ventilación adecuada.</w:t>
      </w:r>
    </w:p>
    <w:p>
      <w:pPr>
        <w:pStyle w:val="Cuerpodetexto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El personal realiza tareas de etiquetado con movimientos repetitivos durante varias horas.</w:t>
      </w:r>
    </w:p>
    <w:p>
      <w:pPr>
        <w:pStyle w:val="Cuerpodetexto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En el mostrador, una trabajadora atiende al público de pie todo el día sin descanso.</w:t>
      </w:r>
    </w:p>
    <w:p>
      <w:pPr>
        <w:pStyle w:val="Cuerpodetexto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empleado pasa muchas horas frente al ordenador con una silla sin respaldo ajustable.</w:t>
      </w:r>
    </w:p>
    <w:p>
      <w:pPr>
        <w:pStyle w:val="Cuerpodetexto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Una secretaria coloca la impresora en una posición incómoda que le obliga a girarse constantemente.</w:t>
      </w:r>
    </w:p>
    <w:p>
      <w:pPr>
        <w:pStyle w:val="Cuerpodetexto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En una oficina hay cables de ordenador cruzando el paso entre mesas.</w:t>
      </w:r>
    </w:p>
    <w:p>
      <w:pPr>
        <w:pStyle w:val="Cuerpodetexto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trabajador utiliza constantemente el teléfono sujetándolo con el hombro mientras teclea.</w:t>
      </w:r>
    </w:p>
    <w:p>
      <w:pPr>
        <w:pStyle w:val="Cuerpodetexto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En la oficina se produce un conflicto entre dos compañeros por exceso de trabajo y mala comunicación.</w:t>
      </w:r>
    </w:p>
    <w:p>
      <w:pPr>
        <w:pStyle w:val="Cuerpodetexto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trabajador realiza su tarea sin haber recibido formación en prevención de riesgos.</w:t>
      </w:r>
    </w:p>
    <w:p>
      <w:pPr>
        <w:pStyle w:val="Cuerpodetexto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empleado fuma cerca de productos inflamables.</w:t>
      </w:r>
    </w:p>
    <w:p>
      <w:pPr>
        <w:pStyle w:val="Cuerpodetexto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trabajador no utiliza el equipo de protección individual que le corresponde.</w:t>
      </w:r>
    </w:p>
    <w:p>
      <w:pPr>
        <w:pStyle w:val="Cuerpodetexto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En una empresa no hay señalización de emergencia ni salidas claramente visibles.</w:t>
      </w:r>
    </w:p>
    <w:p>
      <w:pPr>
        <w:pStyle w:val="Cuerpodetexto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/>
      </w:pPr>
      <w:r>
        <w:rPr/>
        <w:t>Un alumno realiza una tarea con prisa para acabar antes del final de la clase, sin respetar las normas de seguridad.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Ttulo1"/>
        <w:bidi w:val="0"/>
        <w:ind w:left="0" w:hanging="0"/>
        <w:jc w:val="left"/>
        <w:rPr/>
      </w:pPr>
      <w:r>
        <w:rPr/>
        <w:t xml:space="preserve">Cuadro sinóptico: Identificación de riesgos laborales 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860" w:type="dxa"/>
        <w:jc w:val="left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3224"/>
        <w:gridCol w:w="2790"/>
        <w:gridCol w:w="1920"/>
        <w:gridCol w:w="2416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Nº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mbria" w:hAnsi="Cambria" w:eastAsia="ＭＳ 明朝"/>
                <w:b/>
                <w:b/>
                <w:bCs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eastAsia="ＭＳ 明朝" w:ascii="Cambria" w:hAnsi="Cambria"/>
                <w:b/>
                <w:bCs/>
                <w:kern w:val="0"/>
                <w:sz w:val="26"/>
                <w:szCs w:val="26"/>
                <w:lang w:val="en-US" w:eastAsia="en-US" w:bidi="ar-SA"/>
              </w:rPr>
              <w:t>Factor de riesgo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mbria" w:hAnsi="Cambria" w:eastAsia="ＭＳ 明朝"/>
                <w:b/>
                <w:b/>
                <w:bCs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eastAsia="ＭＳ 明朝" w:ascii="Cambria" w:hAnsi="Cambria"/>
                <w:b/>
                <w:bCs/>
                <w:kern w:val="0"/>
                <w:sz w:val="26"/>
                <w:szCs w:val="26"/>
                <w:lang w:val="en-US" w:eastAsia="en-US" w:bidi="ar-SA"/>
              </w:rPr>
              <w:t>Riesgo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mbria" w:hAnsi="Cambria" w:eastAsia="ＭＳ 明朝"/>
                <w:b/>
                <w:b/>
                <w:bCs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eastAsia="ＭＳ 明朝" w:ascii="Cambria" w:hAnsi="Cambria"/>
                <w:b/>
                <w:bCs/>
                <w:kern w:val="0"/>
                <w:sz w:val="26"/>
                <w:szCs w:val="26"/>
                <w:lang w:val="en-US" w:eastAsia="en-US" w:bidi="ar-SA"/>
              </w:rPr>
              <w:t>Daño laboral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mbria" w:hAnsi="Cambria" w:eastAsia="ＭＳ 明朝"/>
                <w:b/>
                <w:b/>
                <w:bCs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eastAsia="ＭＳ 明朝" w:ascii="Cambria" w:hAnsi="Cambria"/>
                <w:b/>
                <w:bCs/>
                <w:kern w:val="0"/>
                <w:sz w:val="26"/>
                <w:szCs w:val="26"/>
                <w:lang w:val="en-US" w:eastAsia="en-US" w:bidi="ar-SA"/>
              </w:rPr>
              <w:t>Técnica preventiva/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mbria" w:hAnsi="Cambria" w:eastAsia="ＭＳ 明朝"/>
                <w:b/>
                <w:b/>
                <w:bCs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eastAsia="ＭＳ 明朝" w:ascii="Cambria" w:hAnsi="Cambria"/>
                <w:b/>
                <w:bCs/>
                <w:kern w:val="0"/>
                <w:sz w:val="26"/>
                <w:szCs w:val="26"/>
                <w:lang w:val="en-US" w:eastAsia="en-US" w:bidi="ar-SA"/>
              </w:rPr>
              <w:t>MEDIDA PREVENTIVA</w:t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  <w:t>20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mbria" w:hAnsi="Cambria" w:eastAsia="ＭＳ 明朝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4"/>
        <w:gridCol w:w="1734"/>
        <w:gridCol w:w="1919"/>
        <w:gridCol w:w="2203"/>
        <w:gridCol w:w="1499"/>
        <w:gridCol w:w="1908"/>
      </w:tblGrid>
      <w:tr>
        <w:trPr>
          <w:tblHeader w:val="true"/>
        </w:trPr>
        <w:tc>
          <w:tcPr>
            <w:tcW w:w="374" w:type="dxa"/>
            <w:tcBorders/>
            <w:vAlign w:val="center"/>
          </w:tcPr>
          <w:p>
            <w:pPr>
              <w:pStyle w:val="Ttulodelatabla"/>
              <w:widowControl w:val="false"/>
              <w:suppressLineNumbers/>
              <w:bidi w:val="0"/>
              <w:jc w:val="center"/>
              <w:rPr/>
            </w:pPr>
            <w:r>
              <w:rPr/>
              <w:t>Nº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Ttulodelatabla"/>
              <w:widowControl w:val="false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Condición de trabajo (situación)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Ttulodelatabla"/>
              <w:widowControl w:val="false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Factor de riesgo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Ttulodelatabla"/>
              <w:widowControl w:val="false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Riesgo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Ttulodelatabla"/>
              <w:widowControl w:val="false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Daño laboral posible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Ttulodelatabla"/>
              <w:widowControl w:val="false"/>
              <w:suppressLineNumbers/>
              <w:bidi w:val="0"/>
              <w:jc w:val="center"/>
              <w:rPr/>
            </w:pPr>
            <w:r>
              <w:rPr>
                <w:rStyle w:val="Strong"/>
                <w:b/>
              </w:rPr>
              <w:t>Técnica preventiva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Cambria" w:hAnsi="Cambria" w:eastAsia="ＭＳ 明朝"/>
                <w:b/>
                <w:b/>
                <w:bCs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Style w:val="Strong"/>
                <w:rFonts w:eastAsia="ＭＳ 明朝" w:ascii="Cambria" w:hAnsi="Cambria"/>
                <w:b/>
                <w:bCs/>
                <w:kern w:val="0"/>
                <w:sz w:val="26"/>
                <w:szCs w:val="26"/>
                <w:lang w:val="en-US" w:eastAsia="en-US" w:bidi="ar-SA"/>
              </w:rPr>
              <w:t>MEDIDA PREVENTIVA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Alumno realiza cableado con el equipo conectado a la red sin comprobar la corriente.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Contacto con electricidad.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Electrocución.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Quemaduras, paro cardíaco.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Desconectar la corriente y comprobar ausencia de tensión antes de intervenir.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2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Trabajador cambia una bombilla en altura usando una silla.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Uso inadecuado de medios de acceso.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Caída a distinto nivel.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Golpes, fracturas.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Usar escalera homologada y estable.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3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Cables por el suelo y herramientas desordenadas en el taller.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Desorden y obstáculos en el área de trabajo.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Caída al mismo nivel.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Torceduras, golpes, contusiones.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Mantener el orden y limpieza (técnica de orden y limpieza).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4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Electricista repara una instalación exterior durante la lluvia.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Humedad y presencia de agua en entorno eléctrico.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Electrocución.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Lesiones graves, muerte.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Suspender el trabajo en condiciones meteorológicas adversas.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5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Se usan taladros y radiales sin gafas ni guantes.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Ausencia de equipos de protección individual.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Proyección de partículas.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Lesiones oculares, cortes.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Utilizar EPI adecuados (gafas, guantes, casco).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6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Auxiliar manipula productos químicos sin guantes y se derrama el líquido.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Contacto con sustancias químicas.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Irritación o quemadura química.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Dermatitis, quemaduras.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Uso de guantes y bata; ficha de seguridad del producto.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7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Cajas pesadas apiladas de forma inestable.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Almacenamiento inadecuado.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Caída de objetos.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Golpes, lesiones en la cabeza o espalda.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Apilar correctamente, señalizar y evitar sobrecarga.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8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Preparación de fórmulas en espacio sin ventilación.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Falta de ventilación.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Inhalación de vapores tóxicos.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Irritación respiratoria, intoxicación.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Ventilación adecuada y cabina extractora.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9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Movimientos repetitivos en etiquetado durante horas.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Movimientos repetitivos.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Trastornos musculoesqueléticos.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Dolor, tendinitis, fatiga.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Rotación de tareas y pausas activas.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10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Atención al público de pie todo el día sin descanso.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Postura prolongada.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Fatiga postural.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Dolor lumbar, varices.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Alternar posturas y usar alfombrillas antifatiga.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11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Uso prolongado del ordenador con silla sin respaldo ajustable.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Postura forzada, mobiliario inadecuado.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Dolor musculoesquelético.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Lumbalgia, molestias cervicales.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Ergonomía: ajustar silla, pantalla y pausas visuales.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12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Impresora mal colocada obliga a giros constantes.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Diseño incorrecto del puesto.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Sobrecarga física.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Dolor en espalda o cuello.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Reorganizar el espacio de trabajo.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13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Cables cruzando el paso entre mesas.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Obstáculos en zonas de paso.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Tropiezo o caída.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Contusiones, esguinces.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Orden y señalización de cables.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14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Teléfono sujetado con el hombro mientras se teclea.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Postura inadecuada y esfuerzo mantenido.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Lesiones cervicales.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Dolor de cuello, contracturas.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Uso de auriculares o manos libres.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15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Conflicto entre compañeros por exceso de trabajo.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Estrés laboral, mala comunicación.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Riesgo psicosocial.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Ansiedad, baja motivación.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Mejorar comunicación y gestión de tareas.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16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Trabajo sin formación en prevención.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Falta de conocimiento de normas de seguridad.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Accidentes por error humano.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Lesiones diversas.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Formación e información en PRL.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17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Fumar cerca de productos inflamables.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Fuente de ignición próxima a materiales combustibles.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Incendio o explosión.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Quemaduras, daños materiales.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Prohibición de fumar y señalización.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18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No uso del equipo de protección individual asignado.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Falta de cumplimiento de normas.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Exposición directa al peligro.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Accidentes, lesiones evitables.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Supervisar y exigir uso de EPI.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19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Ausencia de señalización de emergencia y salidas.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Deficiente señalización de seguridad.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Dificultad de evacuación.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Accidentes graves en emergencia.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Instalar señalización y plan de evacuación.</w:t>
            </w:r>
          </w:p>
        </w:tc>
      </w:tr>
      <w:tr>
        <w:trPr/>
        <w:tc>
          <w:tcPr>
            <w:tcW w:w="37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20</w:t>
            </w:r>
          </w:p>
        </w:tc>
        <w:tc>
          <w:tcPr>
            <w:tcW w:w="173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Alumno trabaja con prisa para acabar antes de tiempo.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Presión temporal, actitud insegura.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Error humano, accidente.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Cortes, caídas, electrocución.</w:t>
            </w:r>
          </w:p>
        </w:tc>
        <w:tc>
          <w:tcPr>
            <w:tcW w:w="190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/>
              <w:t>Fomentar trabajo seguro y planificación.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ＭＳ ゴシック" w:cs="Lucida Sans"/>
      <w:b/>
      <w:bCs/>
      <w:color w:val="365F91"/>
      <w:sz w:val="28"/>
      <w:szCs w:val="28"/>
    </w:rPr>
  </w:style>
  <w:style w:type="paragraph" w:styleId="Ttulo2">
    <w:name w:val="Heading 2"/>
    <w:basedOn w:val="Ttulo"/>
    <w:next w:val="Cuerpodetexto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tulo3">
    <w:name w:val="Heading 3"/>
    <w:basedOn w:val="Ttulo"/>
    <w:next w:val="Cuerpodetexto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LibreOffice/7.4.3.2$Windows_X86_64 LibreOffice_project/1048a8393ae2eeec98dff31b5c133c5f1d08b890</Application>
  <AppVersion>15.0000</AppVersion>
  <Pages>5</Pages>
  <Words>912</Words>
  <Characters>5312</Characters>
  <CharactersWithSpaces>6027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2025-10-18T12:08:19Z</dcterms:created>
  <dc:creator/>
  <dc:description/>
  <dc:language>es-ES</dc:language>
  <cp:lastModifiedBy/>
  <dcterms:modified xsi:type="dcterms:W3CDTF">2025-10-27T21:01:24Z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