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9546" w14:textId="77777777" w:rsidR="00193B1D" w:rsidRPr="00656A01" w:rsidRDefault="00193B1D" w:rsidP="00193B1D">
      <w:pPr>
        <w:jc w:val="center"/>
        <w:rPr>
          <w:rFonts w:ascii="Comic Sans MS" w:hAnsi="Comic Sans MS"/>
          <w:b/>
          <w:sz w:val="36"/>
          <w:szCs w:val="36"/>
        </w:rPr>
      </w:pPr>
      <w:bookmarkStart w:id="0" w:name="_Hlk194657305"/>
      <w:r w:rsidRPr="00656A01">
        <w:rPr>
          <w:rFonts w:ascii="Comic Sans MS" w:hAnsi="Comic Sans MS"/>
          <w:b/>
          <w:sz w:val="36"/>
          <w:szCs w:val="36"/>
        </w:rPr>
        <w:t>Cómo resolver un dilema moral</w:t>
      </w:r>
    </w:p>
    <w:p w14:paraId="075882C3" w14:textId="77777777" w:rsidR="00193B1D" w:rsidRPr="00656A01" w:rsidRDefault="00193B1D" w:rsidP="00193B1D">
      <w:pPr>
        <w:spacing w:after="0" w:line="360" w:lineRule="auto"/>
        <w:jc w:val="both"/>
        <w:rPr>
          <w:rFonts w:ascii="Comic Sans MS" w:hAnsi="Comic Sans MS"/>
          <w:sz w:val="24"/>
          <w:szCs w:val="24"/>
        </w:rPr>
      </w:pPr>
      <w:r w:rsidRPr="00656A01">
        <w:rPr>
          <w:rFonts w:ascii="Comic Sans MS" w:hAnsi="Comic Sans MS"/>
          <w:b/>
          <w:bCs/>
          <w:sz w:val="24"/>
          <w:szCs w:val="24"/>
        </w:rPr>
        <w:t>Modelo de resolución de un dilema moral</w:t>
      </w:r>
    </w:p>
    <w:p w14:paraId="699D2EA1" w14:textId="77777777" w:rsidR="00193B1D" w:rsidRDefault="00193B1D" w:rsidP="00193B1D">
      <w:pPr>
        <w:spacing w:after="0" w:line="360" w:lineRule="auto"/>
        <w:rPr>
          <w:rFonts w:ascii="Comic Sans MS" w:hAnsi="Comic Sans MS"/>
          <w:sz w:val="24"/>
          <w:szCs w:val="24"/>
        </w:rPr>
      </w:pPr>
      <w:r w:rsidRPr="00656A01">
        <w:rPr>
          <w:rFonts w:ascii="Comic Sans MS" w:hAnsi="Comic Sans MS"/>
          <w:sz w:val="24"/>
          <w:szCs w:val="24"/>
        </w:rPr>
        <w:t>Tras leer atentamente el dilema, responde, a continuación, las siguientes preguntas:</w:t>
      </w:r>
    </w:p>
    <w:p w14:paraId="4E12D4BE" w14:textId="77777777" w:rsidR="00193B1D" w:rsidRPr="003C3135" w:rsidRDefault="00193B1D" w:rsidP="00193B1D">
      <w:pPr>
        <w:spacing w:after="0" w:line="360" w:lineRule="auto"/>
        <w:rPr>
          <w:rFonts w:ascii="Comic Sans MS" w:hAnsi="Comic Sans MS"/>
          <w:b/>
          <w:bCs/>
          <w:i/>
          <w:sz w:val="24"/>
          <w:szCs w:val="24"/>
        </w:rPr>
      </w:pPr>
      <w:r w:rsidRPr="00656A01">
        <w:rPr>
          <w:rFonts w:ascii="Comic Sans MS" w:hAnsi="Comic Sans MS"/>
          <w:sz w:val="24"/>
          <w:szCs w:val="24"/>
        </w:rPr>
        <w:br/>
      </w:r>
      <w:r w:rsidRPr="003C3135">
        <w:rPr>
          <w:rFonts w:ascii="Comic Sans MS" w:hAnsi="Comic Sans MS"/>
          <w:b/>
          <w:bCs/>
          <w:sz w:val="24"/>
          <w:szCs w:val="24"/>
        </w:rPr>
        <w:t>1.</w:t>
      </w:r>
      <w:r w:rsidRPr="003C3135">
        <w:rPr>
          <w:rFonts w:ascii="Comic Sans MS" w:hAnsi="Comic Sans MS"/>
          <w:b/>
          <w:bCs/>
          <w:i/>
          <w:sz w:val="24"/>
          <w:szCs w:val="24"/>
        </w:rPr>
        <w:t>Enumerar opciones alternativas.</w:t>
      </w:r>
    </w:p>
    <w:p w14:paraId="43785956" w14:textId="0E2A4304" w:rsidR="00193B1D" w:rsidRDefault="00193B1D" w:rsidP="00193B1D">
      <w:pPr>
        <w:spacing w:after="0" w:line="360" w:lineRule="auto"/>
        <w:rPr>
          <w:rFonts w:ascii="Comic Sans MS" w:hAnsi="Comic Sans MS"/>
          <w:sz w:val="24"/>
          <w:szCs w:val="24"/>
        </w:rPr>
      </w:pPr>
      <w:r w:rsidRPr="00656A01">
        <w:rPr>
          <w:rFonts w:ascii="Comic Sans MS" w:hAnsi="Comic Sans MS"/>
          <w:sz w:val="24"/>
          <w:szCs w:val="24"/>
        </w:rPr>
        <w:t>¿Qué otras opciones tienes para resolver la situación? Enumera al menos dos opciones más que se te ocurran.</w:t>
      </w:r>
    </w:p>
    <w:p w14:paraId="0659A7AE" w14:textId="77777777" w:rsidR="00193B1D" w:rsidRDefault="00193B1D" w:rsidP="00193B1D">
      <w:pPr>
        <w:spacing w:after="0" w:line="360" w:lineRule="auto"/>
        <w:rPr>
          <w:rFonts w:ascii="Comic Sans MS" w:hAnsi="Comic Sans MS"/>
          <w:sz w:val="24"/>
          <w:szCs w:val="24"/>
        </w:rPr>
      </w:pPr>
    </w:p>
    <w:p w14:paraId="7B0809B0" w14:textId="77777777" w:rsidR="00193B1D" w:rsidRDefault="00193B1D" w:rsidP="00193B1D">
      <w:pPr>
        <w:spacing w:after="0" w:line="360" w:lineRule="auto"/>
        <w:rPr>
          <w:rFonts w:ascii="Comic Sans MS" w:hAnsi="Comic Sans MS"/>
          <w:sz w:val="24"/>
          <w:szCs w:val="24"/>
        </w:rPr>
      </w:pPr>
      <w:r w:rsidRPr="003C3135">
        <w:rPr>
          <w:rFonts w:ascii="Comic Sans MS" w:hAnsi="Comic Sans MS"/>
          <w:b/>
          <w:bCs/>
          <w:sz w:val="24"/>
          <w:szCs w:val="24"/>
        </w:rPr>
        <w:t>2.Argumentar en favor de cada opción.</w:t>
      </w:r>
      <w:r w:rsidRPr="00656A01">
        <w:rPr>
          <w:rFonts w:ascii="Comic Sans MS" w:hAnsi="Comic Sans MS"/>
          <w:sz w:val="24"/>
          <w:szCs w:val="24"/>
        </w:rPr>
        <w:br/>
        <w:t>Aunque entre las opciones que hayas indicado haya una por la que te inclines con más fuerza, seguramente en ese momento tendrías dudas entra dos opciones fundamentales. Entre esas dos opciones, ¿qué razones tendrías para hacer una u otra cosa?</w:t>
      </w:r>
    </w:p>
    <w:p w14:paraId="7E688FC8" w14:textId="77777777" w:rsidR="00193B1D" w:rsidRPr="003C3135" w:rsidRDefault="00193B1D" w:rsidP="00193B1D">
      <w:pPr>
        <w:spacing w:after="0" w:line="360" w:lineRule="auto"/>
        <w:rPr>
          <w:rFonts w:ascii="Comic Sans MS" w:hAnsi="Comic Sans MS"/>
          <w:b/>
          <w:i/>
          <w:sz w:val="24"/>
          <w:szCs w:val="24"/>
        </w:rPr>
      </w:pPr>
      <w:r w:rsidRPr="00656A01">
        <w:rPr>
          <w:rFonts w:ascii="Comic Sans MS" w:hAnsi="Comic Sans MS"/>
          <w:sz w:val="24"/>
          <w:szCs w:val="24"/>
        </w:rPr>
        <w:br/>
      </w:r>
      <w:r w:rsidRPr="003C3135">
        <w:rPr>
          <w:rFonts w:ascii="Comic Sans MS" w:hAnsi="Comic Sans MS"/>
          <w:b/>
          <w:bCs/>
          <w:sz w:val="24"/>
          <w:szCs w:val="24"/>
        </w:rPr>
        <w:t>3.</w:t>
      </w:r>
      <w:r w:rsidRPr="003C3135">
        <w:rPr>
          <w:rFonts w:ascii="Comic Sans MS" w:hAnsi="Comic Sans MS"/>
          <w:b/>
          <w:i/>
          <w:sz w:val="24"/>
          <w:szCs w:val="24"/>
        </w:rPr>
        <w:t xml:space="preserve"> Análisis del problema.</w:t>
      </w:r>
    </w:p>
    <w:p w14:paraId="0C60ECC3" w14:textId="77777777" w:rsidR="00193B1D" w:rsidRDefault="00193B1D" w:rsidP="00193B1D">
      <w:pPr>
        <w:spacing w:after="0" w:line="360" w:lineRule="auto"/>
        <w:rPr>
          <w:rFonts w:ascii="Comic Sans MS" w:hAnsi="Comic Sans MS"/>
          <w:sz w:val="24"/>
          <w:szCs w:val="24"/>
        </w:rPr>
      </w:pPr>
      <w:r w:rsidRPr="00656A01">
        <w:rPr>
          <w:rFonts w:ascii="Comic Sans MS" w:hAnsi="Comic Sans MS"/>
          <w:sz w:val="24"/>
          <w:szCs w:val="24"/>
        </w:rPr>
        <w:t xml:space="preserve"> ¿Por qué crees que tendrías dudas? ¿Cuáles son los valores que se pueden dar para cada una de estas dos opciones?</w:t>
      </w:r>
    </w:p>
    <w:p w14:paraId="7D67A71D" w14:textId="77777777" w:rsidR="00193B1D" w:rsidRPr="003C3135" w:rsidRDefault="00193B1D" w:rsidP="00193B1D">
      <w:pPr>
        <w:spacing w:after="0" w:line="360" w:lineRule="auto"/>
        <w:rPr>
          <w:rFonts w:ascii="Comic Sans MS" w:hAnsi="Comic Sans MS"/>
          <w:b/>
          <w:bCs/>
          <w:sz w:val="24"/>
          <w:szCs w:val="24"/>
        </w:rPr>
      </w:pPr>
      <w:r w:rsidRPr="00656A01">
        <w:rPr>
          <w:rFonts w:ascii="Comic Sans MS" w:hAnsi="Comic Sans MS"/>
          <w:sz w:val="24"/>
          <w:szCs w:val="24"/>
        </w:rPr>
        <w:br/>
      </w:r>
      <w:r w:rsidRPr="003C3135">
        <w:rPr>
          <w:rFonts w:ascii="Comic Sans MS" w:hAnsi="Comic Sans MS"/>
          <w:b/>
          <w:bCs/>
          <w:sz w:val="24"/>
          <w:szCs w:val="24"/>
        </w:rPr>
        <w:t>4.</w:t>
      </w:r>
      <w:r w:rsidRPr="00656A01">
        <w:rPr>
          <w:rFonts w:ascii="Comic Sans MS" w:hAnsi="Comic Sans MS"/>
          <w:sz w:val="24"/>
          <w:szCs w:val="24"/>
        </w:rPr>
        <w:t xml:space="preserve"> </w:t>
      </w:r>
      <w:r w:rsidRPr="003C3135">
        <w:rPr>
          <w:rFonts w:ascii="Comic Sans MS" w:hAnsi="Comic Sans MS"/>
          <w:b/>
          <w:bCs/>
          <w:sz w:val="24"/>
          <w:szCs w:val="24"/>
        </w:rPr>
        <w:t>Solución.</w:t>
      </w:r>
    </w:p>
    <w:p w14:paraId="0C82FF2C" w14:textId="77777777" w:rsidR="00193B1D" w:rsidRPr="003C3135" w:rsidRDefault="00193B1D" w:rsidP="00193B1D">
      <w:pPr>
        <w:spacing w:after="0" w:line="360" w:lineRule="auto"/>
        <w:rPr>
          <w:rFonts w:ascii="Comic Sans MS" w:hAnsi="Comic Sans MS"/>
          <w:b/>
          <w:bCs/>
          <w:sz w:val="24"/>
          <w:szCs w:val="24"/>
        </w:rPr>
      </w:pPr>
      <w:r w:rsidRPr="00656A01">
        <w:rPr>
          <w:rFonts w:ascii="Comic Sans MS" w:hAnsi="Comic Sans MS"/>
          <w:sz w:val="24"/>
          <w:szCs w:val="24"/>
        </w:rPr>
        <w:t>Una vez que has examinado las razones para hacer una cosa u otra, ¿qué harías tú si te encontraras en la misma situación? Elabora una redacción en la que digas lo que harías y por qué lo harías, refutando además algunas de las razones en contra de la decisión que has tomado.</w:t>
      </w:r>
    </w:p>
    <w:bookmarkEnd w:id="0"/>
    <w:p w14:paraId="30B32DFF" w14:textId="001C821E" w:rsidR="002F75FA" w:rsidRDefault="002F75FA"/>
    <w:p w14:paraId="43805E37" w14:textId="1883E360" w:rsidR="00193B1D" w:rsidRDefault="00193B1D" w:rsidP="00193B1D">
      <w:pPr>
        <w:jc w:val="both"/>
        <w:rPr>
          <w:rFonts w:ascii="Comic Sans MS" w:hAnsi="Comic Sans MS"/>
          <w:b/>
          <w:bCs/>
          <w:sz w:val="24"/>
          <w:szCs w:val="24"/>
        </w:rPr>
      </w:pPr>
    </w:p>
    <w:p w14:paraId="16B689AF" w14:textId="484E14C3" w:rsidR="00193B1D" w:rsidRDefault="00193B1D" w:rsidP="00193B1D">
      <w:pPr>
        <w:jc w:val="both"/>
        <w:rPr>
          <w:rFonts w:ascii="Comic Sans MS" w:hAnsi="Comic Sans MS"/>
          <w:b/>
          <w:bCs/>
          <w:sz w:val="24"/>
          <w:szCs w:val="24"/>
        </w:rPr>
      </w:pPr>
    </w:p>
    <w:p w14:paraId="0A6D1185" w14:textId="77777777" w:rsidR="001070A1" w:rsidRDefault="001070A1" w:rsidP="00193B1D">
      <w:pPr>
        <w:jc w:val="center"/>
        <w:rPr>
          <w:rFonts w:ascii="Comic Sans MS" w:hAnsi="Comic Sans MS"/>
          <w:b/>
          <w:bCs/>
          <w:sz w:val="24"/>
          <w:szCs w:val="24"/>
        </w:rPr>
      </w:pPr>
    </w:p>
    <w:p w14:paraId="1C71728F" w14:textId="4D8F383B" w:rsidR="00193B1D" w:rsidRPr="00193B1D" w:rsidRDefault="00193B1D" w:rsidP="00193B1D">
      <w:pPr>
        <w:jc w:val="center"/>
        <w:rPr>
          <w:rFonts w:ascii="Comic Sans MS" w:hAnsi="Comic Sans MS"/>
          <w:sz w:val="18"/>
          <w:szCs w:val="18"/>
        </w:rPr>
      </w:pPr>
      <w:r w:rsidRPr="00193B1D">
        <w:rPr>
          <w:rFonts w:ascii="Comic Sans MS" w:hAnsi="Comic Sans MS"/>
          <w:b/>
          <w:bCs/>
          <w:sz w:val="18"/>
          <w:szCs w:val="18"/>
        </w:rPr>
        <w:t>Criterios de calificación</w:t>
      </w:r>
    </w:p>
    <w:p w14:paraId="47449B29" w14:textId="77777777" w:rsidR="00193B1D" w:rsidRPr="00193B1D" w:rsidRDefault="00193B1D" w:rsidP="00193B1D">
      <w:pPr>
        <w:numPr>
          <w:ilvl w:val="0"/>
          <w:numId w:val="1"/>
        </w:numPr>
        <w:jc w:val="both"/>
        <w:rPr>
          <w:rFonts w:ascii="Comic Sans MS" w:hAnsi="Comic Sans MS"/>
          <w:b/>
          <w:bCs/>
          <w:sz w:val="18"/>
          <w:szCs w:val="18"/>
        </w:rPr>
      </w:pPr>
      <w:r w:rsidRPr="00193B1D">
        <w:rPr>
          <w:rFonts w:ascii="Comic Sans MS" w:hAnsi="Comic Sans MS"/>
          <w:b/>
          <w:bCs/>
          <w:sz w:val="18"/>
          <w:szCs w:val="18"/>
        </w:rPr>
        <w:t>Primera pregunta o presentación del dilema (1 punto)</w:t>
      </w:r>
    </w:p>
    <w:p w14:paraId="2E014B1D" w14:textId="77777777" w:rsidR="00193B1D" w:rsidRPr="00193B1D" w:rsidRDefault="00193B1D" w:rsidP="00193B1D">
      <w:pPr>
        <w:numPr>
          <w:ilvl w:val="1"/>
          <w:numId w:val="1"/>
        </w:numPr>
        <w:jc w:val="both"/>
        <w:rPr>
          <w:rFonts w:ascii="Comic Sans MS" w:hAnsi="Comic Sans MS"/>
          <w:sz w:val="18"/>
          <w:szCs w:val="18"/>
        </w:rPr>
      </w:pPr>
      <w:r w:rsidRPr="00193B1D">
        <w:rPr>
          <w:rFonts w:ascii="Comic Sans MS" w:hAnsi="Comic Sans MS"/>
          <w:sz w:val="18"/>
          <w:szCs w:val="18"/>
        </w:rPr>
        <w:t>Enumera varias opciones.</w:t>
      </w:r>
    </w:p>
    <w:p w14:paraId="02AB5B80" w14:textId="77777777" w:rsidR="00193B1D" w:rsidRPr="00193B1D" w:rsidRDefault="00193B1D" w:rsidP="00193B1D">
      <w:pPr>
        <w:numPr>
          <w:ilvl w:val="1"/>
          <w:numId w:val="1"/>
        </w:numPr>
        <w:jc w:val="both"/>
        <w:rPr>
          <w:rFonts w:ascii="Comic Sans MS" w:hAnsi="Comic Sans MS"/>
          <w:sz w:val="18"/>
          <w:szCs w:val="18"/>
        </w:rPr>
      </w:pPr>
      <w:r w:rsidRPr="00193B1D">
        <w:rPr>
          <w:rFonts w:ascii="Comic Sans MS" w:hAnsi="Comic Sans MS"/>
          <w:sz w:val="18"/>
          <w:szCs w:val="18"/>
        </w:rPr>
        <w:t>Da variedad de opciones: no se limita a las dos opciones del dilema.</w:t>
      </w:r>
    </w:p>
    <w:p w14:paraId="2F73A92E" w14:textId="3FD9FF45" w:rsidR="00193B1D" w:rsidRPr="00193B1D" w:rsidRDefault="00193B1D" w:rsidP="00193B1D">
      <w:pPr>
        <w:numPr>
          <w:ilvl w:val="1"/>
          <w:numId w:val="1"/>
        </w:numPr>
        <w:jc w:val="both"/>
        <w:rPr>
          <w:rFonts w:ascii="Comic Sans MS" w:hAnsi="Comic Sans MS"/>
          <w:sz w:val="18"/>
          <w:szCs w:val="18"/>
        </w:rPr>
      </w:pPr>
      <w:r w:rsidRPr="00193B1D">
        <w:rPr>
          <w:rFonts w:ascii="Comic Sans MS" w:hAnsi="Comic Sans MS"/>
          <w:sz w:val="18"/>
          <w:szCs w:val="18"/>
        </w:rPr>
        <w:t>Son opciones relevantes y pertinentes.</w:t>
      </w:r>
    </w:p>
    <w:p w14:paraId="032E0E45" w14:textId="77777777" w:rsidR="00193B1D" w:rsidRPr="00193B1D" w:rsidRDefault="00193B1D" w:rsidP="00193B1D">
      <w:pPr>
        <w:numPr>
          <w:ilvl w:val="0"/>
          <w:numId w:val="2"/>
        </w:numPr>
        <w:jc w:val="both"/>
        <w:rPr>
          <w:rFonts w:ascii="Comic Sans MS" w:hAnsi="Comic Sans MS"/>
          <w:b/>
          <w:bCs/>
          <w:sz w:val="18"/>
          <w:szCs w:val="18"/>
        </w:rPr>
      </w:pPr>
      <w:r w:rsidRPr="00193B1D">
        <w:rPr>
          <w:rFonts w:ascii="Comic Sans MS" w:hAnsi="Comic Sans MS"/>
          <w:b/>
          <w:bCs/>
          <w:sz w:val="18"/>
          <w:szCs w:val="18"/>
        </w:rPr>
        <w:t>Segunda pregunta o argumentación (3 puntos)</w:t>
      </w:r>
    </w:p>
    <w:p w14:paraId="18E6209F" w14:textId="77777777" w:rsidR="00193B1D" w:rsidRPr="00193B1D" w:rsidRDefault="00193B1D" w:rsidP="00193B1D">
      <w:pPr>
        <w:numPr>
          <w:ilvl w:val="1"/>
          <w:numId w:val="2"/>
        </w:numPr>
        <w:jc w:val="both"/>
        <w:rPr>
          <w:rFonts w:ascii="Comic Sans MS" w:hAnsi="Comic Sans MS"/>
          <w:sz w:val="18"/>
          <w:szCs w:val="18"/>
        </w:rPr>
      </w:pPr>
      <w:r w:rsidRPr="00193B1D">
        <w:rPr>
          <w:rFonts w:ascii="Comic Sans MS" w:hAnsi="Comic Sans MS"/>
          <w:sz w:val="18"/>
          <w:szCs w:val="18"/>
        </w:rPr>
        <w:t>Emplea argumentos suficientes (al menos tres para cada posible solución).</w:t>
      </w:r>
    </w:p>
    <w:p w14:paraId="358639E8" w14:textId="79B599DF" w:rsidR="00193B1D" w:rsidRPr="00193B1D" w:rsidRDefault="00193B1D" w:rsidP="00193B1D">
      <w:pPr>
        <w:numPr>
          <w:ilvl w:val="1"/>
          <w:numId w:val="2"/>
        </w:numPr>
        <w:jc w:val="both"/>
        <w:rPr>
          <w:rFonts w:ascii="Comic Sans MS" w:hAnsi="Comic Sans MS"/>
          <w:sz w:val="18"/>
          <w:szCs w:val="18"/>
        </w:rPr>
      </w:pPr>
      <w:r w:rsidRPr="00193B1D">
        <w:rPr>
          <w:rFonts w:ascii="Comic Sans MS" w:hAnsi="Comic Sans MS"/>
          <w:sz w:val="18"/>
          <w:szCs w:val="18"/>
        </w:rPr>
        <w:t>Los argumentos son pertinentes y relevantes.</w:t>
      </w:r>
    </w:p>
    <w:p w14:paraId="79683ED0" w14:textId="77777777" w:rsidR="00193B1D" w:rsidRPr="00193B1D" w:rsidRDefault="00193B1D" w:rsidP="00193B1D">
      <w:pPr>
        <w:numPr>
          <w:ilvl w:val="0"/>
          <w:numId w:val="3"/>
        </w:numPr>
        <w:jc w:val="both"/>
        <w:rPr>
          <w:rFonts w:ascii="Comic Sans MS" w:hAnsi="Comic Sans MS"/>
          <w:b/>
          <w:bCs/>
          <w:sz w:val="18"/>
          <w:szCs w:val="18"/>
        </w:rPr>
      </w:pPr>
      <w:r w:rsidRPr="00193B1D">
        <w:rPr>
          <w:rFonts w:ascii="Comic Sans MS" w:hAnsi="Comic Sans MS"/>
          <w:b/>
          <w:bCs/>
          <w:sz w:val="18"/>
          <w:szCs w:val="18"/>
        </w:rPr>
        <w:t>Tercera pregunta o análisis del dilema (1 punto)</w:t>
      </w:r>
    </w:p>
    <w:p w14:paraId="2F3EA0FB" w14:textId="77777777" w:rsidR="00193B1D" w:rsidRPr="00193B1D" w:rsidRDefault="00193B1D" w:rsidP="00193B1D">
      <w:pPr>
        <w:numPr>
          <w:ilvl w:val="1"/>
          <w:numId w:val="3"/>
        </w:numPr>
        <w:jc w:val="both"/>
        <w:rPr>
          <w:rFonts w:ascii="Comic Sans MS" w:hAnsi="Comic Sans MS"/>
          <w:sz w:val="18"/>
          <w:szCs w:val="18"/>
        </w:rPr>
      </w:pPr>
      <w:r w:rsidRPr="00193B1D">
        <w:rPr>
          <w:rFonts w:ascii="Comic Sans MS" w:hAnsi="Comic Sans MS"/>
          <w:sz w:val="18"/>
          <w:szCs w:val="18"/>
        </w:rPr>
        <w:t>Señala los dos valores más importantes en conflicto.</w:t>
      </w:r>
    </w:p>
    <w:p w14:paraId="10B29AEC" w14:textId="77777777" w:rsidR="00193B1D" w:rsidRPr="00193B1D" w:rsidRDefault="00193B1D" w:rsidP="00193B1D">
      <w:pPr>
        <w:numPr>
          <w:ilvl w:val="1"/>
          <w:numId w:val="3"/>
        </w:numPr>
        <w:jc w:val="both"/>
        <w:rPr>
          <w:rFonts w:ascii="Comic Sans MS" w:hAnsi="Comic Sans MS"/>
          <w:sz w:val="18"/>
          <w:szCs w:val="18"/>
        </w:rPr>
      </w:pPr>
      <w:r w:rsidRPr="00193B1D">
        <w:rPr>
          <w:rFonts w:ascii="Comic Sans MS" w:hAnsi="Comic Sans MS"/>
          <w:sz w:val="18"/>
          <w:szCs w:val="18"/>
        </w:rPr>
        <w:t>Señala otros valores secundarios.</w:t>
      </w:r>
    </w:p>
    <w:p w14:paraId="7D5410E5" w14:textId="63EEF41E" w:rsidR="00193B1D" w:rsidRPr="00193B1D" w:rsidRDefault="00193B1D" w:rsidP="00193B1D">
      <w:pPr>
        <w:numPr>
          <w:ilvl w:val="1"/>
          <w:numId w:val="3"/>
        </w:numPr>
        <w:jc w:val="both"/>
        <w:rPr>
          <w:rFonts w:ascii="Comic Sans MS" w:hAnsi="Comic Sans MS"/>
          <w:sz w:val="18"/>
          <w:szCs w:val="18"/>
        </w:rPr>
      </w:pPr>
      <w:r w:rsidRPr="00193B1D">
        <w:rPr>
          <w:rFonts w:ascii="Comic Sans MS" w:hAnsi="Comic Sans MS"/>
          <w:sz w:val="18"/>
          <w:szCs w:val="18"/>
        </w:rPr>
        <w:t>Hace una clara jerarquía de los valores.</w:t>
      </w:r>
    </w:p>
    <w:p w14:paraId="1D192943" w14:textId="77777777" w:rsidR="00193B1D" w:rsidRPr="00193B1D" w:rsidRDefault="00193B1D" w:rsidP="00193B1D">
      <w:pPr>
        <w:numPr>
          <w:ilvl w:val="0"/>
          <w:numId w:val="4"/>
        </w:numPr>
        <w:jc w:val="both"/>
        <w:rPr>
          <w:rFonts w:ascii="Comic Sans MS" w:hAnsi="Comic Sans MS"/>
          <w:b/>
          <w:bCs/>
          <w:sz w:val="18"/>
          <w:szCs w:val="18"/>
        </w:rPr>
      </w:pPr>
      <w:r w:rsidRPr="00193B1D">
        <w:rPr>
          <w:rFonts w:ascii="Comic Sans MS" w:hAnsi="Comic Sans MS"/>
          <w:b/>
          <w:bCs/>
          <w:sz w:val="18"/>
          <w:szCs w:val="18"/>
        </w:rPr>
        <w:t>Cuarta pregunta o solución del dilema (5 puntos)</w:t>
      </w:r>
    </w:p>
    <w:p w14:paraId="6950C3C8" w14:textId="77777777" w:rsidR="00193B1D" w:rsidRPr="00193B1D" w:rsidRDefault="00193B1D" w:rsidP="00193B1D">
      <w:pPr>
        <w:numPr>
          <w:ilvl w:val="1"/>
          <w:numId w:val="4"/>
        </w:numPr>
        <w:jc w:val="both"/>
        <w:rPr>
          <w:rFonts w:ascii="Comic Sans MS" w:hAnsi="Comic Sans MS"/>
          <w:sz w:val="18"/>
          <w:szCs w:val="18"/>
        </w:rPr>
      </w:pPr>
      <w:r w:rsidRPr="00193B1D">
        <w:rPr>
          <w:rFonts w:ascii="Comic Sans MS" w:hAnsi="Comic Sans MS"/>
          <w:sz w:val="18"/>
          <w:szCs w:val="18"/>
        </w:rPr>
        <w:t>Claridad (1 punto)</w:t>
      </w:r>
    </w:p>
    <w:p w14:paraId="5A73C4B1"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t>Introducción y conclusión: es importante que la solución esté bien construida una introducción y una conclusión claras que permitan ver la opción que ha elegido el alumno.</w:t>
      </w:r>
    </w:p>
    <w:p w14:paraId="264DAFDD"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t>Continuidad: debe haber una continuidad y progresión entre los diferentes párrafos.</w:t>
      </w:r>
    </w:p>
    <w:p w14:paraId="0D608AE7" w14:textId="77777777" w:rsidR="00193B1D" w:rsidRPr="00193B1D" w:rsidRDefault="00193B1D" w:rsidP="00193B1D">
      <w:pPr>
        <w:numPr>
          <w:ilvl w:val="1"/>
          <w:numId w:val="4"/>
        </w:numPr>
        <w:jc w:val="both"/>
        <w:rPr>
          <w:rFonts w:ascii="Comic Sans MS" w:hAnsi="Comic Sans MS"/>
          <w:sz w:val="18"/>
          <w:szCs w:val="18"/>
        </w:rPr>
      </w:pPr>
      <w:r w:rsidRPr="00193B1D">
        <w:rPr>
          <w:rFonts w:ascii="Comic Sans MS" w:hAnsi="Comic Sans MS"/>
          <w:sz w:val="18"/>
          <w:szCs w:val="18"/>
        </w:rPr>
        <w:t>Ideas personales (1 punto)</w:t>
      </w:r>
    </w:p>
    <w:p w14:paraId="4BBD7CAF"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t>El comentario debe reflejar un punto de vista personal del alumno.</w:t>
      </w:r>
    </w:p>
    <w:p w14:paraId="3F652B54"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t>Debe evitar recurrir exclusivamente a lo ya sabido sobre el tema planteado, o a lo dicho en clase sin una elaboración personal.</w:t>
      </w:r>
    </w:p>
    <w:p w14:paraId="273C029E" w14:textId="77777777" w:rsidR="00193B1D" w:rsidRPr="00193B1D" w:rsidRDefault="00193B1D" w:rsidP="00193B1D">
      <w:pPr>
        <w:numPr>
          <w:ilvl w:val="1"/>
          <w:numId w:val="4"/>
        </w:numPr>
        <w:jc w:val="both"/>
        <w:rPr>
          <w:rFonts w:ascii="Comic Sans MS" w:hAnsi="Comic Sans MS"/>
          <w:sz w:val="18"/>
          <w:szCs w:val="18"/>
        </w:rPr>
      </w:pPr>
      <w:r w:rsidRPr="00193B1D">
        <w:rPr>
          <w:rFonts w:ascii="Comic Sans MS" w:hAnsi="Comic Sans MS"/>
          <w:sz w:val="18"/>
          <w:szCs w:val="18"/>
        </w:rPr>
        <w:t>Razonamiento (3 puntos)</w:t>
      </w:r>
    </w:p>
    <w:p w14:paraId="443D3DB7"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t>Pertinencia o relevancia: en la exposición debe quedar claro que el alumno es consciente de que no todos los argumentos tienen el mismo peso y cuáles son los fundamentales.</w:t>
      </w:r>
    </w:p>
    <w:p w14:paraId="7C7578E8"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t>Argumentación.</w:t>
      </w:r>
    </w:p>
    <w:p w14:paraId="41AC5DE8" w14:textId="77777777" w:rsidR="00193B1D" w:rsidRPr="00193B1D" w:rsidRDefault="00193B1D" w:rsidP="00193B1D">
      <w:pPr>
        <w:numPr>
          <w:ilvl w:val="3"/>
          <w:numId w:val="4"/>
        </w:numPr>
        <w:jc w:val="both"/>
        <w:rPr>
          <w:rFonts w:ascii="Comic Sans MS" w:hAnsi="Comic Sans MS"/>
          <w:sz w:val="18"/>
          <w:szCs w:val="18"/>
        </w:rPr>
      </w:pPr>
      <w:r w:rsidRPr="00193B1D">
        <w:rPr>
          <w:rFonts w:ascii="Comic Sans MS" w:hAnsi="Comic Sans MS"/>
          <w:sz w:val="18"/>
          <w:szCs w:val="18"/>
        </w:rPr>
        <w:t>Tienen que quedar claras las razones que el alumno aporta para justificar su opinión.</w:t>
      </w:r>
    </w:p>
    <w:p w14:paraId="0C9B706A" w14:textId="77777777" w:rsidR="00193B1D" w:rsidRPr="00193B1D" w:rsidRDefault="00193B1D" w:rsidP="00193B1D">
      <w:pPr>
        <w:numPr>
          <w:ilvl w:val="3"/>
          <w:numId w:val="4"/>
        </w:numPr>
        <w:jc w:val="both"/>
        <w:rPr>
          <w:rFonts w:ascii="Comic Sans MS" w:hAnsi="Comic Sans MS"/>
          <w:sz w:val="18"/>
          <w:szCs w:val="18"/>
        </w:rPr>
      </w:pPr>
      <w:r w:rsidRPr="00193B1D">
        <w:rPr>
          <w:rFonts w:ascii="Comic Sans MS" w:hAnsi="Comic Sans MS"/>
          <w:sz w:val="18"/>
          <w:szCs w:val="18"/>
        </w:rPr>
        <w:t>Tienen que ser variadas y suficientes, incluyendo algún contraargumento.</w:t>
      </w:r>
    </w:p>
    <w:p w14:paraId="423451E6" w14:textId="77777777" w:rsidR="00193B1D" w:rsidRPr="00193B1D" w:rsidRDefault="00193B1D" w:rsidP="00193B1D">
      <w:pPr>
        <w:numPr>
          <w:ilvl w:val="2"/>
          <w:numId w:val="4"/>
        </w:numPr>
        <w:jc w:val="both"/>
        <w:rPr>
          <w:rFonts w:ascii="Comic Sans MS" w:hAnsi="Comic Sans MS"/>
          <w:sz w:val="18"/>
          <w:szCs w:val="18"/>
        </w:rPr>
      </w:pPr>
      <w:r w:rsidRPr="00193B1D">
        <w:rPr>
          <w:rFonts w:ascii="Comic Sans MS" w:hAnsi="Comic Sans MS"/>
          <w:sz w:val="18"/>
          <w:szCs w:val="18"/>
        </w:rPr>
        <w:lastRenderedPageBreak/>
        <w:t>Refutación: debe incluir la refutación de alguno de los argumentos en contra de su decisión.</w:t>
      </w:r>
    </w:p>
    <w:p w14:paraId="60B869D3" w14:textId="77777777" w:rsidR="00193B1D" w:rsidRPr="00193B1D" w:rsidRDefault="00193B1D">
      <w:pPr>
        <w:rPr>
          <w:sz w:val="18"/>
          <w:szCs w:val="18"/>
        </w:rPr>
      </w:pPr>
    </w:p>
    <w:sectPr w:rsidR="00193B1D" w:rsidRPr="00193B1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8D82" w14:textId="77777777" w:rsidR="00193B1D" w:rsidRDefault="00193B1D" w:rsidP="00193B1D">
      <w:pPr>
        <w:spacing w:after="0" w:line="240" w:lineRule="auto"/>
      </w:pPr>
      <w:r>
        <w:separator/>
      </w:r>
    </w:p>
  </w:endnote>
  <w:endnote w:type="continuationSeparator" w:id="0">
    <w:p w14:paraId="6F6FDBC6" w14:textId="77777777" w:rsidR="00193B1D" w:rsidRDefault="00193B1D" w:rsidP="0019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790964"/>
      <w:docPartObj>
        <w:docPartGallery w:val="Page Numbers (Bottom of Page)"/>
        <w:docPartUnique/>
      </w:docPartObj>
    </w:sdtPr>
    <w:sdtContent>
      <w:p w14:paraId="0CB9B875" w14:textId="5542EE39" w:rsidR="00193B1D" w:rsidRDefault="00193B1D">
        <w:pPr>
          <w:pStyle w:val="Piedepgina"/>
          <w:jc w:val="center"/>
        </w:pPr>
        <w:r>
          <w:fldChar w:fldCharType="begin"/>
        </w:r>
        <w:r>
          <w:instrText>PAGE   \* MERGEFORMAT</w:instrText>
        </w:r>
        <w:r>
          <w:fldChar w:fldCharType="separate"/>
        </w:r>
        <w:r>
          <w:t>2</w:t>
        </w:r>
        <w:r>
          <w:fldChar w:fldCharType="end"/>
        </w:r>
      </w:p>
    </w:sdtContent>
  </w:sdt>
  <w:p w14:paraId="7CCE42E1" w14:textId="77777777" w:rsidR="00193B1D" w:rsidRDefault="00193B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7305" w14:textId="77777777" w:rsidR="00193B1D" w:rsidRDefault="00193B1D" w:rsidP="00193B1D">
      <w:pPr>
        <w:spacing w:after="0" w:line="240" w:lineRule="auto"/>
      </w:pPr>
      <w:r>
        <w:separator/>
      </w:r>
    </w:p>
  </w:footnote>
  <w:footnote w:type="continuationSeparator" w:id="0">
    <w:p w14:paraId="1F4A3BF4" w14:textId="77777777" w:rsidR="00193B1D" w:rsidRDefault="00193B1D" w:rsidP="00193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072"/>
    <w:multiLevelType w:val="multilevel"/>
    <w:tmpl w:val="6D1EA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135EA4"/>
    <w:multiLevelType w:val="multilevel"/>
    <w:tmpl w:val="29BA0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7C0F8B"/>
    <w:multiLevelType w:val="multilevel"/>
    <w:tmpl w:val="D8165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9A42DF"/>
    <w:multiLevelType w:val="multilevel"/>
    <w:tmpl w:val="561E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C5"/>
    <w:rsid w:val="001070A1"/>
    <w:rsid w:val="00193B1D"/>
    <w:rsid w:val="002F75FA"/>
    <w:rsid w:val="00F72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7542"/>
  <w15:chartTrackingRefBased/>
  <w15:docId w15:val="{C7D4FB27-6FCB-4760-A4B8-B272B931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3B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3B1D"/>
  </w:style>
  <w:style w:type="paragraph" w:styleId="Piedepgina">
    <w:name w:val="footer"/>
    <w:basedOn w:val="Normal"/>
    <w:link w:val="PiedepginaCar"/>
    <w:uiPriority w:val="99"/>
    <w:unhideWhenUsed/>
    <w:rsid w:val="00193B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2184</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PROFES_3</dc:creator>
  <cp:keywords/>
  <dc:description/>
  <cp:lastModifiedBy>PROFES_3</cp:lastModifiedBy>
  <cp:revision>3</cp:revision>
  <cp:lastPrinted>2025-04-04T09:18:00Z</cp:lastPrinted>
  <dcterms:created xsi:type="dcterms:W3CDTF">2025-04-04T09:18:00Z</dcterms:created>
  <dcterms:modified xsi:type="dcterms:W3CDTF">2025-04-04T09:18:00Z</dcterms:modified>
</cp:coreProperties>
</file>