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FBA1" w14:textId="7D20233C" w:rsidR="0020468C" w:rsidRDefault="00F97598"/>
    <w:p w14:paraId="2CCBE3E3" w14:textId="77777777" w:rsidR="00940DB2" w:rsidRDefault="00940DB2" w:rsidP="00940DB2">
      <w:pPr>
        <w:spacing w:before="240" w:after="0"/>
        <w:rPr>
          <w:rFonts w:ascii="Arial" w:hAnsi="Arial" w:cs="Arial"/>
          <w:b/>
          <w:bCs/>
          <w:color w:val="808080" w:themeColor="background1" w:themeShade="80"/>
          <w:w w:val="90"/>
          <w:position w:val="3"/>
          <w:sz w:val="19"/>
          <w:szCs w:val="19"/>
        </w:rPr>
      </w:pPr>
      <w:r w:rsidRPr="00BD525C">
        <w:rPr>
          <w:rFonts w:ascii="Courier New" w:hAnsi="Courier New" w:cs="Courier New"/>
          <w:b/>
          <w:bCs/>
          <w:color w:val="595959" w:themeColor="text1" w:themeTint="A6"/>
          <w:w w:val="80"/>
          <w:sz w:val="30"/>
          <w:szCs w:val="30"/>
        </w:rPr>
        <w:t>Writing</w:t>
      </w:r>
    </w:p>
    <w:p w14:paraId="24F24FB0" w14:textId="77777777" w:rsidR="00940DB2" w:rsidRPr="00AD2327" w:rsidRDefault="00940DB2" w:rsidP="00940DB2">
      <w:pPr>
        <w:pStyle w:val="OAAKText"/>
        <w:rPr>
          <w:sz w:val="22"/>
          <w:szCs w:val="22"/>
        </w:rPr>
      </w:pPr>
      <w:r w:rsidRPr="00AD2327">
        <w:rPr>
          <w:sz w:val="22"/>
          <w:szCs w:val="22"/>
        </w:rPr>
        <w:t>Sample response:</w:t>
      </w:r>
    </w:p>
    <w:p w14:paraId="7EE7CCB4" w14:textId="77777777" w:rsidR="00940DB2" w:rsidRPr="00AD2327" w:rsidRDefault="00940DB2" w:rsidP="00940DB2">
      <w:pPr>
        <w:pStyle w:val="OAAKText"/>
        <w:rPr>
          <w:sz w:val="22"/>
          <w:szCs w:val="22"/>
        </w:rPr>
      </w:pPr>
      <w:r w:rsidRPr="00AD2327">
        <w:rPr>
          <w:sz w:val="22"/>
          <w:szCs w:val="22"/>
        </w:rPr>
        <w:t>All administrative assistants must follow these instructions for handling the incoming and outgoing mail at the company.</w:t>
      </w:r>
    </w:p>
    <w:p w14:paraId="1DA51752" w14:textId="77777777" w:rsidR="00940DB2" w:rsidRPr="00AD2327" w:rsidRDefault="00940DB2" w:rsidP="00940DB2">
      <w:pPr>
        <w:pStyle w:val="OAAKText"/>
        <w:rPr>
          <w:b/>
          <w:bCs/>
          <w:sz w:val="22"/>
          <w:szCs w:val="22"/>
        </w:rPr>
      </w:pPr>
      <w:r w:rsidRPr="00AD2327">
        <w:rPr>
          <w:b/>
          <w:bCs/>
          <w:sz w:val="22"/>
          <w:szCs w:val="22"/>
        </w:rPr>
        <w:t>Incoming mail</w:t>
      </w:r>
    </w:p>
    <w:p w14:paraId="617C5710" w14:textId="77777777" w:rsidR="00940DB2" w:rsidRPr="00AD2327" w:rsidRDefault="00940DB2" w:rsidP="00940DB2">
      <w:pPr>
        <w:pStyle w:val="OAAKText"/>
        <w:ind w:left="142" w:hanging="142"/>
        <w:rPr>
          <w:sz w:val="22"/>
          <w:szCs w:val="22"/>
        </w:rPr>
      </w:pPr>
      <w:r w:rsidRPr="00AD2327">
        <w:rPr>
          <w:sz w:val="22"/>
          <w:szCs w:val="22"/>
        </w:rPr>
        <w:t>•</w:t>
      </w:r>
      <w:r w:rsidRPr="00AD2327">
        <w:rPr>
          <w:rFonts w:eastAsia="Liberation Serif"/>
          <w:sz w:val="22"/>
          <w:szCs w:val="22"/>
        </w:rPr>
        <w:tab/>
      </w:r>
      <w:r w:rsidRPr="00AD2327">
        <w:rPr>
          <w:sz w:val="22"/>
          <w:szCs w:val="22"/>
        </w:rPr>
        <w:t>Mail should first be sorted into two piles: mail which is marked “private” or “confidential” and mail which is not.</w:t>
      </w:r>
    </w:p>
    <w:p w14:paraId="7A24FC71" w14:textId="77777777" w:rsidR="00940DB2" w:rsidRPr="00AD2327" w:rsidRDefault="00940DB2" w:rsidP="00940DB2">
      <w:pPr>
        <w:pStyle w:val="OAAKText"/>
        <w:ind w:left="142" w:hanging="142"/>
        <w:rPr>
          <w:sz w:val="22"/>
          <w:szCs w:val="22"/>
        </w:rPr>
      </w:pPr>
      <w:r w:rsidRPr="00AD2327">
        <w:rPr>
          <w:sz w:val="22"/>
          <w:szCs w:val="22"/>
        </w:rPr>
        <w:t>•</w:t>
      </w:r>
      <w:r w:rsidRPr="00AD2327">
        <w:rPr>
          <w:rFonts w:eastAsia="Liberation Serif"/>
          <w:sz w:val="22"/>
          <w:szCs w:val="22"/>
        </w:rPr>
        <w:tab/>
      </w:r>
      <w:r w:rsidRPr="00AD2327">
        <w:rPr>
          <w:sz w:val="22"/>
          <w:szCs w:val="22"/>
        </w:rPr>
        <w:t xml:space="preserve">Open any mail not marked with “private” or “confidential” and stamp the documents inside with today’s date. </w:t>
      </w:r>
    </w:p>
    <w:p w14:paraId="77F57003" w14:textId="77777777" w:rsidR="00940DB2" w:rsidRPr="00AD2327" w:rsidRDefault="00940DB2" w:rsidP="00940DB2">
      <w:pPr>
        <w:pStyle w:val="OAAKText"/>
        <w:ind w:left="142" w:hanging="142"/>
        <w:rPr>
          <w:sz w:val="22"/>
          <w:szCs w:val="22"/>
        </w:rPr>
      </w:pPr>
      <w:r w:rsidRPr="00AD2327">
        <w:rPr>
          <w:sz w:val="22"/>
          <w:szCs w:val="22"/>
        </w:rPr>
        <w:t>•</w:t>
      </w:r>
      <w:r w:rsidRPr="00AD2327">
        <w:rPr>
          <w:rFonts w:eastAsia="Liberation Serif"/>
          <w:sz w:val="22"/>
          <w:szCs w:val="22"/>
        </w:rPr>
        <w:tab/>
      </w:r>
      <w:r w:rsidRPr="00AD2327">
        <w:rPr>
          <w:sz w:val="22"/>
          <w:szCs w:val="22"/>
        </w:rPr>
        <w:t>Do not open mail marked with “private” or “confidential” but stamp the envelope with today’s date.</w:t>
      </w:r>
    </w:p>
    <w:p w14:paraId="1DD711C3" w14:textId="77777777" w:rsidR="00940DB2" w:rsidRPr="00AD2327" w:rsidRDefault="00940DB2" w:rsidP="00940DB2">
      <w:pPr>
        <w:pStyle w:val="OAAKText"/>
        <w:ind w:left="142" w:hanging="142"/>
        <w:rPr>
          <w:sz w:val="22"/>
          <w:szCs w:val="22"/>
        </w:rPr>
      </w:pPr>
      <w:r w:rsidRPr="00AD2327">
        <w:rPr>
          <w:sz w:val="22"/>
          <w:szCs w:val="22"/>
        </w:rPr>
        <w:t>•</w:t>
      </w:r>
      <w:r w:rsidRPr="00AD2327">
        <w:rPr>
          <w:rFonts w:eastAsia="Liberation Serif"/>
          <w:sz w:val="22"/>
          <w:szCs w:val="22"/>
        </w:rPr>
        <w:tab/>
      </w:r>
      <w:r w:rsidRPr="00AD2327">
        <w:rPr>
          <w:sz w:val="22"/>
          <w:szCs w:val="22"/>
        </w:rPr>
        <w:t>Document all of the mail in the mail log, writing down the date, the sender’s name and address and the recipient’s name.</w:t>
      </w:r>
    </w:p>
    <w:p w14:paraId="1868B738" w14:textId="361DA4B2" w:rsidR="00940DB2" w:rsidRPr="00AD2327" w:rsidRDefault="00940DB2" w:rsidP="00140064">
      <w:pPr>
        <w:pStyle w:val="OAAKText"/>
        <w:ind w:left="142" w:hanging="142"/>
        <w:rPr>
          <w:sz w:val="22"/>
          <w:szCs w:val="22"/>
        </w:rPr>
      </w:pPr>
      <w:r w:rsidRPr="00AD2327">
        <w:rPr>
          <w:sz w:val="22"/>
          <w:szCs w:val="22"/>
        </w:rPr>
        <w:t>•</w:t>
      </w:r>
      <w:r w:rsidRPr="00AD2327">
        <w:rPr>
          <w:rFonts w:eastAsia="Liberation Serif"/>
          <w:sz w:val="22"/>
          <w:szCs w:val="22"/>
        </w:rPr>
        <w:tab/>
      </w:r>
      <w:r w:rsidRPr="00AD2327">
        <w:rPr>
          <w:sz w:val="22"/>
          <w:szCs w:val="22"/>
        </w:rPr>
        <w:t>Sort the mail according to which department it needs to go to, leaving it in the basket marked with each department’s name.</w:t>
      </w:r>
      <w:r w:rsidR="00140064">
        <w:rPr>
          <w:sz w:val="22"/>
          <w:szCs w:val="22"/>
        </w:rPr>
        <w:t xml:space="preserve"> </w:t>
      </w:r>
      <w:r w:rsidRPr="00AD2327">
        <w:rPr>
          <w:rFonts w:eastAsia="Liberation Serif"/>
          <w:sz w:val="22"/>
          <w:szCs w:val="22"/>
        </w:rPr>
        <w:tab/>
      </w:r>
      <w:r w:rsidRPr="00AD2327">
        <w:rPr>
          <w:sz w:val="22"/>
          <w:szCs w:val="22"/>
        </w:rPr>
        <w:t>Give any mail marked “private” or “confidential” directly to the recipient.</w:t>
      </w:r>
    </w:p>
    <w:p w14:paraId="04499E83" w14:textId="77777777" w:rsidR="00940DB2" w:rsidRPr="00AD2327" w:rsidRDefault="00940DB2" w:rsidP="00940DB2">
      <w:pPr>
        <w:pStyle w:val="OAAKText"/>
        <w:ind w:left="142" w:hanging="142"/>
        <w:rPr>
          <w:sz w:val="22"/>
          <w:szCs w:val="22"/>
        </w:rPr>
      </w:pPr>
      <w:r w:rsidRPr="00AD2327">
        <w:rPr>
          <w:sz w:val="22"/>
          <w:szCs w:val="22"/>
        </w:rPr>
        <w:t>•</w:t>
      </w:r>
      <w:r w:rsidRPr="00AD2327">
        <w:rPr>
          <w:rFonts w:eastAsia="Liberation Serif"/>
          <w:sz w:val="22"/>
          <w:szCs w:val="22"/>
        </w:rPr>
        <w:tab/>
      </w:r>
      <w:r w:rsidRPr="00AD2327">
        <w:rPr>
          <w:sz w:val="22"/>
          <w:szCs w:val="22"/>
        </w:rPr>
        <w:t>Put any junk mail into the recycling bin.</w:t>
      </w:r>
    </w:p>
    <w:p w14:paraId="1752BFCA" w14:textId="77777777" w:rsidR="00940DB2" w:rsidRPr="00AD2327" w:rsidRDefault="00940DB2" w:rsidP="00940DB2">
      <w:pPr>
        <w:pStyle w:val="OAAKText"/>
        <w:ind w:left="142" w:hanging="142"/>
        <w:rPr>
          <w:b/>
          <w:bCs/>
          <w:sz w:val="22"/>
          <w:szCs w:val="22"/>
        </w:rPr>
      </w:pPr>
      <w:r w:rsidRPr="00AD2327">
        <w:rPr>
          <w:b/>
          <w:bCs/>
          <w:sz w:val="22"/>
          <w:szCs w:val="22"/>
        </w:rPr>
        <w:t>Outgoing mail</w:t>
      </w:r>
    </w:p>
    <w:p w14:paraId="5C9464B3" w14:textId="77777777" w:rsidR="00940DB2" w:rsidRPr="00AD2327" w:rsidRDefault="00940DB2" w:rsidP="00940DB2">
      <w:pPr>
        <w:pStyle w:val="OAAKText"/>
        <w:ind w:left="142" w:hanging="142"/>
        <w:rPr>
          <w:sz w:val="22"/>
          <w:szCs w:val="22"/>
        </w:rPr>
      </w:pPr>
      <w:r w:rsidRPr="00AD2327">
        <w:rPr>
          <w:sz w:val="22"/>
          <w:szCs w:val="22"/>
        </w:rPr>
        <w:t>•</w:t>
      </w:r>
      <w:r w:rsidRPr="00AD2327">
        <w:rPr>
          <w:rFonts w:eastAsia="Liberation Serif"/>
          <w:sz w:val="22"/>
          <w:szCs w:val="22"/>
        </w:rPr>
        <w:tab/>
      </w:r>
      <w:r w:rsidRPr="00AD2327">
        <w:rPr>
          <w:sz w:val="22"/>
          <w:szCs w:val="22"/>
        </w:rPr>
        <w:t>Collect the outgoing mail from each department.</w:t>
      </w:r>
    </w:p>
    <w:p w14:paraId="43E80955" w14:textId="77777777" w:rsidR="00940DB2" w:rsidRPr="00AD2327" w:rsidRDefault="00940DB2" w:rsidP="00940DB2">
      <w:pPr>
        <w:pStyle w:val="OAAKText"/>
        <w:ind w:left="142" w:hanging="142"/>
        <w:rPr>
          <w:sz w:val="22"/>
          <w:szCs w:val="22"/>
        </w:rPr>
      </w:pPr>
      <w:r w:rsidRPr="00AD2327">
        <w:rPr>
          <w:sz w:val="22"/>
          <w:szCs w:val="22"/>
        </w:rPr>
        <w:t>•</w:t>
      </w:r>
      <w:r w:rsidRPr="00AD2327">
        <w:rPr>
          <w:rFonts w:eastAsia="Liberation Serif"/>
          <w:sz w:val="22"/>
          <w:szCs w:val="22"/>
        </w:rPr>
        <w:tab/>
      </w:r>
      <w:r w:rsidRPr="00AD2327">
        <w:rPr>
          <w:sz w:val="22"/>
          <w:szCs w:val="22"/>
        </w:rPr>
        <w:t>Make sure that all the letters in the outgoing mail have signatures on them.</w:t>
      </w:r>
    </w:p>
    <w:p w14:paraId="37BAE7B5" w14:textId="77777777" w:rsidR="00940DB2" w:rsidRPr="00AD2327" w:rsidRDefault="00940DB2" w:rsidP="00940DB2">
      <w:pPr>
        <w:pStyle w:val="OAAKText"/>
        <w:ind w:left="142" w:hanging="142"/>
        <w:rPr>
          <w:sz w:val="22"/>
          <w:szCs w:val="22"/>
        </w:rPr>
      </w:pPr>
      <w:r w:rsidRPr="00AD2327">
        <w:rPr>
          <w:sz w:val="22"/>
          <w:szCs w:val="22"/>
        </w:rPr>
        <w:t>•</w:t>
      </w:r>
      <w:r w:rsidRPr="00AD2327">
        <w:rPr>
          <w:rFonts w:eastAsia="Liberation Serif"/>
          <w:sz w:val="22"/>
          <w:szCs w:val="22"/>
        </w:rPr>
        <w:tab/>
      </w:r>
      <w:r w:rsidRPr="00AD2327">
        <w:rPr>
          <w:sz w:val="22"/>
          <w:szCs w:val="22"/>
        </w:rPr>
        <w:t>Check that the addresses on the envelopes are correct, and that each one has a postcode.</w:t>
      </w:r>
    </w:p>
    <w:p w14:paraId="4BE8769D" w14:textId="1FBB0F63" w:rsidR="00AD2327" w:rsidRDefault="00940DB2" w:rsidP="00940DB2">
      <w:pPr>
        <w:pStyle w:val="OAAKText"/>
        <w:ind w:left="142" w:hanging="142"/>
        <w:rPr>
          <w:sz w:val="22"/>
          <w:szCs w:val="22"/>
        </w:rPr>
      </w:pPr>
      <w:r w:rsidRPr="00AD2327">
        <w:rPr>
          <w:sz w:val="22"/>
          <w:szCs w:val="22"/>
        </w:rPr>
        <w:t>•</w:t>
      </w:r>
      <w:r w:rsidRPr="00AD2327">
        <w:rPr>
          <w:rFonts w:eastAsia="Liberation Serif"/>
          <w:sz w:val="22"/>
          <w:szCs w:val="22"/>
        </w:rPr>
        <w:tab/>
      </w:r>
      <w:r w:rsidRPr="00AD2327">
        <w:rPr>
          <w:sz w:val="22"/>
          <w:szCs w:val="22"/>
        </w:rPr>
        <w:t>Weigh the mail to find out the correct cost of postage.</w:t>
      </w:r>
    </w:p>
    <w:p w14:paraId="664A061B" w14:textId="3A750FBF" w:rsidR="00AD2327" w:rsidRPr="00AD2327" w:rsidRDefault="00AD2327" w:rsidP="00AD2327">
      <w:pPr>
        <w:pStyle w:val="OAAKText"/>
        <w:numPr>
          <w:ilvl w:val="0"/>
          <w:numId w:val="1"/>
        </w:numPr>
        <w:rPr>
          <w:sz w:val="22"/>
          <w:szCs w:val="22"/>
        </w:rPr>
      </w:pPr>
      <w:r w:rsidRPr="00AD2327">
        <w:rPr>
          <w:sz w:val="22"/>
          <w:szCs w:val="22"/>
        </w:rPr>
        <w:t>You should use registered post to send any legal letters or valuable items</w:t>
      </w:r>
    </w:p>
    <w:p w14:paraId="54F4A15E" w14:textId="25BECBBC" w:rsidR="00940DB2" w:rsidRPr="00AD2327" w:rsidRDefault="00940DB2" w:rsidP="00940DB2">
      <w:pPr>
        <w:rPr>
          <w:rFonts w:ascii="Arial" w:hAnsi="Arial" w:cs="Arial"/>
        </w:rPr>
      </w:pPr>
    </w:p>
    <w:p w14:paraId="628A2A64" w14:textId="6989195D" w:rsidR="00940DB2" w:rsidRPr="00AD2327" w:rsidRDefault="00940DB2">
      <w:pPr>
        <w:rPr>
          <w:rFonts w:ascii="Arial" w:hAnsi="Arial" w:cs="Arial"/>
        </w:rPr>
      </w:pPr>
    </w:p>
    <w:p w14:paraId="4B9EF939" w14:textId="77777777" w:rsidR="00940DB2" w:rsidRDefault="00940DB2"/>
    <w:sectPr w:rsidR="00940DB2" w:rsidSect="0017785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4468A"/>
    <w:multiLevelType w:val="hybridMultilevel"/>
    <w:tmpl w:val="A156FB2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B2"/>
    <w:rsid w:val="0012474B"/>
    <w:rsid w:val="00140064"/>
    <w:rsid w:val="00177850"/>
    <w:rsid w:val="007C57FD"/>
    <w:rsid w:val="00940DB2"/>
    <w:rsid w:val="00AD2327"/>
    <w:rsid w:val="00CB04D7"/>
    <w:rsid w:val="00EF6023"/>
    <w:rsid w:val="00F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A733"/>
  <w15:chartTrackingRefBased/>
  <w15:docId w15:val="{9929FF3F-5B6E-FA42-B731-284A1549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DB2"/>
    <w:pPr>
      <w:spacing w:after="160" w:line="259" w:lineRule="auto"/>
    </w:pPr>
    <w:rPr>
      <w:sz w:val="22"/>
      <w:szCs w:val="22"/>
      <w:lang w:val="en-U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AAKText">
    <w:name w:val="OA_AK_Text"/>
    <w:basedOn w:val="Encabezado"/>
    <w:qFormat/>
    <w:rsid w:val="00940DB2"/>
    <w:pPr>
      <w:tabs>
        <w:tab w:val="clear" w:pos="4419"/>
        <w:tab w:val="clear" w:pos="8838"/>
        <w:tab w:val="center" w:pos="4680"/>
        <w:tab w:val="right" w:pos="9360"/>
      </w:tabs>
      <w:spacing w:before="60"/>
    </w:pPr>
    <w:rPr>
      <w:rFonts w:ascii="Arial" w:hAnsi="Arial" w:cs="Arial"/>
      <w:w w:val="90"/>
      <w:sz w:val="19"/>
      <w:szCs w:val="19"/>
    </w:rPr>
  </w:style>
  <w:style w:type="paragraph" w:styleId="Encabezado">
    <w:name w:val="header"/>
    <w:basedOn w:val="Normal"/>
    <w:link w:val="EncabezadoCar"/>
    <w:uiPriority w:val="99"/>
    <w:semiHidden/>
    <w:unhideWhenUsed/>
    <w:rsid w:val="00940D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0DB2"/>
    <w:rPr>
      <w:sz w:val="22"/>
      <w:szCs w:val="22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Profe01</cp:lastModifiedBy>
  <cp:revision>3</cp:revision>
  <dcterms:created xsi:type="dcterms:W3CDTF">2024-11-20T17:20:00Z</dcterms:created>
  <dcterms:modified xsi:type="dcterms:W3CDTF">2024-11-21T08:08:00Z</dcterms:modified>
</cp:coreProperties>
</file>