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065" w:rsidRDefault="00C42065" w:rsidP="00C4206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 xml:space="preserve">ANEXO V:  </w:t>
      </w:r>
      <w:r w:rsidRPr="00743218">
        <w:rPr>
          <w:rFonts w:ascii="Arial" w:hAnsi="Arial" w:cs="Arial"/>
          <w:b/>
          <w:sz w:val="28"/>
          <w:szCs w:val="28"/>
        </w:rPr>
        <w:t>ACTIVIDADE DE COÑECEMENTO DE NORMAS</w:t>
      </w:r>
    </w:p>
    <w:p w:rsidR="00C42065" w:rsidRDefault="00C42065" w:rsidP="00C42065">
      <w:pPr>
        <w:jc w:val="center"/>
        <w:rPr>
          <w:b/>
        </w:rPr>
      </w:pPr>
      <w:r w:rsidRPr="002576B6">
        <w:rPr>
          <w:b/>
        </w:rPr>
        <w:t>ACTIVIDADE</w:t>
      </w:r>
      <w:r>
        <w:rPr>
          <w:b/>
        </w:rPr>
        <w:t xml:space="preserve"> I</w:t>
      </w:r>
      <w:r w:rsidRPr="002576B6">
        <w:rPr>
          <w:b/>
        </w:rPr>
        <w:t xml:space="preserve">: </w:t>
      </w:r>
      <w:r>
        <w:rPr>
          <w:b/>
        </w:rPr>
        <w:t>SENSIBILIZACIÓN DO ALUMNADO</w:t>
      </w:r>
    </w:p>
    <w:p w:rsidR="00C42065" w:rsidRDefault="00C42065" w:rsidP="00C42065">
      <w:pPr>
        <w:jc w:val="center"/>
        <w:rPr>
          <w:b/>
        </w:rPr>
      </w:pPr>
    </w:p>
    <w:p w:rsidR="00C42065" w:rsidRDefault="00C42065" w:rsidP="00C42065">
      <w:pPr>
        <w:rPr>
          <w:rFonts w:ascii="Arial" w:hAnsi="Arial" w:cs="Arial"/>
          <w:b/>
          <w:i/>
        </w:rPr>
      </w:pPr>
      <w:r w:rsidRPr="002576B6">
        <w:rPr>
          <w:b/>
        </w:rPr>
        <w:t xml:space="preserve">● </w:t>
      </w:r>
      <w:r w:rsidRPr="002576B6">
        <w:rPr>
          <w:rFonts w:ascii="Arial" w:hAnsi="Arial" w:cs="Arial"/>
          <w:b/>
          <w:i/>
          <w:u w:val="single"/>
        </w:rPr>
        <w:t>OBXECTIVOS</w:t>
      </w:r>
      <w:r w:rsidRPr="002576B6">
        <w:rPr>
          <w:rFonts w:ascii="Arial" w:hAnsi="Arial" w:cs="Arial"/>
          <w:b/>
          <w:i/>
        </w:rPr>
        <w:t>:</w:t>
      </w:r>
    </w:p>
    <w:p w:rsidR="00C42065" w:rsidRDefault="00C42065" w:rsidP="00C42065">
      <w:pPr>
        <w:rPr>
          <w:rFonts w:ascii="Arial" w:hAnsi="Arial" w:cs="Arial"/>
          <w:b/>
          <w:i/>
        </w:rPr>
      </w:pPr>
    </w:p>
    <w:p w:rsidR="00C42065" w:rsidRDefault="00C42065" w:rsidP="006753D2">
      <w:pPr>
        <w:numPr>
          <w:ilvl w:val="0"/>
          <w:numId w:val="1"/>
        </w:numPr>
        <w:autoSpaceDE w:val="0"/>
        <w:autoSpaceDN w:val="0"/>
        <w:adjustRightInd w:val="0"/>
        <w:spacing w:before="0" w:after="0" w:line="276" w:lineRule="auto"/>
        <w:jc w:val="left"/>
        <w:rPr>
          <w:rFonts w:ascii="TTE15E9720t00" w:hAnsi="TTE15E9720t00" w:cs="TTE15E9720t00"/>
        </w:rPr>
      </w:pPr>
      <w:r>
        <w:rPr>
          <w:rFonts w:ascii="Arial" w:hAnsi="Arial" w:cs="Arial"/>
        </w:rPr>
        <w:t>Sensibilizar ao alumnado</w:t>
      </w:r>
      <w:r>
        <w:rPr>
          <w:rFonts w:ascii="TTE15E9720t00" w:hAnsi="TTE15E9720t00" w:cs="TTE15E9720t00"/>
        </w:rPr>
        <w:t xml:space="preserve"> sobre a eficacia das normas compartidas para o bo funcionamento do centro.</w:t>
      </w:r>
    </w:p>
    <w:p w:rsidR="00C42065" w:rsidRDefault="00C42065" w:rsidP="006753D2">
      <w:pPr>
        <w:numPr>
          <w:ilvl w:val="0"/>
          <w:numId w:val="1"/>
        </w:numPr>
        <w:spacing w:before="0" w:after="0"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Comprender a boa marcha da convivencia como unha responsabilidade compartida de toda a comunidade educativa.</w:t>
      </w:r>
    </w:p>
    <w:p w:rsidR="00C42065" w:rsidRDefault="00C42065" w:rsidP="00C42065">
      <w:pPr>
        <w:rPr>
          <w:rFonts w:ascii="Arial" w:hAnsi="Arial" w:cs="Arial"/>
        </w:rPr>
      </w:pPr>
    </w:p>
    <w:p w:rsidR="00C42065" w:rsidRDefault="00C42065" w:rsidP="00C42065">
      <w:pPr>
        <w:rPr>
          <w:rFonts w:ascii="Arial" w:hAnsi="Arial" w:cs="Arial"/>
          <w:b/>
          <w:i/>
        </w:rPr>
      </w:pPr>
      <w:r w:rsidRPr="002576B6">
        <w:rPr>
          <w:b/>
        </w:rPr>
        <w:t xml:space="preserve">● </w:t>
      </w:r>
      <w:r>
        <w:rPr>
          <w:rFonts w:ascii="Arial" w:hAnsi="Arial" w:cs="Arial"/>
          <w:b/>
          <w:i/>
          <w:u w:val="single"/>
        </w:rPr>
        <w:t>DESENVOLVEMENTO DA ACTIVIDADE</w:t>
      </w:r>
      <w:r w:rsidRPr="002576B6">
        <w:rPr>
          <w:rFonts w:ascii="Arial" w:hAnsi="Arial" w:cs="Arial"/>
          <w:b/>
          <w:i/>
        </w:rPr>
        <w:t>:</w:t>
      </w:r>
    </w:p>
    <w:p w:rsidR="00C42065" w:rsidRDefault="00C42065" w:rsidP="00C42065">
      <w:pPr>
        <w:rPr>
          <w:rFonts w:ascii="Arial" w:hAnsi="Arial" w:cs="Arial"/>
        </w:rPr>
      </w:pPr>
    </w:p>
    <w:p w:rsidR="00C42065" w:rsidRDefault="00C42065" w:rsidP="00C42065">
      <w:pPr>
        <w:rPr>
          <w:rFonts w:ascii="Arial" w:hAnsi="Arial" w:cs="Arial"/>
          <w:b/>
        </w:rPr>
      </w:pPr>
      <w:r w:rsidRPr="00562D21">
        <w:rPr>
          <w:rFonts w:ascii="Arial" w:hAnsi="Arial" w:cs="Arial"/>
          <w:b/>
          <w:u w:val="single"/>
        </w:rPr>
        <w:t>PROPOSTA 1</w:t>
      </w:r>
      <w:r w:rsidRPr="00562D21">
        <w:rPr>
          <w:rFonts w:ascii="Arial" w:hAnsi="Arial" w:cs="Arial"/>
          <w:b/>
        </w:rPr>
        <w:t xml:space="preserve">: </w:t>
      </w:r>
    </w:p>
    <w:p w:rsidR="00C42065" w:rsidRPr="00562D21" w:rsidRDefault="00C42065" w:rsidP="00C42065">
      <w:pPr>
        <w:rPr>
          <w:rFonts w:ascii="Arial" w:hAnsi="Arial" w:cs="Arial"/>
          <w:b/>
        </w:rPr>
      </w:pPr>
    </w:p>
    <w:p w:rsidR="00C42065" w:rsidRDefault="00C42065" w:rsidP="006753D2">
      <w:pPr>
        <w:numPr>
          <w:ilvl w:val="0"/>
          <w:numId w:val="2"/>
        </w:numPr>
        <w:autoSpaceDE w:val="0"/>
        <w:autoSpaceDN w:val="0"/>
        <w:adjustRightInd w:val="0"/>
        <w:spacing w:before="0" w:after="0" w:line="276" w:lineRule="auto"/>
        <w:jc w:val="left"/>
        <w:rPr>
          <w:rFonts w:ascii="TTE15E9720t00" w:hAnsi="TTE15E9720t00" w:cs="TTE15E9720t00"/>
        </w:rPr>
      </w:pPr>
      <w:r>
        <w:rPr>
          <w:rFonts w:ascii="Arial" w:hAnsi="Arial" w:cs="Arial"/>
        </w:rPr>
        <w:t xml:space="preserve">Cada alumno/a pensa nun grupo ao que pertence (familia, </w:t>
      </w:r>
      <w:proofErr w:type="spellStart"/>
      <w:r>
        <w:rPr>
          <w:rFonts w:ascii="Arial" w:hAnsi="Arial" w:cs="Arial"/>
        </w:rPr>
        <w:t>pandilla</w:t>
      </w:r>
      <w:proofErr w:type="spellEnd"/>
      <w:r>
        <w:rPr>
          <w:rFonts w:ascii="Arial" w:hAnsi="Arial" w:cs="Arial"/>
        </w:rPr>
        <w:t xml:space="preserve">, equipo deportivo, grupo de música, asociacións,…) </w:t>
      </w:r>
      <w:r>
        <w:rPr>
          <w:rFonts w:ascii="TTE15E9720t00" w:hAnsi="TTE15E9720t00" w:cs="TTE15E9720t00"/>
        </w:rPr>
        <w:t xml:space="preserve">escríbeo e detalla as normas do mesmo, tanto as que están escritas, é dicir,  as que son explícitas, como as que non están escritas pero que se son incumpridas por alguén </w:t>
      </w:r>
      <w:proofErr w:type="spellStart"/>
      <w:r>
        <w:rPr>
          <w:rFonts w:ascii="TTE15E9720t00" w:hAnsi="TTE15E9720t00" w:cs="TTE15E9720t00"/>
        </w:rPr>
        <w:t>éste</w:t>
      </w:r>
      <w:proofErr w:type="spellEnd"/>
      <w:r>
        <w:rPr>
          <w:rFonts w:ascii="TTE15E9720t00" w:hAnsi="TTE15E9720t00" w:cs="TTE15E9720t00"/>
        </w:rPr>
        <w:t xml:space="preserve"> é mal visto no grupo e incluso rexeitado dentro do mesmo.</w:t>
      </w:r>
    </w:p>
    <w:p w:rsidR="00C42065" w:rsidRDefault="00C42065" w:rsidP="006753D2">
      <w:pPr>
        <w:numPr>
          <w:ilvl w:val="0"/>
          <w:numId w:val="2"/>
        </w:numPr>
        <w:autoSpaceDE w:val="0"/>
        <w:autoSpaceDN w:val="0"/>
        <w:adjustRightInd w:val="0"/>
        <w:spacing w:before="0" w:after="0" w:line="276" w:lineRule="auto"/>
        <w:jc w:val="left"/>
        <w:rPr>
          <w:rFonts w:ascii="TTE15E9720t00" w:hAnsi="TTE15E9720t00" w:cs="TTE15E9720t00"/>
        </w:rPr>
      </w:pPr>
      <w:r>
        <w:rPr>
          <w:rFonts w:ascii="TTE15E9720t00" w:hAnsi="TTE15E9720t00" w:cs="TTE15E9720t00"/>
        </w:rPr>
        <w:t>Posta en co</w:t>
      </w:r>
      <w:r w:rsidR="00F04876">
        <w:rPr>
          <w:rFonts w:ascii="TTE15E9720t00" w:hAnsi="TTE15E9720t00" w:cs="TTE15E9720t00"/>
        </w:rPr>
        <w:t>mún en pequeno grupo (3-4 perso</w:t>
      </w:r>
      <w:r>
        <w:rPr>
          <w:rFonts w:ascii="TTE15E9720t00" w:hAnsi="TTE15E9720t00" w:cs="TTE15E9720t00"/>
        </w:rPr>
        <w:t>as), respondendo posteriormente ás seguintes preguntas:</w:t>
      </w:r>
    </w:p>
    <w:p w:rsidR="00C42065" w:rsidRDefault="00C42065" w:rsidP="006753D2">
      <w:pPr>
        <w:autoSpaceDE w:val="0"/>
        <w:autoSpaceDN w:val="0"/>
        <w:adjustRightInd w:val="0"/>
        <w:spacing w:line="276" w:lineRule="auto"/>
        <w:ind w:left="360"/>
        <w:rPr>
          <w:rFonts w:ascii="TTE15E9720t00" w:hAnsi="TTE15E9720t00" w:cs="TTE15E9720t00"/>
        </w:rPr>
      </w:pPr>
    </w:p>
    <w:p w:rsidR="00C42065" w:rsidRDefault="00C42065" w:rsidP="00C42065">
      <w:pPr>
        <w:autoSpaceDE w:val="0"/>
        <w:autoSpaceDN w:val="0"/>
        <w:adjustRightInd w:val="0"/>
        <w:ind w:firstLine="360"/>
        <w:rPr>
          <w:rFonts w:ascii="TTE15E9720t00" w:hAnsi="TTE15E9720t00" w:cs="TTE15E9720t00"/>
        </w:rPr>
      </w:pPr>
      <w:r>
        <w:rPr>
          <w:rFonts w:ascii="TTE15E9720t00" w:hAnsi="TTE15E9720t00" w:cs="TTE15E9720t00"/>
        </w:rPr>
        <w:t>- Que fai o grupo para dar a coñecer as normas?.</w:t>
      </w:r>
    </w:p>
    <w:p w:rsidR="00C42065" w:rsidRDefault="00C42065" w:rsidP="00C42065">
      <w:pPr>
        <w:autoSpaceDE w:val="0"/>
        <w:autoSpaceDN w:val="0"/>
        <w:adjustRightInd w:val="0"/>
        <w:ind w:firstLine="360"/>
        <w:rPr>
          <w:rFonts w:ascii="TTE15E9720t00" w:hAnsi="TTE15E9720t00" w:cs="TTE15E9720t00"/>
        </w:rPr>
      </w:pPr>
      <w:r>
        <w:rPr>
          <w:rFonts w:ascii="TTE15E9720t00" w:hAnsi="TTE15E9720t00" w:cs="TTE15E9720t00"/>
        </w:rPr>
        <w:t xml:space="preserve">- Que fai para que se </w:t>
      </w:r>
      <w:proofErr w:type="spellStart"/>
      <w:r>
        <w:rPr>
          <w:rFonts w:ascii="TTE15E9720t00" w:hAnsi="TTE15E9720t00" w:cs="TTE15E9720t00"/>
        </w:rPr>
        <w:t>respeten</w:t>
      </w:r>
      <w:proofErr w:type="spellEnd"/>
      <w:r>
        <w:rPr>
          <w:rFonts w:ascii="TTE15E9720t00" w:hAnsi="TTE15E9720t00" w:cs="TTE15E9720t00"/>
        </w:rPr>
        <w:t>?</w:t>
      </w:r>
    </w:p>
    <w:p w:rsidR="00C42065" w:rsidRDefault="00C42065" w:rsidP="00C42065">
      <w:pPr>
        <w:autoSpaceDE w:val="0"/>
        <w:autoSpaceDN w:val="0"/>
        <w:adjustRightInd w:val="0"/>
        <w:ind w:firstLine="360"/>
        <w:rPr>
          <w:rFonts w:ascii="TTE15E9720t00" w:hAnsi="TTE15E9720t00" w:cs="TTE15E9720t00"/>
        </w:rPr>
      </w:pPr>
      <w:r>
        <w:rPr>
          <w:rFonts w:ascii="TTE15E9720t00" w:hAnsi="TTE15E9720t00" w:cs="TTE15E9720t00"/>
        </w:rPr>
        <w:t>- Como é sancionado o seu incumprimento?</w:t>
      </w:r>
    </w:p>
    <w:p w:rsidR="00C42065" w:rsidRDefault="00C42065" w:rsidP="00C42065">
      <w:pPr>
        <w:autoSpaceDE w:val="0"/>
        <w:autoSpaceDN w:val="0"/>
        <w:adjustRightInd w:val="0"/>
        <w:ind w:left="360"/>
        <w:rPr>
          <w:rFonts w:ascii="TTE15E9720t00" w:hAnsi="TTE15E9720t00" w:cs="TTE15E9720t00"/>
        </w:rPr>
      </w:pPr>
      <w:r>
        <w:rPr>
          <w:rFonts w:ascii="TTE15E9720t00" w:hAnsi="TTE15E9720t00" w:cs="TTE15E9720t00"/>
        </w:rPr>
        <w:t>- Que pensas que pasaría se non existisen as normas no  grupo? E na sociedade?</w:t>
      </w:r>
    </w:p>
    <w:p w:rsidR="00C42065" w:rsidRDefault="00C42065" w:rsidP="00C42065">
      <w:pPr>
        <w:autoSpaceDE w:val="0"/>
        <w:autoSpaceDN w:val="0"/>
        <w:adjustRightInd w:val="0"/>
        <w:ind w:left="360"/>
        <w:rPr>
          <w:rFonts w:ascii="Arial" w:hAnsi="Arial" w:cs="Arial"/>
        </w:rPr>
      </w:pPr>
      <w:r>
        <w:rPr>
          <w:rFonts w:ascii="TTE15E9720t00" w:hAnsi="TTE15E9720t00" w:cs="TTE15E9720t00"/>
        </w:rPr>
        <w:t xml:space="preserve">- </w:t>
      </w:r>
      <w:r>
        <w:rPr>
          <w:rFonts w:ascii="Arial" w:hAnsi="Arial" w:cs="Arial"/>
        </w:rPr>
        <w:t xml:space="preserve">Que sentido ten ter normas neste instituto? </w:t>
      </w:r>
      <w:r>
        <w:rPr>
          <w:rFonts w:ascii="TTE15E9720t00" w:hAnsi="TTE15E9720t00" w:cs="TTE15E9720t00"/>
        </w:rPr>
        <w:t>Como sería un instituto sen normas? (implícitas).</w:t>
      </w:r>
    </w:p>
    <w:p w:rsidR="00C42065" w:rsidRDefault="00C42065" w:rsidP="00C42065">
      <w:pPr>
        <w:autoSpaceDE w:val="0"/>
        <w:autoSpaceDN w:val="0"/>
        <w:adjustRightInd w:val="0"/>
        <w:ind w:left="360"/>
        <w:rPr>
          <w:rFonts w:ascii="Arial" w:hAnsi="Arial" w:cs="Arial"/>
        </w:rPr>
      </w:pPr>
    </w:p>
    <w:p w:rsidR="00C42065" w:rsidRDefault="00C42065" w:rsidP="006753D2">
      <w:pPr>
        <w:numPr>
          <w:ilvl w:val="0"/>
          <w:numId w:val="2"/>
        </w:numPr>
        <w:autoSpaceDE w:val="0"/>
        <w:autoSpaceDN w:val="0"/>
        <w:adjustRightInd w:val="0"/>
        <w:spacing w:before="0" w:after="0"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Posta en común e conclusións.</w:t>
      </w:r>
    </w:p>
    <w:p w:rsidR="00C42065" w:rsidRDefault="00C42065" w:rsidP="006753D2">
      <w:pPr>
        <w:numPr>
          <w:ilvl w:val="0"/>
          <w:numId w:val="2"/>
        </w:numPr>
        <w:autoSpaceDE w:val="0"/>
        <w:autoSpaceDN w:val="0"/>
        <w:adjustRightInd w:val="0"/>
        <w:spacing w:before="0" w:after="0"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Seguindo a mesma dinámica de traballo individual, en pequeno grupo e posta en común respóndese ás seguintes frases:</w:t>
      </w:r>
    </w:p>
    <w:p w:rsidR="00C42065" w:rsidRDefault="00C42065" w:rsidP="006753D2">
      <w:pPr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</w:rPr>
      </w:pPr>
    </w:p>
    <w:p w:rsidR="00C42065" w:rsidRDefault="00C42065" w:rsidP="00C42065">
      <w:pPr>
        <w:autoSpaceDE w:val="0"/>
        <w:autoSpaceDN w:val="0"/>
        <w:adjustRightInd w:val="0"/>
        <w:ind w:left="360"/>
        <w:rPr>
          <w:rFonts w:ascii="Arial" w:hAnsi="Arial" w:cs="Arial"/>
        </w:rPr>
      </w:pPr>
      <w:r>
        <w:rPr>
          <w:rFonts w:ascii="Arial" w:hAnsi="Arial" w:cs="Arial"/>
        </w:rPr>
        <w:t>- As normas axúdanme cando……</w:t>
      </w:r>
    </w:p>
    <w:p w:rsidR="00C42065" w:rsidRDefault="00C42065" w:rsidP="00C42065">
      <w:pPr>
        <w:autoSpaceDE w:val="0"/>
        <w:autoSpaceDN w:val="0"/>
        <w:adjustRightInd w:val="0"/>
        <w:ind w:left="360"/>
        <w:rPr>
          <w:rFonts w:ascii="Arial" w:hAnsi="Arial" w:cs="Arial"/>
        </w:rPr>
      </w:pPr>
      <w:r>
        <w:rPr>
          <w:rFonts w:ascii="Arial" w:hAnsi="Arial" w:cs="Arial"/>
        </w:rPr>
        <w:t>- Salto as normas cando….. .</w:t>
      </w:r>
    </w:p>
    <w:p w:rsidR="00C42065" w:rsidRDefault="00C42065" w:rsidP="00C42065">
      <w:pPr>
        <w:autoSpaceDE w:val="0"/>
        <w:autoSpaceDN w:val="0"/>
        <w:adjustRightInd w:val="0"/>
        <w:ind w:left="3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 O peor de ter normas é….. .</w:t>
      </w:r>
    </w:p>
    <w:p w:rsidR="00C42065" w:rsidRDefault="00C42065" w:rsidP="00C42065">
      <w:pPr>
        <w:autoSpaceDE w:val="0"/>
        <w:autoSpaceDN w:val="0"/>
        <w:adjustRightInd w:val="0"/>
        <w:ind w:left="360"/>
        <w:rPr>
          <w:rFonts w:ascii="Arial" w:hAnsi="Arial" w:cs="Arial"/>
        </w:rPr>
      </w:pPr>
      <w:r>
        <w:rPr>
          <w:rFonts w:ascii="Arial" w:hAnsi="Arial" w:cs="Arial"/>
        </w:rPr>
        <w:t>- O mellor das normas é… .</w:t>
      </w:r>
    </w:p>
    <w:p w:rsidR="006753D2" w:rsidRDefault="006753D2" w:rsidP="00C42065">
      <w:pPr>
        <w:rPr>
          <w:rFonts w:ascii="Arial" w:hAnsi="Arial" w:cs="Arial"/>
          <w:b/>
          <w:u w:val="single"/>
        </w:rPr>
      </w:pPr>
    </w:p>
    <w:p w:rsidR="00C42065" w:rsidRDefault="00C42065" w:rsidP="00C42065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P</w:t>
      </w:r>
      <w:r w:rsidRPr="00562D21">
        <w:rPr>
          <w:rFonts w:ascii="Arial" w:hAnsi="Arial" w:cs="Arial"/>
          <w:b/>
          <w:u w:val="single"/>
        </w:rPr>
        <w:t xml:space="preserve">ROPOSTA </w:t>
      </w:r>
      <w:r>
        <w:rPr>
          <w:rFonts w:ascii="Arial" w:hAnsi="Arial" w:cs="Arial"/>
          <w:b/>
          <w:u w:val="single"/>
        </w:rPr>
        <w:t>2</w:t>
      </w:r>
      <w:r w:rsidRPr="00562D21">
        <w:rPr>
          <w:rFonts w:ascii="Arial" w:hAnsi="Arial" w:cs="Arial"/>
          <w:b/>
        </w:rPr>
        <w:t xml:space="preserve">: </w:t>
      </w:r>
    </w:p>
    <w:p w:rsidR="00C42065" w:rsidRDefault="00C42065" w:rsidP="006753D2">
      <w:pPr>
        <w:spacing w:line="276" w:lineRule="auto"/>
        <w:rPr>
          <w:rFonts w:ascii="Arial" w:hAnsi="Arial" w:cs="Arial"/>
        </w:rPr>
      </w:pPr>
    </w:p>
    <w:p w:rsidR="00C42065" w:rsidRDefault="00C42065" w:rsidP="006753D2">
      <w:pPr>
        <w:autoSpaceDE w:val="0"/>
        <w:autoSpaceDN w:val="0"/>
        <w:adjustRightInd w:val="0"/>
        <w:spacing w:line="276" w:lineRule="auto"/>
        <w:rPr>
          <w:rFonts w:ascii="TTE15E9720t00" w:hAnsi="TTE15E9720t00" w:cs="TTE15E9720t00"/>
        </w:rPr>
      </w:pPr>
      <w:r>
        <w:rPr>
          <w:rFonts w:ascii="TTE15E9720t00" w:hAnsi="TTE15E9720t00" w:cs="TTE15E9720t00"/>
        </w:rPr>
        <w:t>Pódese seguir a mesma dinámica de traballo individual, en pequeno grupo e posta en común. Trátase dunha actividade de análise de casos. Pasos:</w:t>
      </w:r>
    </w:p>
    <w:p w:rsidR="00C42065" w:rsidRDefault="00C42065" w:rsidP="006753D2">
      <w:pPr>
        <w:autoSpaceDE w:val="0"/>
        <w:autoSpaceDN w:val="0"/>
        <w:adjustRightInd w:val="0"/>
        <w:spacing w:line="276" w:lineRule="auto"/>
        <w:rPr>
          <w:rFonts w:ascii="TTE15E9720t00" w:hAnsi="TTE15E9720t00" w:cs="TTE15E9720t00"/>
        </w:rPr>
      </w:pPr>
    </w:p>
    <w:p w:rsidR="00C42065" w:rsidRDefault="00C42065" w:rsidP="006753D2">
      <w:pPr>
        <w:autoSpaceDE w:val="0"/>
        <w:autoSpaceDN w:val="0"/>
        <w:adjustRightInd w:val="0"/>
        <w:spacing w:line="276" w:lineRule="auto"/>
        <w:rPr>
          <w:rFonts w:ascii="TTE15E9720t00" w:hAnsi="TTE15E9720t00" w:cs="TTE15E9720t00"/>
        </w:rPr>
      </w:pPr>
      <w:r>
        <w:rPr>
          <w:rFonts w:ascii="TTE15E9720t00" w:hAnsi="TTE15E9720t00" w:cs="TTE15E9720t00"/>
        </w:rPr>
        <w:t>1 – Lectura do seguinte caso:</w:t>
      </w:r>
    </w:p>
    <w:p w:rsidR="00C42065" w:rsidRDefault="00C42065" w:rsidP="00C42065">
      <w:pPr>
        <w:autoSpaceDE w:val="0"/>
        <w:autoSpaceDN w:val="0"/>
        <w:adjustRightInd w:val="0"/>
        <w:rPr>
          <w:rFonts w:ascii="TTE15E9720t00" w:hAnsi="TTE15E9720t00" w:cs="TTE15E9720t0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121"/>
      </w:tblGrid>
      <w:tr w:rsidR="00C42065" w:rsidTr="002A4C5E">
        <w:trPr>
          <w:trHeight w:val="7972"/>
        </w:trPr>
        <w:tc>
          <w:tcPr>
            <w:tcW w:w="8121" w:type="dxa"/>
          </w:tcPr>
          <w:p w:rsidR="00C42065" w:rsidRPr="00B36060" w:rsidRDefault="00C42065" w:rsidP="002A4C5E">
            <w:pPr>
              <w:autoSpaceDE w:val="0"/>
              <w:autoSpaceDN w:val="0"/>
              <w:adjustRightInd w:val="0"/>
              <w:rPr>
                <w:rFonts w:ascii="TTE15F0F90t00" w:hAnsi="TTE15F0F90t00" w:cs="TTE15F0F90t00"/>
                <w:i/>
              </w:rPr>
            </w:pPr>
            <w:r w:rsidRPr="00B36060">
              <w:rPr>
                <w:rFonts w:ascii="TTE15F0F90t00" w:hAnsi="TTE15F0F90t00" w:cs="TTE15F0F90t00"/>
                <w:i/>
              </w:rPr>
              <w:t>“</w:t>
            </w:r>
            <w:r>
              <w:rPr>
                <w:rFonts w:ascii="TTE15F0F90t00" w:hAnsi="TTE15F0F90t00" w:cs="TTE15F0F90t00"/>
                <w:i/>
              </w:rPr>
              <w:t xml:space="preserve">Son un alumno/a que acaba de chegar ao </w:t>
            </w:r>
            <w:r w:rsidRPr="00B36060">
              <w:rPr>
                <w:rFonts w:ascii="TTE15F0F90t00" w:hAnsi="TTE15F0F90t00" w:cs="TTE15F0F90t00"/>
                <w:i/>
              </w:rPr>
              <w:t xml:space="preserve"> instituto</w:t>
            </w:r>
            <w:r>
              <w:rPr>
                <w:rFonts w:ascii="TTE15F0F90t00" w:hAnsi="TTE15F0F90t00" w:cs="TTE15F0F90t00"/>
                <w:i/>
              </w:rPr>
              <w:t xml:space="preserve"> e atópase perdido/a</w:t>
            </w:r>
            <w:r w:rsidRPr="00B36060">
              <w:rPr>
                <w:rFonts w:ascii="TTE15F0F90t00" w:hAnsi="TTE15F0F90t00" w:cs="TTE15F0F90t00"/>
                <w:i/>
              </w:rPr>
              <w:t>. Ve</w:t>
            </w:r>
            <w:r>
              <w:rPr>
                <w:rFonts w:ascii="TTE15F0F90t00" w:hAnsi="TTE15F0F90t00" w:cs="TTE15F0F90t00"/>
                <w:i/>
              </w:rPr>
              <w:t>xo aos demais rapaces e rapazas polos corredores c</w:t>
            </w:r>
            <w:r w:rsidRPr="00B36060">
              <w:rPr>
                <w:rFonts w:ascii="TTE15F0F90t00" w:hAnsi="TTE15F0F90t00" w:cs="TTE15F0F90t00"/>
                <w:i/>
              </w:rPr>
              <w:t xml:space="preserve">ando antes </w:t>
            </w:r>
            <w:r>
              <w:rPr>
                <w:rFonts w:ascii="TTE15F0F90t00" w:hAnsi="TTE15F0F90t00" w:cs="TTE15F0F90t00"/>
                <w:i/>
              </w:rPr>
              <w:t>no  colex</w:t>
            </w:r>
            <w:r w:rsidRPr="00B36060">
              <w:rPr>
                <w:rFonts w:ascii="TTE15F0F90t00" w:hAnsi="TTE15F0F90t00" w:cs="TTE15F0F90t00"/>
                <w:i/>
              </w:rPr>
              <w:t>io</w:t>
            </w:r>
            <w:r>
              <w:rPr>
                <w:rFonts w:ascii="TTE15F0F90t00" w:hAnsi="TTE15F0F90t00" w:cs="TTE15F0F90t00"/>
                <w:i/>
              </w:rPr>
              <w:t xml:space="preserve"> de Primaria debiamos estar dentro da clase; </w:t>
            </w:r>
            <w:proofErr w:type="spellStart"/>
            <w:r>
              <w:rPr>
                <w:rFonts w:ascii="TTE15F0F90t00" w:hAnsi="TTE15F0F90t00" w:cs="TTE15F0F90t00"/>
                <w:i/>
              </w:rPr>
              <w:t>nembargantes</w:t>
            </w:r>
            <w:proofErr w:type="spellEnd"/>
            <w:r>
              <w:rPr>
                <w:rFonts w:ascii="TTE15F0F90t00" w:hAnsi="TTE15F0F90t00" w:cs="TTE15F0F90t00"/>
                <w:i/>
              </w:rPr>
              <w:t>, agora  ca</w:t>
            </w:r>
            <w:r w:rsidRPr="00B36060">
              <w:rPr>
                <w:rFonts w:ascii="TTE15F0F90t00" w:hAnsi="TTE15F0F90t00" w:cs="TTE15F0F90t00"/>
                <w:i/>
              </w:rPr>
              <w:t xml:space="preserve">ndo </w:t>
            </w:r>
            <w:r>
              <w:rPr>
                <w:rFonts w:ascii="TTE15F0F90t00" w:hAnsi="TTE15F0F90t00" w:cs="TTE15F0F90t00"/>
                <w:i/>
              </w:rPr>
              <w:t>eu saio da</w:t>
            </w:r>
            <w:r w:rsidRPr="00B36060">
              <w:rPr>
                <w:rFonts w:ascii="TTE15F0F90t00" w:hAnsi="TTE15F0F90t00" w:cs="TTE15F0F90t00"/>
                <w:i/>
              </w:rPr>
              <w:t xml:space="preserve"> </w:t>
            </w:r>
            <w:r>
              <w:rPr>
                <w:rFonts w:ascii="TTE15F0F90t00" w:hAnsi="TTE15F0F90t00" w:cs="TTE15F0F90t00"/>
                <w:i/>
              </w:rPr>
              <w:t>aula s</w:t>
            </w:r>
            <w:r w:rsidRPr="00B36060">
              <w:rPr>
                <w:rFonts w:ascii="TTE15F0F90t00" w:hAnsi="TTE15F0F90t00" w:cs="TTE15F0F90t00"/>
                <w:i/>
              </w:rPr>
              <w:t xml:space="preserve">empre </w:t>
            </w:r>
            <w:r>
              <w:rPr>
                <w:rFonts w:ascii="TTE15F0F90t00" w:hAnsi="TTE15F0F90t00" w:cs="TTE15F0F90t00"/>
                <w:i/>
              </w:rPr>
              <w:t xml:space="preserve">hai </w:t>
            </w:r>
            <w:r w:rsidRPr="00B36060">
              <w:rPr>
                <w:rFonts w:ascii="TTE15F0F90t00" w:hAnsi="TTE15F0F90t00" w:cs="TTE15F0F90t00"/>
                <w:i/>
              </w:rPr>
              <w:t>algún profesor</w:t>
            </w:r>
            <w:r>
              <w:rPr>
                <w:rFonts w:ascii="TTE15F0F90t00" w:hAnsi="TTE15F0F90t00" w:cs="TTE15F0F90t00"/>
                <w:i/>
              </w:rPr>
              <w:t>/a</w:t>
            </w:r>
            <w:r w:rsidRPr="00B36060">
              <w:rPr>
                <w:rFonts w:ascii="TTE15F0F90t00" w:hAnsi="TTE15F0F90t00" w:cs="TTE15F0F90t00"/>
                <w:i/>
              </w:rPr>
              <w:t xml:space="preserve"> </w:t>
            </w:r>
            <w:r>
              <w:rPr>
                <w:rFonts w:ascii="TTE15F0F90t00" w:hAnsi="TTE15F0F90t00" w:cs="TTE15F0F90t00"/>
                <w:i/>
              </w:rPr>
              <w:t xml:space="preserve">que me rifa </w:t>
            </w:r>
            <w:r w:rsidRPr="00B36060">
              <w:rPr>
                <w:rFonts w:ascii="TTE15F0F90t00" w:hAnsi="TTE15F0F90t00" w:cs="TTE15F0F90t00"/>
                <w:i/>
              </w:rPr>
              <w:t xml:space="preserve"> porque</w:t>
            </w:r>
          </w:p>
          <w:p w:rsidR="00C42065" w:rsidRDefault="00C42065" w:rsidP="002A4C5E">
            <w:pPr>
              <w:autoSpaceDE w:val="0"/>
              <w:autoSpaceDN w:val="0"/>
              <w:adjustRightInd w:val="0"/>
              <w:rPr>
                <w:rFonts w:ascii="TTE15F0F90t00" w:hAnsi="TTE15F0F90t00" w:cs="TTE15F0F90t00"/>
                <w:i/>
              </w:rPr>
            </w:pPr>
            <w:r>
              <w:rPr>
                <w:rFonts w:ascii="TTE15F0F90t00" w:hAnsi="TTE15F0F90t00" w:cs="TTE15F0F90t00"/>
                <w:i/>
              </w:rPr>
              <w:t>debería estar dentro. Oio timbres e</w:t>
            </w:r>
            <w:r w:rsidRPr="00B36060">
              <w:rPr>
                <w:rFonts w:ascii="TTE15F0F90t00" w:hAnsi="TTE15F0F90t00" w:cs="TTE15F0F90t00"/>
                <w:i/>
              </w:rPr>
              <w:t xml:space="preserve"> no</w:t>
            </w:r>
            <w:r>
              <w:rPr>
                <w:rFonts w:ascii="TTE15F0F90t00" w:hAnsi="TTE15F0F90t00" w:cs="TTE15F0F90t00"/>
                <w:i/>
              </w:rPr>
              <w:t>n sei  cando teñ</w:t>
            </w:r>
            <w:r w:rsidRPr="00B36060">
              <w:rPr>
                <w:rFonts w:ascii="TTE15F0F90t00" w:hAnsi="TTE15F0F90t00" w:cs="TTE15F0F90t00"/>
                <w:i/>
              </w:rPr>
              <w:t>o que en</w:t>
            </w:r>
            <w:r>
              <w:rPr>
                <w:rFonts w:ascii="TTE15F0F90t00" w:hAnsi="TTE15F0F90t00" w:cs="TTE15F0F90t00"/>
                <w:i/>
              </w:rPr>
              <w:t>trar e cando teño que saí</w:t>
            </w:r>
            <w:r w:rsidRPr="00B36060">
              <w:rPr>
                <w:rFonts w:ascii="TTE15F0F90t00" w:hAnsi="TTE15F0F90t00" w:cs="TTE15F0F90t00"/>
                <w:i/>
              </w:rPr>
              <w:t>r. Todo</w:t>
            </w:r>
            <w:r>
              <w:rPr>
                <w:rFonts w:ascii="TTE15F0F90t00" w:hAnsi="TTE15F0F90t00" w:cs="TTE15F0F90t00"/>
                <w:i/>
              </w:rPr>
              <w:t xml:space="preserve"> isto paréceme moi complicado.</w:t>
            </w:r>
          </w:p>
          <w:p w:rsidR="00C42065" w:rsidRPr="00B36060" w:rsidRDefault="00C42065" w:rsidP="002A4C5E">
            <w:pPr>
              <w:autoSpaceDE w:val="0"/>
              <w:autoSpaceDN w:val="0"/>
              <w:adjustRightInd w:val="0"/>
              <w:rPr>
                <w:rFonts w:ascii="TTE15F0F90t00" w:hAnsi="TTE15F0F90t00" w:cs="TTE15F0F90t00"/>
                <w:i/>
              </w:rPr>
            </w:pPr>
          </w:p>
          <w:p w:rsidR="00C42065" w:rsidRPr="00B36060" w:rsidRDefault="00C42065" w:rsidP="002A4C5E">
            <w:pPr>
              <w:autoSpaceDE w:val="0"/>
              <w:autoSpaceDN w:val="0"/>
              <w:adjustRightInd w:val="0"/>
              <w:rPr>
                <w:rFonts w:ascii="TTE15F0F90t00" w:hAnsi="TTE15F0F90t00" w:cs="TTE15F0F90t00"/>
                <w:i/>
              </w:rPr>
            </w:pPr>
            <w:r>
              <w:rPr>
                <w:rFonts w:ascii="TTE15F0F90t00" w:hAnsi="TTE15F0F90t00" w:cs="TTE15F0F90t00"/>
                <w:i/>
              </w:rPr>
              <w:t xml:space="preserve">Chegamos ao centro ao día seguinte e topamos a aula pechada con chave, non </w:t>
            </w:r>
            <w:r w:rsidRPr="00B36060">
              <w:rPr>
                <w:rFonts w:ascii="TTE15F0F90t00" w:hAnsi="TTE15F0F90t00" w:cs="TTE15F0F90t00"/>
                <w:i/>
              </w:rPr>
              <w:t xml:space="preserve"> </w:t>
            </w:r>
            <w:r>
              <w:rPr>
                <w:rFonts w:ascii="TTE15F0F90t00" w:hAnsi="TTE15F0F90t00" w:cs="TTE15F0F90t00"/>
                <w:i/>
              </w:rPr>
              <w:t>sabiamos que tiñamos que facer nin se tiñamos que pedirlle a chave a alguén.</w:t>
            </w:r>
          </w:p>
          <w:p w:rsidR="00C42065" w:rsidRPr="00B36060" w:rsidRDefault="00C42065" w:rsidP="002A4C5E">
            <w:pPr>
              <w:autoSpaceDE w:val="0"/>
              <w:autoSpaceDN w:val="0"/>
              <w:adjustRightInd w:val="0"/>
              <w:rPr>
                <w:rFonts w:ascii="TTE15F0F90t00" w:hAnsi="TTE15F0F90t00" w:cs="TTE15F0F90t00"/>
                <w:i/>
              </w:rPr>
            </w:pPr>
            <w:r>
              <w:rPr>
                <w:rFonts w:ascii="TTE15F0F90t00" w:hAnsi="TTE15F0F90t00" w:cs="TTE15F0F90t00"/>
                <w:i/>
              </w:rPr>
              <w:t xml:space="preserve">O </w:t>
            </w:r>
            <w:r w:rsidRPr="00B36060">
              <w:rPr>
                <w:rFonts w:ascii="TTE15F0F90t00" w:hAnsi="TTE15F0F90t00" w:cs="TTE15F0F90t00"/>
                <w:i/>
              </w:rPr>
              <w:t xml:space="preserve"> o</w:t>
            </w:r>
            <w:r>
              <w:rPr>
                <w:rFonts w:ascii="TTE15F0F90t00" w:hAnsi="TTE15F0F90t00" w:cs="TTE15F0F90t00"/>
                <w:i/>
              </w:rPr>
              <w:t>utro día faltou</w:t>
            </w:r>
            <w:r w:rsidRPr="00B36060">
              <w:rPr>
                <w:rFonts w:ascii="TTE15F0F90t00" w:hAnsi="TTE15F0F90t00" w:cs="TTE15F0F90t00"/>
                <w:i/>
              </w:rPr>
              <w:t xml:space="preserve"> un profesor </w:t>
            </w:r>
            <w:r>
              <w:rPr>
                <w:rFonts w:ascii="TTE15F0F90t00" w:hAnsi="TTE15F0F90t00" w:cs="TTE15F0F90t00"/>
                <w:i/>
              </w:rPr>
              <w:t>e eu</w:t>
            </w:r>
            <w:r w:rsidRPr="00B36060">
              <w:rPr>
                <w:rFonts w:ascii="TTE15F0F90t00" w:hAnsi="TTE15F0F90t00" w:cs="TTE15F0F90t00"/>
                <w:i/>
              </w:rPr>
              <w:t xml:space="preserve"> pensaba que v</w:t>
            </w:r>
            <w:r>
              <w:rPr>
                <w:rFonts w:ascii="TTE15F0F90t00" w:hAnsi="TTE15F0F90t00" w:cs="TTE15F0F90t00"/>
                <w:i/>
              </w:rPr>
              <w:t>iría</w:t>
            </w:r>
            <w:r w:rsidRPr="00B36060">
              <w:rPr>
                <w:rFonts w:ascii="TTE15F0F90t00" w:hAnsi="TTE15F0F90t00" w:cs="TTE15F0F90t00"/>
                <w:i/>
              </w:rPr>
              <w:t xml:space="preserve"> o</w:t>
            </w:r>
            <w:r>
              <w:rPr>
                <w:rFonts w:ascii="TTE15F0F90t00" w:hAnsi="TTE15F0F90t00" w:cs="TTE15F0F90t00"/>
                <w:i/>
              </w:rPr>
              <w:t>u</w:t>
            </w:r>
            <w:r w:rsidRPr="00B36060">
              <w:rPr>
                <w:rFonts w:ascii="TTE15F0F90t00" w:hAnsi="TTE15F0F90t00" w:cs="TTE15F0F90t00"/>
                <w:i/>
              </w:rPr>
              <w:t>tro para estar con n</w:t>
            </w:r>
            <w:r>
              <w:rPr>
                <w:rFonts w:ascii="TTE15F0F90t00" w:hAnsi="TTE15F0F90t00" w:cs="TTE15F0F90t00"/>
                <w:i/>
              </w:rPr>
              <w:t>ós</w:t>
            </w:r>
            <w:r w:rsidRPr="00B36060">
              <w:rPr>
                <w:rFonts w:ascii="TTE15F0F90t00" w:hAnsi="TTE15F0F90t00" w:cs="TTE15F0F90t00"/>
                <w:i/>
              </w:rPr>
              <w:t xml:space="preserve"> pero </w:t>
            </w:r>
            <w:r>
              <w:rPr>
                <w:rFonts w:ascii="TTE15F0F90t00" w:hAnsi="TTE15F0F90t00" w:cs="TTE15F0F90t00"/>
                <w:i/>
              </w:rPr>
              <w:t xml:space="preserve">non foi así. Aquí temos que avisar a un </w:t>
            </w:r>
            <w:r w:rsidRPr="00B36060">
              <w:rPr>
                <w:rFonts w:ascii="TTE15F0F90t00" w:hAnsi="TTE15F0F90t00" w:cs="TTE15F0F90t00"/>
                <w:i/>
              </w:rPr>
              <w:t xml:space="preserve"> profesor</w:t>
            </w:r>
            <w:r>
              <w:rPr>
                <w:rFonts w:ascii="TTE15F0F90t00" w:hAnsi="TTE15F0F90t00" w:cs="TTE15F0F90t00"/>
                <w:i/>
              </w:rPr>
              <w:t>/a</w:t>
            </w:r>
            <w:r w:rsidRPr="00B36060">
              <w:rPr>
                <w:rFonts w:ascii="TTE15F0F90t00" w:hAnsi="TTE15F0F90t00" w:cs="TTE15F0F90t00"/>
                <w:i/>
              </w:rPr>
              <w:t xml:space="preserve"> que se </w:t>
            </w:r>
            <w:r>
              <w:rPr>
                <w:rFonts w:ascii="TTE15F0F90t00" w:hAnsi="TTE15F0F90t00" w:cs="TTE15F0F90t00"/>
                <w:i/>
              </w:rPr>
              <w:t>lle chama  “de garda” para di</w:t>
            </w:r>
            <w:r w:rsidRPr="00B36060">
              <w:rPr>
                <w:rFonts w:ascii="TTE15F0F90t00" w:hAnsi="TTE15F0F90t00" w:cs="TTE15F0F90t00"/>
                <w:i/>
              </w:rPr>
              <w:t>cirl</w:t>
            </w:r>
            <w:r>
              <w:rPr>
                <w:rFonts w:ascii="TTE15F0F90t00" w:hAnsi="TTE15F0F90t00" w:cs="TTE15F0F90t00"/>
                <w:i/>
              </w:rPr>
              <w:t xml:space="preserve">le que estamos </w:t>
            </w:r>
            <w:proofErr w:type="spellStart"/>
            <w:r>
              <w:rPr>
                <w:rFonts w:ascii="TTE15F0F90t00" w:hAnsi="TTE15F0F90t00" w:cs="TTE15F0F90t00"/>
                <w:i/>
              </w:rPr>
              <w:t>só</w:t>
            </w:r>
            <w:r w:rsidRPr="00B36060">
              <w:rPr>
                <w:rFonts w:ascii="TTE15F0F90t00" w:hAnsi="TTE15F0F90t00" w:cs="TTE15F0F90t00"/>
                <w:i/>
              </w:rPr>
              <w:t>s</w:t>
            </w:r>
            <w:proofErr w:type="spellEnd"/>
            <w:r w:rsidRPr="00B36060">
              <w:rPr>
                <w:rFonts w:ascii="TTE15F0F90t00" w:hAnsi="TTE15F0F90t00" w:cs="TTE15F0F90t00"/>
                <w:i/>
              </w:rPr>
              <w:t>.</w:t>
            </w:r>
          </w:p>
          <w:p w:rsidR="00C42065" w:rsidRPr="00B36060" w:rsidRDefault="00C42065" w:rsidP="002A4C5E">
            <w:pPr>
              <w:autoSpaceDE w:val="0"/>
              <w:autoSpaceDN w:val="0"/>
              <w:adjustRightInd w:val="0"/>
              <w:rPr>
                <w:rFonts w:ascii="TTE15F0F90t00" w:hAnsi="TTE15F0F90t00" w:cs="TTE15F0F90t00"/>
                <w:i/>
              </w:rPr>
            </w:pPr>
            <w:r>
              <w:rPr>
                <w:rFonts w:ascii="TTE15F0F90t00" w:hAnsi="TTE15F0F90t00" w:cs="TTE15F0F90t00"/>
                <w:i/>
              </w:rPr>
              <w:t>Dentro da clase pasa algo parecido. Hai</w:t>
            </w:r>
            <w:r w:rsidRPr="00B36060">
              <w:rPr>
                <w:rFonts w:ascii="TTE15F0F90t00" w:hAnsi="TTE15F0F90t00" w:cs="TTE15F0F90t00"/>
                <w:i/>
              </w:rPr>
              <w:t xml:space="preserve"> compañe</w:t>
            </w:r>
            <w:r>
              <w:rPr>
                <w:rFonts w:ascii="TTE15F0F90t00" w:hAnsi="TTE15F0F90t00" w:cs="TTE15F0F90t00"/>
                <w:i/>
              </w:rPr>
              <w:t>iras e</w:t>
            </w:r>
            <w:r w:rsidRPr="00B36060">
              <w:rPr>
                <w:rFonts w:ascii="TTE15F0F90t00" w:hAnsi="TTE15F0F90t00" w:cs="TTE15F0F90t00"/>
                <w:i/>
              </w:rPr>
              <w:t xml:space="preserve"> compañe</w:t>
            </w:r>
            <w:r>
              <w:rPr>
                <w:rFonts w:ascii="TTE15F0F90t00" w:hAnsi="TTE15F0F90t00" w:cs="TTE15F0F90t00"/>
                <w:i/>
              </w:rPr>
              <w:t>iros que c</w:t>
            </w:r>
            <w:r w:rsidRPr="00B36060">
              <w:rPr>
                <w:rFonts w:ascii="TTE15F0F90t00" w:hAnsi="TTE15F0F90t00" w:cs="TTE15F0F90t00"/>
                <w:i/>
              </w:rPr>
              <w:t xml:space="preserve">ando </w:t>
            </w:r>
            <w:r>
              <w:rPr>
                <w:rFonts w:ascii="TTE15F0F90t00" w:hAnsi="TTE15F0F90t00" w:cs="TTE15F0F90t00"/>
                <w:i/>
              </w:rPr>
              <w:t>o</w:t>
            </w:r>
            <w:r w:rsidRPr="00B36060">
              <w:rPr>
                <w:rFonts w:ascii="TTE15F0F90t00" w:hAnsi="TTE15F0F90t00" w:cs="TTE15F0F90t00"/>
                <w:i/>
              </w:rPr>
              <w:t xml:space="preserve"> profesor</w:t>
            </w:r>
            <w:r>
              <w:rPr>
                <w:rFonts w:ascii="TTE15F0F90t00" w:hAnsi="TTE15F0F90t00" w:cs="TTE15F0F90t00"/>
                <w:i/>
              </w:rPr>
              <w:t xml:space="preserve">/a </w:t>
            </w:r>
            <w:r w:rsidRPr="00B36060">
              <w:rPr>
                <w:rFonts w:ascii="TTE15F0F90t00" w:hAnsi="TTE15F0F90t00" w:cs="TTE15F0F90t00"/>
                <w:i/>
              </w:rPr>
              <w:t xml:space="preserve"> está</w:t>
            </w:r>
            <w:r>
              <w:rPr>
                <w:rFonts w:ascii="TTE15F0F90t00" w:hAnsi="TTE15F0F90t00" w:cs="TTE15F0F90t00"/>
                <w:i/>
              </w:rPr>
              <w:t xml:space="preserve"> a explicar érguense das súas cadeiras e o profesor/a rífalles. Eles/as din que no seu colexio podían erguerse.</w:t>
            </w:r>
          </w:p>
          <w:p w:rsidR="00C42065" w:rsidRPr="00B36060" w:rsidRDefault="00C42065" w:rsidP="002A4C5E">
            <w:pPr>
              <w:autoSpaceDE w:val="0"/>
              <w:autoSpaceDN w:val="0"/>
              <w:adjustRightInd w:val="0"/>
              <w:rPr>
                <w:rFonts w:ascii="TTE15F0F90t00" w:hAnsi="TTE15F0F90t00" w:cs="TTE15F0F90t00"/>
                <w:i/>
              </w:rPr>
            </w:pPr>
            <w:r>
              <w:rPr>
                <w:rFonts w:ascii="TTE15F0F90t00" w:hAnsi="TTE15F0F90t00" w:cs="TTE15F0F90t00"/>
                <w:i/>
              </w:rPr>
              <w:t>C</w:t>
            </w:r>
            <w:r w:rsidRPr="00B36060">
              <w:rPr>
                <w:rFonts w:ascii="TTE15F0F90t00" w:hAnsi="TTE15F0F90t00" w:cs="TTE15F0F90t00"/>
                <w:i/>
              </w:rPr>
              <w:t xml:space="preserve">ando estamos </w:t>
            </w:r>
            <w:r>
              <w:rPr>
                <w:rFonts w:ascii="TTE15F0F90t00" w:hAnsi="TTE15F0F90t00" w:cs="TTE15F0F90t00"/>
                <w:i/>
              </w:rPr>
              <w:t xml:space="preserve">a facer </w:t>
            </w:r>
            <w:r w:rsidRPr="00B36060">
              <w:rPr>
                <w:rFonts w:ascii="TTE15F0F90t00" w:hAnsi="TTE15F0F90t00" w:cs="TTE15F0F90t00"/>
                <w:i/>
              </w:rPr>
              <w:t xml:space="preserve"> tare</w:t>
            </w:r>
            <w:r>
              <w:rPr>
                <w:rFonts w:ascii="TTE15F0F90t00" w:hAnsi="TTE15F0F90t00" w:cs="TTE15F0F90t00"/>
                <w:i/>
              </w:rPr>
              <w:t>f</w:t>
            </w:r>
            <w:r w:rsidRPr="00B36060">
              <w:rPr>
                <w:rFonts w:ascii="TTE15F0F90t00" w:hAnsi="TTE15F0F90t00" w:cs="TTE15F0F90t00"/>
                <w:i/>
              </w:rPr>
              <w:t xml:space="preserve">as </w:t>
            </w:r>
            <w:r>
              <w:rPr>
                <w:rFonts w:ascii="TTE15F0F90t00" w:hAnsi="TTE15F0F90t00" w:cs="TTE15F0F90t00"/>
                <w:i/>
              </w:rPr>
              <w:t>eu</w:t>
            </w:r>
            <w:r w:rsidRPr="00B36060">
              <w:rPr>
                <w:rFonts w:ascii="TTE15F0F90t00" w:hAnsi="TTE15F0F90t00" w:cs="TTE15F0F90t00"/>
                <w:i/>
              </w:rPr>
              <w:t xml:space="preserve"> </w:t>
            </w:r>
            <w:r>
              <w:rPr>
                <w:rFonts w:ascii="TTE15F0F90t00" w:hAnsi="TTE15F0F90t00" w:cs="TTE15F0F90t00"/>
                <w:i/>
              </w:rPr>
              <w:t>acostumo a  moverme do meu</w:t>
            </w:r>
            <w:r w:rsidRPr="00B36060">
              <w:rPr>
                <w:rFonts w:ascii="TTE15F0F90t00" w:hAnsi="TTE15F0F90t00" w:cs="TTE15F0F90t00"/>
                <w:i/>
              </w:rPr>
              <w:t xml:space="preserve"> sitio para ir </w:t>
            </w:r>
            <w:r>
              <w:rPr>
                <w:rFonts w:ascii="TTE15F0F90t00" w:hAnsi="TTE15F0F90t00" w:cs="TTE15F0F90t00"/>
                <w:i/>
              </w:rPr>
              <w:t>á</w:t>
            </w:r>
            <w:r w:rsidRPr="00B36060">
              <w:rPr>
                <w:rFonts w:ascii="TTE15F0F90t00" w:hAnsi="TTE15F0F90t00" w:cs="TTE15F0F90t00"/>
                <w:i/>
              </w:rPr>
              <w:t xml:space="preserve"> papele</w:t>
            </w:r>
            <w:r>
              <w:rPr>
                <w:rFonts w:ascii="TTE15F0F90t00" w:hAnsi="TTE15F0F90t00" w:cs="TTE15F0F90t00"/>
                <w:i/>
              </w:rPr>
              <w:t>i</w:t>
            </w:r>
            <w:r w:rsidRPr="00B36060">
              <w:rPr>
                <w:rFonts w:ascii="TTE15F0F90t00" w:hAnsi="TTE15F0F90t00" w:cs="TTE15F0F90t00"/>
                <w:i/>
              </w:rPr>
              <w:t>ra,</w:t>
            </w:r>
            <w:r>
              <w:rPr>
                <w:rFonts w:ascii="TTE15F0F90t00" w:hAnsi="TTE15F0F90t00" w:cs="TTE15F0F90t00"/>
                <w:i/>
              </w:rPr>
              <w:t xml:space="preserve"> deixar </w:t>
            </w:r>
            <w:r w:rsidRPr="00B36060">
              <w:rPr>
                <w:rFonts w:ascii="TTE15F0F90t00" w:hAnsi="TTE15F0F90t00" w:cs="TTE15F0F90t00"/>
                <w:i/>
              </w:rPr>
              <w:t>un material a un compañe</w:t>
            </w:r>
            <w:r>
              <w:rPr>
                <w:rFonts w:ascii="TTE15F0F90t00" w:hAnsi="TTE15F0F90t00" w:cs="TTE15F0F90t00"/>
                <w:i/>
              </w:rPr>
              <w:t>i</w:t>
            </w:r>
            <w:r w:rsidRPr="00B36060">
              <w:rPr>
                <w:rFonts w:ascii="TTE15F0F90t00" w:hAnsi="TTE15F0F90t00" w:cs="TTE15F0F90t00"/>
                <w:i/>
              </w:rPr>
              <w:t>ro</w:t>
            </w:r>
            <w:r>
              <w:rPr>
                <w:rFonts w:ascii="TTE15F0F90t00" w:hAnsi="TTE15F0F90t00" w:cs="TTE15F0F90t00"/>
                <w:i/>
              </w:rPr>
              <w:t xml:space="preserve">/a ou pedirllo eu </w:t>
            </w:r>
            <w:r w:rsidRPr="00B36060">
              <w:rPr>
                <w:rFonts w:ascii="TTE15F0F90t00" w:hAnsi="TTE15F0F90t00" w:cs="TTE15F0F90t00"/>
                <w:i/>
              </w:rPr>
              <w:t>, pero aquí</w:t>
            </w:r>
            <w:r>
              <w:rPr>
                <w:rFonts w:ascii="TTE15F0F90t00" w:hAnsi="TTE15F0F90t00" w:cs="TTE15F0F90t00"/>
                <w:i/>
              </w:rPr>
              <w:t xml:space="preserve"> cun</w:t>
            </w:r>
            <w:r w:rsidRPr="00B36060">
              <w:rPr>
                <w:rFonts w:ascii="TTE15F0F90t00" w:hAnsi="TTE15F0F90t00" w:cs="TTE15F0F90t00"/>
                <w:i/>
              </w:rPr>
              <w:t xml:space="preserve">s profesores </w:t>
            </w:r>
            <w:r>
              <w:rPr>
                <w:rFonts w:ascii="TTE15F0F90t00" w:hAnsi="TTE15F0F90t00" w:cs="TTE15F0F90t00"/>
                <w:i/>
              </w:rPr>
              <w:t>pódese facer e</w:t>
            </w:r>
            <w:r w:rsidRPr="00B36060">
              <w:rPr>
                <w:rFonts w:ascii="TTE15F0F90t00" w:hAnsi="TTE15F0F90t00" w:cs="TTE15F0F90t00"/>
                <w:i/>
              </w:rPr>
              <w:t xml:space="preserve"> no</w:t>
            </w:r>
            <w:r>
              <w:rPr>
                <w:rFonts w:ascii="TTE15F0F90t00" w:hAnsi="TTE15F0F90t00" w:cs="TTE15F0F90t00"/>
                <w:i/>
              </w:rPr>
              <w:t>n che din  nada e en troques</w:t>
            </w:r>
            <w:r w:rsidRPr="00B36060">
              <w:rPr>
                <w:rFonts w:ascii="TTE15F0F90t00" w:hAnsi="TTE15F0F90t00" w:cs="TTE15F0F90t00"/>
                <w:i/>
              </w:rPr>
              <w:t>, con o</w:t>
            </w:r>
            <w:r>
              <w:rPr>
                <w:rFonts w:ascii="TTE15F0F90t00" w:hAnsi="TTE15F0F90t00" w:cs="TTE15F0F90t00"/>
                <w:i/>
              </w:rPr>
              <w:t xml:space="preserve">utros </w:t>
            </w:r>
            <w:r w:rsidRPr="00B36060">
              <w:rPr>
                <w:rFonts w:ascii="TTE15F0F90t00" w:hAnsi="TTE15F0F90t00" w:cs="TTE15F0F90t00"/>
                <w:i/>
              </w:rPr>
              <w:t>levas un</w:t>
            </w:r>
            <w:r>
              <w:rPr>
                <w:rFonts w:ascii="TTE15F0F90t00" w:hAnsi="TTE15F0F90t00" w:cs="TTE15F0F90t00"/>
                <w:i/>
              </w:rPr>
              <w:t xml:space="preserve">ha </w:t>
            </w:r>
            <w:proofErr w:type="spellStart"/>
            <w:r>
              <w:rPr>
                <w:rFonts w:ascii="TTE15F0F90t00" w:hAnsi="TTE15F0F90t00" w:cs="TTE15F0F90t00"/>
                <w:i/>
              </w:rPr>
              <w:t>bronca</w:t>
            </w:r>
            <w:proofErr w:type="spellEnd"/>
            <w:r>
              <w:rPr>
                <w:rFonts w:ascii="TTE15F0F90t00" w:hAnsi="TTE15F0F90t00" w:cs="TTE15F0F90t00"/>
                <w:i/>
              </w:rPr>
              <w:t xml:space="preserve"> de co</w:t>
            </w:r>
            <w:r w:rsidRPr="00B36060">
              <w:rPr>
                <w:rFonts w:ascii="TTE15F0F90t00" w:hAnsi="TTE15F0F90t00" w:cs="TTE15F0F90t00"/>
                <w:i/>
              </w:rPr>
              <w:t>idado.</w:t>
            </w:r>
          </w:p>
          <w:p w:rsidR="00C42065" w:rsidRPr="00B36060" w:rsidRDefault="00C42065" w:rsidP="002A4C5E">
            <w:pPr>
              <w:autoSpaceDE w:val="0"/>
              <w:autoSpaceDN w:val="0"/>
              <w:adjustRightInd w:val="0"/>
              <w:rPr>
                <w:rFonts w:ascii="TTE15F0F90t00" w:hAnsi="TTE15F0F90t00" w:cs="TTE15F0F90t00"/>
                <w:i/>
              </w:rPr>
            </w:pPr>
            <w:r w:rsidRPr="00B36060">
              <w:rPr>
                <w:rFonts w:ascii="TTE15F0F90t00" w:hAnsi="TTE15F0F90t00" w:cs="TTE15F0F90t00"/>
                <w:i/>
              </w:rPr>
              <w:t xml:space="preserve">Con este </w:t>
            </w:r>
            <w:r>
              <w:rPr>
                <w:rFonts w:ascii="TTE15F0F90t00" w:hAnsi="TTE15F0F90t00" w:cs="TTE15F0F90t00"/>
                <w:i/>
              </w:rPr>
              <w:t>barullo algún</w:t>
            </w:r>
            <w:r w:rsidRPr="00B36060">
              <w:rPr>
                <w:rFonts w:ascii="TTE15F0F90t00" w:hAnsi="TTE15F0F90t00" w:cs="TTE15F0F90t00"/>
                <w:i/>
              </w:rPr>
              <w:t>s compañe</w:t>
            </w:r>
            <w:r>
              <w:rPr>
                <w:rFonts w:ascii="TTE15F0F90t00" w:hAnsi="TTE15F0F90t00" w:cs="TTE15F0F90t00"/>
                <w:i/>
              </w:rPr>
              <w:t>i</w:t>
            </w:r>
            <w:r w:rsidRPr="00B36060">
              <w:rPr>
                <w:rFonts w:ascii="TTE15F0F90t00" w:hAnsi="TTE15F0F90t00" w:cs="TTE15F0F90t00"/>
                <w:i/>
              </w:rPr>
              <w:t>ros</w:t>
            </w:r>
            <w:r>
              <w:rPr>
                <w:rFonts w:ascii="TTE15F0F90t00" w:hAnsi="TTE15F0F90t00" w:cs="TTE15F0F90t00"/>
                <w:i/>
              </w:rPr>
              <w:t>/as</w:t>
            </w:r>
            <w:r w:rsidRPr="00B36060">
              <w:rPr>
                <w:rFonts w:ascii="TTE15F0F90t00" w:hAnsi="TTE15F0F90t00" w:cs="TTE15F0F90t00"/>
                <w:i/>
              </w:rPr>
              <w:t xml:space="preserve"> </w:t>
            </w:r>
            <w:r>
              <w:rPr>
                <w:rFonts w:ascii="TTE15F0F90t00" w:hAnsi="TTE15F0F90t00" w:cs="TTE15F0F90t00"/>
                <w:i/>
              </w:rPr>
              <w:t xml:space="preserve">falan </w:t>
            </w:r>
            <w:r w:rsidRPr="00B36060">
              <w:rPr>
                <w:rFonts w:ascii="TTE15F0F90t00" w:hAnsi="TTE15F0F90t00" w:cs="TTE15F0F90t00"/>
                <w:i/>
              </w:rPr>
              <w:t xml:space="preserve"> </w:t>
            </w:r>
            <w:r>
              <w:rPr>
                <w:rFonts w:ascii="TTE15F0F90t00" w:hAnsi="TTE15F0F90t00" w:cs="TTE15F0F90t00"/>
                <w:i/>
              </w:rPr>
              <w:t>continuamente e s</w:t>
            </w:r>
            <w:r w:rsidRPr="00B36060">
              <w:rPr>
                <w:rFonts w:ascii="TTE15F0F90t00" w:hAnsi="TTE15F0F90t00" w:cs="TTE15F0F90t00"/>
                <w:i/>
              </w:rPr>
              <w:t>empre están</w:t>
            </w:r>
            <w:r>
              <w:rPr>
                <w:rFonts w:ascii="TTE15F0F90t00" w:hAnsi="TTE15F0F90t00" w:cs="TTE15F0F90t00"/>
                <w:i/>
              </w:rPr>
              <w:t xml:space="preserve"> a enredar</w:t>
            </w:r>
            <w:r w:rsidRPr="00B36060">
              <w:rPr>
                <w:rFonts w:ascii="TTE15F0F90t00" w:hAnsi="TTE15F0F90t00" w:cs="TTE15F0F90t00"/>
                <w:i/>
              </w:rPr>
              <w:t xml:space="preserve">. </w:t>
            </w:r>
            <w:r>
              <w:rPr>
                <w:rFonts w:ascii="TTE15F0F90t00" w:hAnsi="TTE15F0F90t00" w:cs="TTE15F0F90t00"/>
                <w:i/>
              </w:rPr>
              <w:t>Están a facerse os  “mai</w:t>
            </w:r>
            <w:r w:rsidRPr="00B36060">
              <w:rPr>
                <w:rFonts w:ascii="TTE15F0F90t00" w:hAnsi="TTE15F0F90t00" w:cs="TTE15F0F90t00"/>
                <w:i/>
              </w:rPr>
              <w:t>ores”. O</w:t>
            </w:r>
            <w:r>
              <w:rPr>
                <w:rFonts w:ascii="TTE15F0F90t00" w:hAnsi="TTE15F0F90t00" w:cs="TTE15F0F90t00"/>
                <w:i/>
              </w:rPr>
              <w:t>u</w:t>
            </w:r>
            <w:r w:rsidRPr="00B36060">
              <w:rPr>
                <w:rFonts w:ascii="TTE15F0F90t00" w:hAnsi="TTE15F0F90t00" w:cs="TTE15F0F90t00"/>
                <w:i/>
              </w:rPr>
              <w:t>tros no</w:t>
            </w:r>
            <w:r>
              <w:rPr>
                <w:rFonts w:ascii="TTE15F0F90t00" w:hAnsi="TTE15F0F90t00" w:cs="TTE15F0F90t00"/>
                <w:i/>
              </w:rPr>
              <w:t>n</w:t>
            </w:r>
            <w:r w:rsidRPr="00B36060">
              <w:rPr>
                <w:rFonts w:ascii="TTE15F0F90t00" w:hAnsi="TTE15F0F90t00" w:cs="TTE15F0F90t00"/>
                <w:i/>
              </w:rPr>
              <w:t xml:space="preserve"> conseguimos </w:t>
            </w:r>
            <w:proofErr w:type="spellStart"/>
            <w:r w:rsidRPr="00B36060">
              <w:rPr>
                <w:rFonts w:ascii="TTE15F0F90t00" w:hAnsi="TTE15F0F90t00" w:cs="TTE15F0F90t00"/>
                <w:i/>
              </w:rPr>
              <w:t>enterarnos</w:t>
            </w:r>
            <w:proofErr w:type="spellEnd"/>
            <w:r w:rsidRPr="00B36060">
              <w:rPr>
                <w:rFonts w:ascii="TTE15F0F90t00" w:hAnsi="TTE15F0F90t00" w:cs="TTE15F0F90t00"/>
                <w:i/>
              </w:rPr>
              <w:t xml:space="preserve"> de nada.</w:t>
            </w:r>
          </w:p>
          <w:p w:rsidR="00C42065" w:rsidRPr="00B36060" w:rsidRDefault="00C42065" w:rsidP="002A4C5E">
            <w:pPr>
              <w:autoSpaceDE w:val="0"/>
              <w:autoSpaceDN w:val="0"/>
              <w:adjustRightInd w:val="0"/>
              <w:rPr>
                <w:rFonts w:ascii="TTE15F0F90t00" w:hAnsi="TTE15F0F90t00" w:cs="TTE15F0F90t00"/>
                <w:i/>
              </w:rPr>
            </w:pPr>
            <w:r>
              <w:rPr>
                <w:rFonts w:ascii="TTE15F0F90t00" w:hAnsi="TTE15F0F90t00" w:cs="TTE15F0F90t00"/>
                <w:i/>
              </w:rPr>
              <w:t xml:space="preserve">No sei que teriamos que facer porque </w:t>
            </w:r>
            <w:r w:rsidRPr="00B36060">
              <w:rPr>
                <w:rFonts w:ascii="TTE15F0F90t00" w:hAnsi="TTE15F0F90t00" w:cs="TTE15F0F90t00"/>
                <w:i/>
              </w:rPr>
              <w:t xml:space="preserve">a clase </w:t>
            </w:r>
            <w:r>
              <w:rPr>
                <w:rFonts w:ascii="TTE15F0F90t00" w:hAnsi="TTE15F0F90t00" w:cs="TTE15F0F90t00"/>
                <w:i/>
              </w:rPr>
              <w:t xml:space="preserve">é un </w:t>
            </w:r>
            <w:proofErr w:type="spellStart"/>
            <w:r>
              <w:rPr>
                <w:rFonts w:ascii="TTE15F0F90t00" w:hAnsi="TTE15F0F90t00" w:cs="TTE15F0F90t00"/>
                <w:i/>
              </w:rPr>
              <w:t>lío</w:t>
            </w:r>
            <w:proofErr w:type="spellEnd"/>
            <w:r>
              <w:rPr>
                <w:rFonts w:ascii="TTE15F0F90t00" w:hAnsi="TTE15F0F90t00" w:cs="TTE15F0F90t00"/>
                <w:i/>
              </w:rPr>
              <w:t xml:space="preserve"> de ruídos e coma min </w:t>
            </w:r>
            <w:r w:rsidRPr="00B36060">
              <w:rPr>
                <w:rFonts w:ascii="TTE15F0F90t00" w:hAnsi="TTE15F0F90t00" w:cs="TTE15F0F90t00"/>
                <w:i/>
              </w:rPr>
              <w:t xml:space="preserve"> </w:t>
            </w:r>
            <w:r>
              <w:rPr>
                <w:rFonts w:ascii="TTE15F0F90t00" w:hAnsi="TTE15F0F90t00" w:cs="TTE15F0F90t00"/>
                <w:i/>
              </w:rPr>
              <w:t>pásalles a moitos compañeiros/as</w:t>
            </w:r>
            <w:r w:rsidRPr="00B36060">
              <w:rPr>
                <w:rFonts w:ascii="TTE15F0F90t00" w:hAnsi="TTE15F0F90t00" w:cs="TTE15F0F90t00"/>
                <w:i/>
              </w:rPr>
              <w:t xml:space="preserve">: </w:t>
            </w:r>
            <w:r>
              <w:rPr>
                <w:rFonts w:ascii="TTE15F0F90t00" w:hAnsi="TTE15F0F90t00" w:cs="TTE15F0F90t00"/>
                <w:i/>
              </w:rPr>
              <w:t>atopámonos perdidos. No sei se te</w:t>
            </w:r>
            <w:r w:rsidRPr="00B36060">
              <w:rPr>
                <w:rFonts w:ascii="TTE15F0F90t00" w:hAnsi="TTE15F0F90t00" w:cs="TTE15F0F90t00"/>
                <w:i/>
              </w:rPr>
              <w:t xml:space="preserve">mos que </w:t>
            </w:r>
            <w:r>
              <w:rPr>
                <w:rFonts w:ascii="TTE15F0F90t00" w:hAnsi="TTE15F0F90t00" w:cs="TTE15F0F90t00"/>
                <w:i/>
              </w:rPr>
              <w:t>fala</w:t>
            </w:r>
            <w:r w:rsidRPr="00B36060">
              <w:rPr>
                <w:rFonts w:ascii="TTE15F0F90t00" w:hAnsi="TTE15F0F90t00" w:cs="TTE15F0F90t00"/>
                <w:i/>
              </w:rPr>
              <w:t xml:space="preserve">r </w:t>
            </w:r>
            <w:r>
              <w:rPr>
                <w:rFonts w:ascii="TTE15F0F90t00" w:hAnsi="TTE15F0F90t00" w:cs="TTE15F0F90t00"/>
                <w:i/>
              </w:rPr>
              <w:t>cun</w:t>
            </w:r>
            <w:r w:rsidRPr="00B36060">
              <w:rPr>
                <w:rFonts w:ascii="TTE15F0F90t00" w:hAnsi="TTE15F0F90t00" w:cs="TTE15F0F90t00"/>
                <w:i/>
              </w:rPr>
              <w:t xml:space="preserve"> profesor o</w:t>
            </w:r>
            <w:r>
              <w:rPr>
                <w:rFonts w:ascii="TTE15F0F90t00" w:hAnsi="TTE15F0F90t00" w:cs="TTE15F0F90t00"/>
                <w:i/>
              </w:rPr>
              <w:t xml:space="preserve">u con todos, se hai ou non unhas normas comúns,que temos que facer para que non nos rifen sempre” </w:t>
            </w:r>
          </w:p>
          <w:p w:rsidR="00C42065" w:rsidRDefault="00C42065" w:rsidP="002A4C5E">
            <w:pPr>
              <w:autoSpaceDE w:val="0"/>
              <w:autoSpaceDN w:val="0"/>
              <w:adjustRightInd w:val="0"/>
              <w:rPr>
                <w:rFonts w:ascii="TTE15F0F90t00" w:hAnsi="TTE15F0F90t00" w:cs="TTE15F0F90t00"/>
                <w:i/>
              </w:rPr>
            </w:pPr>
          </w:p>
        </w:tc>
      </w:tr>
    </w:tbl>
    <w:p w:rsidR="006753D2" w:rsidRDefault="006753D2" w:rsidP="00C42065">
      <w:pPr>
        <w:autoSpaceDE w:val="0"/>
        <w:autoSpaceDN w:val="0"/>
        <w:adjustRightInd w:val="0"/>
        <w:rPr>
          <w:rFonts w:ascii="TTE15E9720t00" w:hAnsi="TTE15E9720t00" w:cs="TTE15E9720t00"/>
        </w:rPr>
      </w:pPr>
    </w:p>
    <w:p w:rsidR="006753D2" w:rsidRDefault="006753D2" w:rsidP="00C42065">
      <w:pPr>
        <w:autoSpaceDE w:val="0"/>
        <w:autoSpaceDN w:val="0"/>
        <w:adjustRightInd w:val="0"/>
        <w:rPr>
          <w:rFonts w:ascii="TTE15E9720t00" w:hAnsi="TTE15E9720t00" w:cs="TTE15E9720t00"/>
        </w:rPr>
      </w:pPr>
    </w:p>
    <w:p w:rsidR="006753D2" w:rsidRDefault="006753D2" w:rsidP="00C42065">
      <w:pPr>
        <w:autoSpaceDE w:val="0"/>
        <w:autoSpaceDN w:val="0"/>
        <w:adjustRightInd w:val="0"/>
        <w:rPr>
          <w:rFonts w:ascii="TTE15E9720t00" w:hAnsi="TTE15E9720t00" w:cs="TTE15E9720t00"/>
        </w:rPr>
      </w:pPr>
    </w:p>
    <w:p w:rsidR="00C42065" w:rsidRDefault="00C42065" w:rsidP="00C42065">
      <w:pPr>
        <w:autoSpaceDE w:val="0"/>
        <w:autoSpaceDN w:val="0"/>
        <w:adjustRightInd w:val="0"/>
        <w:rPr>
          <w:rFonts w:ascii="TTE15E9720t00" w:hAnsi="TTE15E9720t00" w:cs="TTE15E9720t00"/>
        </w:rPr>
      </w:pPr>
      <w:r>
        <w:rPr>
          <w:rFonts w:ascii="TTE15E9720t00" w:hAnsi="TTE15E9720t00" w:cs="TTE15E9720t00"/>
        </w:rPr>
        <w:t>2 – Resposta ás seguintes preguntas:</w:t>
      </w:r>
    </w:p>
    <w:p w:rsidR="00C42065" w:rsidRDefault="00C42065" w:rsidP="006753D2">
      <w:pPr>
        <w:autoSpaceDE w:val="0"/>
        <w:autoSpaceDN w:val="0"/>
        <w:adjustRightInd w:val="0"/>
        <w:spacing w:line="276" w:lineRule="auto"/>
        <w:ind w:firstLine="708"/>
        <w:rPr>
          <w:rFonts w:ascii="TTE15E9720t00" w:hAnsi="TTE15E9720t00" w:cs="TTE15E9720t00"/>
        </w:rPr>
      </w:pPr>
      <w:r>
        <w:rPr>
          <w:rFonts w:ascii="TTE15E9720t00" w:hAnsi="TTE15E9720t00" w:cs="TTE15E9720t00"/>
        </w:rPr>
        <w:t>- Como ves, ese alumno e esa clase tiñan algúns problemas. Escribe un resumo sobre eles.</w:t>
      </w:r>
    </w:p>
    <w:p w:rsidR="00C42065" w:rsidRDefault="00C42065" w:rsidP="006753D2">
      <w:pPr>
        <w:autoSpaceDE w:val="0"/>
        <w:autoSpaceDN w:val="0"/>
        <w:adjustRightInd w:val="0"/>
        <w:spacing w:line="276" w:lineRule="auto"/>
        <w:ind w:firstLine="708"/>
        <w:rPr>
          <w:rFonts w:ascii="TTE15E9720t00" w:hAnsi="TTE15E9720t00" w:cs="TTE15E9720t00"/>
        </w:rPr>
      </w:pPr>
      <w:r>
        <w:rPr>
          <w:rFonts w:ascii="TTE15E9720t00" w:hAnsi="TTE15E9720t00" w:cs="TTE15E9720t00"/>
        </w:rPr>
        <w:t>- Pero todo problema ten a súa solución. Que podería facer cada alumno individualmente e que se che ocorre que podería facer o grupo?</w:t>
      </w:r>
    </w:p>
    <w:p w:rsidR="00C42065" w:rsidRDefault="00C42065" w:rsidP="006753D2">
      <w:pPr>
        <w:autoSpaceDE w:val="0"/>
        <w:autoSpaceDN w:val="0"/>
        <w:adjustRightInd w:val="0"/>
        <w:spacing w:line="276" w:lineRule="auto"/>
        <w:ind w:firstLine="708"/>
        <w:rPr>
          <w:rFonts w:ascii="TTE15E9720t00" w:hAnsi="TTE15E9720t00" w:cs="TTE15E9720t00"/>
        </w:rPr>
      </w:pPr>
      <w:r>
        <w:rPr>
          <w:rFonts w:ascii="TTE15E9720t00" w:hAnsi="TTE15E9720t00" w:cs="TTE15E9720t00"/>
        </w:rPr>
        <w:t>- ¿Sería necesario tomar posturas a nivel de todo o instituto, establecer unhas normas xerais para que isto non ocorrera? ¿Cales?</w:t>
      </w:r>
    </w:p>
    <w:p w:rsidR="00C42065" w:rsidRDefault="00C42065" w:rsidP="006753D2">
      <w:pPr>
        <w:spacing w:line="276" w:lineRule="auto"/>
        <w:rPr>
          <w:rFonts w:ascii="Arial" w:hAnsi="Arial" w:cs="Arial"/>
        </w:rPr>
      </w:pPr>
      <w:r>
        <w:rPr>
          <w:rFonts w:ascii="TTE15E9720t00" w:hAnsi="TTE15E9720t00" w:cs="TTE15E9720t00"/>
        </w:rPr>
        <w:t>Coa posta en común teríase un marco de entrada á seguinte sesión.</w:t>
      </w:r>
    </w:p>
    <w:p w:rsidR="006753D2" w:rsidRDefault="006753D2" w:rsidP="00C42065">
      <w:pPr>
        <w:jc w:val="center"/>
        <w:rPr>
          <w:rFonts w:ascii="Arial" w:hAnsi="Arial" w:cs="Arial"/>
          <w:b/>
        </w:rPr>
      </w:pPr>
    </w:p>
    <w:p w:rsidR="00C42065" w:rsidRPr="00B0682E" w:rsidRDefault="00C42065" w:rsidP="00C42065">
      <w:pPr>
        <w:jc w:val="center"/>
        <w:rPr>
          <w:rFonts w:ascii="Arial" w:hAnsi="Arial" w:cs="Arial"/>
          <w:b/>
        </w:rPr>
      </w:pPr>
      <w:r w:rsidRPr="00B0682E">
        <w:rPr>
          <w:rFonts w:ascii="Arial" w:hAnsi="Arial" w:cs="Arial"/>
          <w:b/>
        </w:rPr>
        <w:t>ACTIVIDADE II: CREACIÓN DE NORMAS PARA O GRUPO-CLASE</w:t>
      </w:r>
    </w:p>
    <w:p w:rsidR="00C42065" w:rsidRDefault="00C42065" w:rsidP="00C42065">
      <w:pPr>
        <w:jc w:val="center"/>
        <w:rPr>
          <w:b/>
        </w:rPr>
      </w:pPr>
    </w:p>
    <w:p w:rsidR="00C42065" w:rsidRDefault="00C42065" w:rsidP="00C42065">
      <w:pPr>
        <w:rPr>
          <w:rFonts w:ascii="Arial" w:hAnsi="Arial" w:cs="Arial"/>
          <w:b/>
          <w:i/>
        </w:rPr>
      </w:pPr>
      <w:r w:rsidRPr="002576B6">
        <w:rPr>
          <w:b/>
        </w:rPr>
        <w:t xml:space="preserve">● </w:t>
      </w:r>
      <w:r w:rsidRPr="002576B6">
        <w:rPr>
          <w:rFonts w:ascii="Arial" w:hAnsi="Arial" w:cs="Arial"/>
          <w:b/>
          <w:i/>
          <w:u w:val="single"/>
        </w:rPr>
        <w:t>OBXECTIVOS</w:t>
      </w:r>
      <w:r w:rsidRPr="002576B6">
        <w:rPr>
          <w:rFonts w:ascii="Arial" w:hAnsi="Arial" w:cs="Arial"/>
          <w:b/>
          <w:i/>
        </w:rPr>
        <w:t>:</w:t>
      </w:r>
    </w:p>
    <w:p w:rsidR="00C42065" w:rsidRDefault="00C42065" w:rsidP="006753D2">
      <w:pPr>
        <w:spacing w:line="276" w:lineRule="auto"/>
        <w:rPr>
          <w:rFonts w:ascii="Arial" w:hAnsi="Arial" w:cs="Arial"/>
          <w:b/>
          <w:i/>
        </w:rPr>
      </w:pPr>
    </w:p>
    <w:p w:rsidR="00C42065" w:rsidRDefault="00C42065" w:rsidP="006753D2">
      <w:pPr>
        <w:numPr>
          <w:ilvl w:val="0"/>
          <w:numId w:val="1"/>
        </w:numPr>
        <w:spacing w:before="0" w:after="0"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Favorecer a participación do alumnado na creación de normas e consecuencias ante o seu incumprimento.</w:t>
      </w:r>
    </w:p>
    <w:p w:rsidR="00C42065" w:rsidRDefault="00C42065" w:rsidP="006753D2">
      <w:pPr>
        <w:numPr>
          <w:ilvl w:val="0"/>
          <w:numId w:val="1"/>
        </w:numPr>
        <w:spacing w:before="0" w:after="0"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Implicalos/as no seu deseño e aplicación.</w:t>
      </w:r>
    </w:p>
    <w:p w:rsidR="00C42065" w:rsidRPr="009E6CE0" w:rsidRDefault="00C42065" w:rsidP="006753D2">
      <w:pPr>
        <w:numPr>
          <w:ilvl w:val="0"/>
          <w:numId w:val="1"/>
        </w:numPr>
        <w:spacing w:before="0" w:after="0"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Facer que as normas respondan á realidade da vida do centro dende a percepción do alumnado.</w:t>
      </w:r>
    </w:p>
    <w:p w:rsidR="00C42065" w:rsidRDefault="00C42065" w:rsidP="006753D2">
      <w:pPr>
        <w:numPr>
          <w:ilvl w:val="0"/>
          <w:numId w:val="1"/>
        </w:numPr>
        <w:spacing w:before="0" w:after="0"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Organizar a convivencia na clase.</w:t>
      </w:r>
    </w:p>
    <w:p w:rsidR="00C42065" w:rsidRPr="00B0682E" w:rsidRDefault="00C42065" w:rsidP="00C42065">
      <w:pPr>
        <w:rPr>
          <w:rFonts w:ascii="Arial" w:hAnsi="Arial" w:cs="Arial"/>
        </w:rPr>
      </w:pPr>
    </w:p>
    <w:p w:rsidR="00C42065" w:rsidRPr="008E6BA1" w:rsidRDefault="00C42065" w:rsidP="00C42065">
      <w:pPr>
        <w:rPr>
          <w:rFonts w:ascii="Arial" w:hAnsi="Arial" w:cs="Arial"/>
          <w:b/>
          <w:i/>
        </w:rPr>
      </w:pPr>
      <w:r w:rsidRPr="002576B6">
        <w:rPr>
          <w:b/>
        </w:rPr>
        <w:t xml:space="preserve">● </w:t>
      </w:r>
      <w:r>
        <w:rPr>
          <w:rFonts w:ascii="Arial" w:hAnsi="Arial" w:cs="Arial"/>
          <w:b/>
          <w:i/>
          <w:u w:val="single"/>
        </w:rPr>
        <w:t>DESENVOLVEMENTO DA ACTIVIDADE</w:t>
      </w:r>
      <w:r w:rsidRPr="002576B6">
        <w:rPr>
          <w:rFonts w:ascii="Arial" w:hAnsi="Arial" w:cs="Arial"/>
          <w:b/>
          <w:i/>
        </w:rPr>
        <w:t>:</w:t>
      </w:r>
    </w:p>
    <w:p w:rsidR="00C42065" w:rsidRPr="009E6CE0" w:rsidRDefault="00C42065" w:rsidP="00C42065">
      <w:pPr>
        <w:rPr>
          <w:rFonts w:ascii="Arial" w:hAnsi="Arial" w:cs="Arial"/>
        </w:rPr>
      </w:pPr>
    </w:p>
    <w:p w:rsidR="00C42065" w:rsidRDefault="00C42065" w:rsidP="006753D2">
      <w:pPr>
        <w:spacing w:line="276" w:lineRule="auto"/>
        <w:rPr>
          <w:rFonts w:ascii="TTE15E9720t00" w:hAnsi="TTE15E9720t00" w:cs="TTE15E9720t00"/>
        </w:rPr>
      </w:pPr>
      <w:r>
        <w:rPr>
          <w:rFonts w:ascii="Arial" w:hAnsi="Arial" w:cs="Arial"/>
        </w:rPr>
        <w:t xml:space="preserve">1. </w:t>
      </w:r>
      <w:r>
        <w:rPr>
          <w:rFonts w:ascii="TTE15E9720t00" w:hAnsi="TTE15E9720t00" w:cs="TTE15E9720t00"/>
        </w:rPr>
        <w:t>Presentación da actividade: procedemento, ámbito e límites das normas.</w:t>
      </w:r>
    </w:p>
    <w:p w:rsidR="00C42065" w:rsidRDefault="00C42065" w:rsidP="006753D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 titor/a deberá deixarlles claro aos alumnos/as que non podemos crear normas que choquen con out</w:t>
      </w:r>
      <w:r w:rsidR="006753D2">
        <w:rPr>
          <w:rFonts w:ascii="Arial" w:hAnsi="Arial" w:cs="Arial"/>
        </w:rPr>
        <w:t xml:space="preserve">ras normas superiores para que </w:t>
      </w:r>
      <w:r>
        <w:rPr>
          <w:rFonts w:ascii="Arial" w:hAnsi="Arial" w:cs="Arial"/>
        </w:rPr>
        <w:t xml:space="preserve">poidan axustar as súas expectativas ao que imos ofrecerlles. Coa finalidade de </w:t>
      </w:r>
      <w:r w:rsidR="006753D2">
        <w:rPr>
          <w:rFonts w:ascii="Arial" w:hAnsi="Arial" w:cs="Arial"/>
        </w:rPr>
        <w:t>estruturar</w:t>
      </w:r>
      <w:r>
        <w:rPr>
          <w:rFonts w:ascii="Arial" w:hAnsi="Arial" w:cs="Arial"/>
        </w:rPr>
        <w:t xml:space="preserve"> dita tarefa podemos definir os </w:t>
      </w:r>
      <w:r w:rsidRPr="001523CC">
        <w:rPr>
          <w:rFonts w:ascii="Arial" w:hAnsi="Arial" w:cs="Arial"/>
          <w:b/>
        </w:rPr>
        <w:t>ámbitos</w:t>
      </w:r>
      <w:r>
        <w:rPr>
          <w:rFonts w:ascii="Arial" w:hAnsi="Arial" w:cs="Arial"/>
        </w:rPr>
        <w:t xml:space="preserve"> sobre os que imos escribir as normas ou partir das necesidades do </w:t>
      </w:r>
      <w:proofErr w:type="spellStart"/>
      <w:r>
        <w:rPr>
          <w:rFonts w:ascii="Arial" w:hAnsi="Arial" w:cs="Arial"/>
        </w:rPr>
        <w:t>grupo</w:t>
      </w:r>
      <w:r w:rsidR="006753D2">
        <w:rPr>
          <w:rFonts w:ascii="Arial" w:hAnsi="Arial" w:cs="Arial"/>
        </w:rPr>
        <w:t>-clase</w:t>
      </w:r>
      <w:proofErr w:type="spellEnd"/>
      <w:r w:rsidR="006753D2">
        <w:rPr>
          <w:rFonts w:ascii="Arial" w:hAnsi="Arial" w:cs="Arial"/>
        </w:rPr>
        <w:t xml:space="preserve"> e do centro recollidos nas</w:t>
      </w:r>
      <w:r>
        <w:rPr>
          <w:rFonts w:ascii="Arial" w:hAnsi="Arial" w:cs="Arial"/>
        </w:rPr>
        <w:t xml:space="preserve"> </w:t>
      </w:r>
      <w:r w:rsidR="006753D2">
        <w:rPr>
          <w:rFonts w:ascii="Arial" w:hAnsi="Arial" w:cs="Arial"/>
        </w:rPr>
        <w:t>Normas de Organización e Funcionamento  (NOF)</w:t>
      </w:r>
      <w:r>
        <w:rPr>
          <w:rFonts w:ascii="Arial" w:hAnsi="Arial" w:cs="Arial"/>
        </w:rPr>
        <w:t>:</w:t>
      </w:r>
    </w:p>
    <w:p w:rsidR="00C42065" w:rsidRDefault="00C42065" w:rsidP="006753D2">
      <w:pPr>
        <w:spacing w:line="276" w:lineRule="auto"/>
        <w:rPr>
          <w:rFonts w:ascii="Arial" w:hAnsi="Arial" w:cs="Arial"/>
        </w:rPr>
      </w:pPr>
    </w:p>
    <w:p w:rsidR="00C42065" w:rsidRDefault="00C42065" w:rsidP="006753D2">
      <w:pPr>
        <w:numPr>
          <w:ilvl w:val="0"/>
          <w:numId w:val="1"/>
        </w:numPr>
        <w:spacing w:before="0" w:after="0"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Asistencia e puntualidade.</w:t>
      </w:r>
    </w:p>
    <w:p w:rsidR="00C42065" w:rsidRDefault="00C42065" w:rsidP="006753D2">
      <w:pPr>
        <w:numPr>
          <w:ilvl w:val="0"/>
          <w:numId w:val="1"/>
        </w:numPr>
        <w:spacing w:before="0" w:after="0"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O coidado da aula o entorno (instalacións e espazos) e do material,.</w:t>
      </w:r>
    </w:p>
    <w:p w:rsidR="00C42065" w:rsidRDefault="00C42065" w:rsidP="006753D2">
      <w:pPr>
        <w:numPr>
          <w:ilvl w:val="0"/>
          <w:numId w:val="1"/>
        </w:numPr>
        <w:spacing w:before="0" w:after="0"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As relacións persoais entre os membros da comunidade educativa.</w:t>
      </w:r>
    </w:p>
    <w:p w:rsidR="00C42065" w:rsidRDefault="00C42065" w:rsidP="006753D2">
      <w:pPr>
        <w:numPr>
          <w:ilvl w:val="0"/>
          <w:numId w:val="1"/>
        </w:numPr>
        <w:spacing w:before="0" w:after="0"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A actividade académica en xeral e a realización de tarefas en particular.</w:t>
      </w:r>
    </w:p>
    <w:p w:rsidR="00C42065" w:rsidRDefault="00C42065" w:rsidP="006753D2">
      <w:pPr>
        <w:numPr>
          <w:ilvl w:val="0"/>
          <w:numId w:val="1"/>
        </w:numPr>
        <w:spacing w:before="0" w:after="0"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Saúde e hixiene.</w:t>
      </w:r>
    </w:p>
    <w:p w:rsidR="00C42065" w:rsidRDefault="00C42065" w:rsidP="006753D2">
      <w:pPr>
        <w:spacing w:line="276" w:lineRule="auto"/>
        <w:rPr>
          <w:rFonts w:ascii="Arial" w:hAnsi="Arial" w:cs="Arial"/>
        </w:rPr>
      </w:pPr>
    </w:p>
    <w:p w:rsidR="00DE34DF" w:rsidRDefault="00C42065" w:rsidP="006753D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 O titor/a irá explicando en que consiste cada un destes ámbitos. </w:t>
      </w:r>
    </w:p>
    <w:p w:rsidR="00DE34DF" w:rsidRDefault="00DE34DF" w:rsidP="006753D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.- </w:t>
      </w:r>
      <w:r w:rsidR="00C42065">
        <w:rPr>
          <w:rFonts w:ascii="Arial" w:hAnsi="Arial" w:cs="Arial"/>
        </w:rPr>
        <w:t xml:space="preserve">A continuación pode entregarlles aos alumnos/as un breve inventario de </w:t>
      </w:r>
      <w:r w:rsidR="006753D2">
        <w:rPr>
          <w:rFonts w:ascii="Arial" w:hAnsi="Arial" w:cs="Arial"/>
        </w:rPr>
        <w:t>condutas</w:t>
      </w:r>
      <w:r w:rsidR="00C42065">
        <w:rPr>
          <w:rFonts w:ascii="Arial" w:hAnsi="Arial" w:cs="Arial"/>
        </w:rPr>
        <w:t xml:space="preserve"> apropiadas dentro da aula ou, simplemente, pediralles que eles/as escriban </w:t>
      </w:r>
      <w:r w:rsidR="006753D2">
        <w:rPr>
          <w:rFonts w:ascii="Arial" w:hAnsi="Arial" w:cs="Arial"/>
        </w:rPr>
        <w:t>aquilo</w:t>
      </w:r>
      <w:r w:rsidR="00C42065">
        <w:rPr>
          <w:rFonts w:ascii="Arial" w:hAnsi="Arial" w:cs="Arial"/>
        </w:rPr>
        <w:t xml:space="preserve"> que pensan que pode desfavorecer ou prexudicar a marcha da clase en refe</w:t>
      </w:r>
      <w:r>
        <w:rPr>
          <w:rFonts w:ascii="Arial" w:hAnsi="Arial" w:cs="Arial"/>
        </w:rPr>
        <w:t>rencia a cada un destes ámbitos, como un remuíño de ideas</w:t>
      </w:r>
      <w:r w:rsidR="00C420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que imos escribindo na </w:t>
      </w:r>
      <w:proofErr w:type="spellStart"/>
      <w:r>
        <w:rPr>
          <w:rFonts w:ascii="Arial" w:hAnsi="Arial" w:cs="Arial"/>
        </w:rPr>
        <w:t>pizarra</w:t>
      </w:r>
      <w:proofErr w:type="spellEnd"/>
      <w:r>
        <w:rPr>
          <w:rFonts w:ascii="Arial" w:hAnsi="Arial" w:cs="Arial"/>
        </w:rPr>
        <w:t>.</w:t>
      </w:r>
    </w:p>
    <w:p w:rsidR="001523CC" w:rsidRDefault="001523CC" w:rsidP="006753D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.- </w:t>
      </w:r>
      <w:r w:rsidR="00DE34DF">
        <w:rPr>
          <w:rFonts w:ascii="Arial" w:hAnsi="Arial" w:cs="Arial"/>
        </w:rPr>
        <w:t>Seguidamente,</w:t>
      </w:r>
      <w:r w:rsidR="00C42065">
        <w:rPr>
          <w:rFonts w:ascii="Arial" w:hAnsi="Arial" w:cs="Arial"/>
        </w:rPr>
        <w:t xml:space="preserve"> facemos grupos</w:t>
      </w:r>
      <w:r>
        <w:rPr>
          <w:rFonts w:ascii="Arial" w:hAnsi="Arial" w:cs="Arial"/>
        </w:rPr>
        <w:t xml:space="preserve"> (5 grupos)</w:t>
      </w:r>
      <w:r w:rsidR="00C42065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4-5</w:t>
      </w:r>
      <w:r w:rsidR="00C42065">
        <w:rPr>
          <w:rFonts w:ascii="Arial" w:hAnsi="Arial" w:cs="Arial"/>
        </w:rPr>
        <w:t xml:space="preserve"> alumnos e pedímoslles que</w:t>
      </w:r>
      <w:r>
        <w:rPr>
          <w:rFonts w:ascii="Arial" w:hAnsi="Arial" w:cs="Arial"/>
        </w:rPr>
        <w:t>,</w:t>
      </w:r>
      <w:r w:rsidR="00C42065">
        <w:rPr>
          <w:rFonts w:ascii="Arial" w:hAnsi="Arial" w:cs="Arial"/>
        </w:rPr>
        <w:t xml:space="preserve"> partindo das necesidades que detectaron no grupo</w:t>
      </w:r>
      <w:r>
        <w:rPr>
          <w:rFonts w:ascii="Arial" w:hAnsi="Arial" w:cs="Arial"/>
        </w:rPr>
        <w:t>,</w:t>
      </w:r>
      <w:r w:rsidR="00C42065">
        <w:rPr>
          <w:rFonts w:ascii="Arial" w:hAnsi="Arial" w:cs="Arial"/>
        </w:rPr>
        <w:t xml:space="preserve"> formulen as normas que consideren máis importantes para que a convivencia na clase e no centro funcione ben.</w:t>
      </w:r>
      <w:r>
        <w:rPr>
          <w:rFonts w:ascii="Arial" w:hAnsi="Arial" w:cs="Arial"/>
        </w:rPr>
        <w:t xml:space="preserve">  Cada grupo traballará sobre un dos ámbitos (asignarémolos de xeito aleatorio).</w:t>
      </w:r>
    </w:p>
    <w:p w:rsidR="00C42065" w:rsidRDefault="00C42065" w:rsidP="006753D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Para establecer ditas normas dámoslles as seguintes pautas:</w:t>
      </w:r>
    </w:p>
    <w:p w:rsidR="00C42065" w:rsidRDefault="00C42065" w:rsidP="006753D2">
      <w:pPr>
        <w:spacing w:line="276" w:lineRule="auto"/>
        <w:rPr>
          <w:rFonts w:ascii="Arial" w:hAnsi="Arial" w:cs="Arial"/>
        </w:rPr>
      </w:pPr>
    </w:p>
    <w:p w:rsidR="00C42065" w:rsidRDefault="00C42065" w:rsidP="006753D2">
      <w:pPr>
        <w:numPr>
          <w:ilvl w:val="0"/>
          <w:numId w:val="1"/>
        </w:numPr>
        <w:spacing w:before="0" w:after="0"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As normas deben ser claras e concretas.</w:t>
      </w:r>
    </w:p>
    <w:p w:rsidR="00C42065" w:rsidRDefault="00C42065" w:rsidP="006753D2">
      <w:pPr>
        <w:numPr>
          <w:ilvl w:val="0"/>
          <w:numId w:val="1"/>
        </w:numPr>
        <w:spacing w:before="0" w:after="0"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Enunciadas en positivo.</w:t>
      </w:r>
    </w:p>
    <w:p w:rsidR="00C42065" w:rsidRDefault="00C42065" w:rsidP="006753D2">
      <w:pPr>
        <w:numPr>
          <w:ilvl w:val="0"/>
          <w:numId w:val="1"/>
        </w:numPr>
        <w:spacing w:before="0" w:after="0"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Realistas e fáciles de cumprir.</w:t>
      </w:r>
    </w:p>
    <w:p w:rsidR="00C42065" w:rsidRDefault="00C42065" w:rsidP="006753D2">
      <w:pPr>
        <w:numPr>
          <w:ilvl w:val="0"/>
          <w:numId w:val="1"/>
        </w:numPr>
        <w:spacing w:before="0" w:after="0"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Xustas e comprensibles.</w:t>
      </w:r>
    </w:p>
    <w:p w:rsidR="00C42065" w:rsidRDefault="00C42065" w:rsidP="006753D2">
      <w:pPr>
        <w:numPr>
          <w:ilvl w:val="0"/>
          <w:numId w:val="1"/>
        </w:numPr>
        <w:spacing w:before="0" w:after="0"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Non deben ser moitas (sobre 10 ou 12).</w:t>
      </w:r>
    </w:p>
    <w:p w:rsidR="00C42065" w:rsidRDefault="00C42065" w:rsidP="006753D2">
      <w:pPr>
        <w:numPr>
          <w:ilvl w:val="0"/>
          <w:numId w:val="1"/>
        </w:numPr>
        <w:spacing w:before="0" w:after="0"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Non deben ir contra normas superiores.</w:t>
      </w:r>
    </w:p>
    <w:p w:rsidR="001523CC" w:rsidRPr="001523CC" w:rsidRDefault="001523CC" w:rsidP="001523CC">
      <w:pPr>
        <w:spacing w:line="276" w:lineRule="auto"/>
        <w:rPr>
          <w:rFonts w:ascii="Arial" w:hAnsi="Arial" w:cs="Arial"/>
        </w:rPr>
      </w:pPr>
      <w:r w:rsidRPr="001523CC">
        <w:rPr>
          <w:rFonts w:ascii="Arial" w:hAnsi="Arial" w:cs="Arial"/>
        </w:rPr>
        <w:t xml:space="preserve">.- Para facilitarlles o traballo, </w:t>
      </w:r>
      <w:proofErr w:type="spellStart"/>
      <w:r w:rsidRPr="001523CC">
        <w:rPr>
          <w:rFonts w:ascii="Arial" w:hAnsi="Arial" w:cs="Arial"/>
        </w:rPr>
        <w:t>entregarémosle</w:t>
      </w:r>
      <w:proofErr w:type="spellEnd"/>
      <w:r w:rsidRPr="001523CC">
        <w:rPr>
          <w:rFonts w:ascii="Arial" w:hAnsi="Arial" w:cs="Arial"/>
        </w:rPr>
        <w:t xml:space="preserve"> a ficha “as normas de aula”</w:t>
      </w:r>
    </w:p>
    <w:p w:rsidR="00C42065" w:rsidRDefault="00C42065" w:rsidP="006753D2">
      <w:pPr>
        <w:spacing w:line="276" w:lineRule="auto"/>
        <w:ind w:left="360"/>
        <w:rPr>
          <w:rFonts w:ascii="Arial" w:hAnsi="Arial" w:cs="Arial"/>
        </w:rPr>
      </w:pPr>
    </w:p>
    <w:p w:rsidR="001523CC" w:rsidRDefault="00C42065" w:rsidP="006753D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1523CC">
        <w:rPr>
          <w:rFonts w:ascii="Arial" w:hAnsi="Arial" w:cs="Arial"/>
        </w:rPr>
        <w:t>Darémoslle 15 minutos para cubrir a ficha. A continuación un portavoz de cada grupo exporá as súas propostas aos demais compañeiros.</w:t>
      </w:r>
    </w:p>
    <w:p w:rsidR="00C42065" w:rsidRDefault="00C42065" w:rsidP="006753D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proofErr w:type="spellStart"/>
      <w:r>
        <w:rPr>
          <w:rFonts w:ascii="Arial" w:hAnsi="Arial" w:cs="Arial"/>
        </w:rPr>
        <w:t>pizarra</w:t>
      </w:r>
      <w:proofErr w:type="spellEnd"/>
      <w:r>
        <w:rPr>
          <w:rFonts w:ascii="Arial" w:hAnsi="Arial" w:cs="Arial"/>
        </w:rPr>
        <w:t xml:space="preserve"> ou nun cartel, imos escribindo as normas que nos vaian dicindo os grupos, excluíndo aquelas que se repitan e refundindo as que poidamos. O traballo remata cando </w:t>
      </w:r>
      <w:r w:rsidR="00173534">
        <w:rPr>
          <w:rFonts w:ascii="Arial" w:hAnsi="Arial" w:cs="Arial"/>
        </w:rPr>
        <w:t>cheguemos a un acordo sobre cales son as normas de aula</w:t>
      </w:r>
      <w:r>
        <w:rPr>
          <w:rFonts w:ascii="Arial" w:hAnsi="Arial" w:cs="Arial"/>
        </w:rPr>
        <w:t>.</w:t>
      </w:r>
    </w:p>
    <w:p w:rsidR="00C42065" w:rsidRDefault="00C42065" w:rsidP="006753D2">
      <w:pPr>
        <w:spacing w:line="276" w:lineRule="auto"/>
        <w:rPr>
          <w:rFonts w:ascii="Arial" w:hAnsi="Arial" w:cs="Arial"/>
        </w:rPr>
      </w:pPr>
    </w:p>
    <w:p w:rsidR="00173534" w:rsidRDefault="00C42065" w:rsidP="006753D2">
      <w:pPr>
        <w:autoSpaceDE w:val="0"/>
        <w:autoSpaceDN w:val="0"/>
        <w:adjustRightInd w:val="0"/>
        <w:spacing w:line="276" w:lineRule="auto"/>
        <w:rPr>
          <w:rFonts w:ascii="TTE15E9720t00" w:hAnsi="TTE15E9720t00" w:cs="TTE15E9720t00"/>
        </w:rPr>
      </w:pPr>
      <w:r>
        <w:rPr>
          <w:rFonts w:ascii="TTE15E9720t00" w:hAnsi="TTE15E9720t00" w:cs="TTE15E9720t00"/>
        </w:rPr>
        <w:t xml:space="preserve">4 – Con estas </w:t>
      </w:r>
      <w:r w:rsidR="00173534">
        <w:rPr>
          <w:rFonts w:ascii="TTE15E9720t00" w:hAnsi="TTE15E9720t00" w:cs="TTE15E9720t00"/>
        </w:rPr>
        <w:t>normas e as  súas consecuencias, poderemos elaborar un documento cunha redacción mais coidada  (podemos escoller un membro de cada grupo, para que xuntos fagan esa tarefa)</w:t>
      </w:r>
    </w:p>
    <w:p w:rsidR="00C42065" w:rsidRDefault="00173534" w:rsidP="006753D2">
      <w:pPr>
        <w:autoSpaceDE w:val="0"/>
        <w:autoSpaceDN w:val="0"/>
        <w:adjustRightInd w:val="0"/>
        <w:spacing w:line="276" w:lineRule="auto"/>
        <w:rPr>
          <w:rFonts w:ascii="TTE15E9720t00" w:hAnsi="TTE15E9720t00" w:cs="TTE15E9720t00"/>
        </w:rPr>
      </w:pPr>
      <w:r>
        <w:rPr>
          <w:rFonts w:ascii="TTE15E9720t00" w:hAnsi="TTE15E9720t00" w:cs="TTE15E9720t00"/>
        </w:rPr>
        <w:t xml:space="preserve">.- Tamén podemos facer un póster que se colocaría no </w:t>
      </w:r>
      <w:proofErr w:type="spellStart"/>
      <w:r>
        <w:rPr>
          <w:rFonts w:ascii="TTE15E9720t00" w:hAnsi="TTE15E9720t00" w:cs="TTE15E9720t00"/>
        </w:rPr>
        <w:t>corcho</w:t>
      </w:r>
      <w:proofErr w:type="spellEnd"/>
      <w:r>
        <w:rPr>
          <w:rFonts w:ascii="TTE15E9720t00" w:hAnsi="TTE15E9720t00" w:cs="TTE15E9720t00"/>
        </w:rPr>
        <w:t xml:space="preserve"> da clase  (poderíamos escoller outro membro de cada equipo)</w:t>
      </w:r>
      <w:r w:rsidR="00C42065">
        <w:rPr>
          <w:rFonts w:ascii="TTE15E9720t00" w:hAnsi="TTE15E9720t00" w:cs="TTE15E9720t00"/>
        </w:rPr>
        <w:t>.</w:t>
      </w:r>
    </w:p>
    <w:p w:rsidR="00C42065" w:rsidRDefault="00C42065" w:rsidP="006753D2">
      <w:pPr>
        <w:autoSpaceDE w:val="0"/>
        <w:autoSpaceDN w:val="0"/>
        <w:adjustRightInd w:val="0"/>
        <w:spacing w:line="276" w:lineRule="auto"/>
        <w:rPr>
          <w:rFonts w:ascii="TTE15E9720t00" w:hAnsi="TTE15E9720t00" w:cs="TTE15E9720t00"/>
        </w:rPr>
      </w:pPr>
    </w:p>
    <w:p w:rsidR="006753D2" w:rsidRDefault="00173534">
      <w:pPr>
        <w:spacing w:before="0" w:after="200" w:line="276" w:lineRule="auto"/>
        <w:jc w:val="left"/>
        <w:rPr>
          <w:rFonts w:ascii="TTE15E9720t00" w:hAnsi="TTE15E9720t00" w:cs="TTE15E9720t00"/>
        </w:rPr>
      </w:pPr>
      <w:r>
        <w:rPr>
          <w:rFonts w:ascii="TTE15E9720t00" w:hAnsi="TTE15E9720t00" w:cs="TTE15E9720t00"/>
        </w:rPr>
        <w:t xml:space="preserve">En definitiva, do que se trata é de que o </w:t>
      </w:r>
      <w:proofErr w:type="spellStart"/>
      <w:r>
        <w:rPr>
          <w:rFonts w:ascii="TTE15E9720t00" w:hAnsi="TTE15E9720t00" w:cs="TTE15E9720t00"/>
        </w:rPr>
        <w:t>grupo-clase</w:t>
      </w:r>
      <w:proofErr w:type="spellEnd"/>
      <w:r>
        <w:rPr>
          <w:rFonts w:ascii="TTE15E9720t00" w:hAnsi="TTE15E9720t00" w:cs="TTE15E9720t00"/>
        </w:rPr>
        <w:t xml:space="preserve"> acorde unhas normas, as traballe, as faga visibles na aula e comprobe o seu cumprimento.  Por exemplo, na Asemblea mensual de aula, podemos abrir un pequeno debate sobre este aspecto.</w:t>
      </w:r>
      <w:r w:rsidR="006753D2">
        <w:rPr>
          <w:rFonts w:ascii="TTE15E9720t00" w:hAnsi="TTE15E9720t00" w:cs="TTE15E9720t00"/>
        </w:rPr>
        <w:br w:type="page"/>
      </w:r>
    </w:p>
    <w:p w:rsidR="00C42065" w:rsidRDefault="00C42065" w:rsidP="00C42065">
      <w:pPr>
        <w:autoSpaceDE w:val="0"/>
        <w:autoSpaceDN w:val="0"/>
        <w:adjustRightInd w:val="0"/>
        <w:rPr>
          <w:rFonts w:ascii="TTE15E9720t00" w:hAnsi="TTE15E9720t00" w:cs="TTE15E9720t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4"/>
      </w:tblGrid>
      <w:tr w:rsidR="00C42065" w:rsidRPr="00B17FE1" w:rsidTr="002A4C5E">
        <w:tc>
          <w:tcPr>
            <w:tcW w:w="8644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206"/>
              <w:gridCol w:w="4207"/>
            </w:tblGrid>
            <w:tr w:rsidR="001523CC" w:rsidRPr="00B17FE1" w:rsidTr="0013396A">
              <w:tc>
                <w:tcPr>
                  <w:tcW w:w="8413" w:type="dxa"/>
                  <w:gridSpan w:val="2"/>
                </w:tcPr>
                <w:p w:rsidR="001523CC" w:rsidRPr="001523CC" w:rsidRDefault="001523CC" w:rsidP="002A4C5E">
                  <w:pPr>
                    <w:autoSpaceDE w:val="0"/>
                    <w:autoSpaceDN w:val="0"/>
                    <w:adjustRightInd w:val="0"/>
                    <w:rPr>
                      <w:rFonts w:ascii="TTE15E3898t00" w:hAnsi="TTE15E3898t00" w:cs="TTE15E3898t00"/>
                      <w:b/>
                      <w:sz w:val="28"/>
                      <w:szCs w:val="28"/>
                    </w:rPr>
                  </w:pPr>
                  <w:r>
                    <w:rPr>
                      <w:rFonts w:ascii="TTE15E3898t00" w:hAnsi="TTE15E3898t00" w:cs="TTE15E3898t00"/>
                      <w:b/>
                      <w:sz w:val="28"/>
                      <w:szCs w:val="28"/>
                    </w:rPr>
                    <w:t xml:space="preserve">Ficha: </w:t>
                  </w:r>
                  <w:r w:rsidRPr="001523CC">
                    <w:rPr>
                      <w:rFonts w:ascii="TTE15E3898t00" w:hAnsi="TTE15E3898t00" w:cs="TTE15E3898t00"/>
                      <w:b/>
                      <w:i/>
                      <w:sz w:val="28"/>
                      <w:szCs w:val="28"/>
                    </w:rPr>
                    <w:t>As normas de aula</w:t>
                  </w:r>
                </w:p>
              </w:tc>
            </w:tr>
            <w:tr w:rsidR="001523CC" w:rsidRPr="00B17FE1" w:rsidTr="0013396A">
              <w:tc>
                <w:tcPr>
                  <w:tcW w:w="8413" w:type="dxa"/>
                  <w:gridSpan w:val="2"/>
                </w:tcPr>
                <w:p w:rsidR="001523CC" w:rsidRPr="001523CC" w:rsidRDefault="001523CC" w:rsidP="002A4C5E">
                  <w:pPr>
                    <w:autoSpaceDE w:val="0"/>
                    <w:autoSpaceDN w:val="0"/>
                    <w:adjustRightInd w:val="0"/>
                    <w:rPr>
                      <w:rFonts w:ascii="TTE15E3898t00" w:hAnsi="TTE15E3898t00" w:cs="TTE15E3898t00"/>
                      <w:b/>
                      <w:sz w:val="28"/>
                      <w:szCs w:val="28"/>
                    </w:rPr>
                  </w:pPr>
                  <w:r w:rsidRPr="001523CC">
                    <w:rPr>
                      <w:rFonts w:ascii="TTE15E3898t00" w:hAnsi="TTE15E3898t00" w:cs="TTE15E3898t00"/>
                      <w:b/>
                      <w:sz w:val="28"/>
                      <w:szCs w:val="28"/>
                    </w:rPr>
                    <w:t>Ámbito no que traballará o grupo</w:t>
                  </w:r>
                  <w:r>
                    <w:rPr>
                      <w:rFonts w:ascii="TTE15E3898t00" w:hAnsi="TTE15E3898t00" w:cs="TTE15E3898t00"/>
                      <w:b/>
                      <w:sz w:val="28"/>
                      <w:szCs w:val="28"/>
                    </w:rPr>
                    <w:t xml:space="preserve"> </w:t>
                  </w:r>
                  <w:r w:rsidRPr="001523CC">
                    <w:rPr>
                      <w:rFonts w:ascii="TTE15E3898t00" w:hAnsi="TTE15E3898t00" w:cs="TTE15E3898t00"/>
                      <w:sz w:val="22"/>
                      <w:szCs w:val="22"/>
                    </w:rPr>
                    <w:t>(risca o que corresponda):</w:t>
                  </w:r>
                </w:p>
              </w:tc>
            </w:tr>
            <w:tr w:rsidR="001523CC" w:rsidRPr="00B17FE1" w:rsidTr="002A4C5E">
              <w:tc>
                <w:tcPr>
                  <w:tcW w:w="4206" w:type="dxa"/>
                </w:tcPr>
                <w:p w:rsidR="001523CC" w:rsidRPr="001523CC" w:rsidRDefault="001523CC" w:rsidP="001523CC">
                  <w:pPr>
                    <w:pStyle w:val="Prrafodelista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ind w:left="313" w:hanging="284"/>
                    <w:rPr>
                      <w:rFonts w:ascii="Tahoma" w:hAnsi="Tahoma" w:cs="Tahoma"/>
                    </w:rPr>
                  </w:pPr>
                  <w:r w:rsidRPr="001523CC">
                    <w:rPr>
                      <w:rFonts w:ascii="Tahoma" w:hAnsi="Tahoma" w:cs="Tahoma"/>
                      <w:sz w:val="22"/>
                      <w:szCs w:val="22"/>
                    </w:rPr>
                    <w:t>A asistencia a clase e a puntualidade.</w:t>
                  </w:r>
                </w:p>
                <w:p w:rsidR="001523CC" w:rsidRPr="001523CC" w:rsidRDefault="001523CC" w:rsidP="001523CC">
                  <w:pPr>
                    <w:pStyle w:val="Prrafodelista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ind w:left="313" w:hanging="284"/>
                    <w:rPr>
                      <w:rFonts w:ascii="Tahoma" w:hAnsi="Tahoma" w:cs="Tahoma"/>
                    </w:rPr>
                  </w:pPr>
                  <w:r w:rsidRPr="001523CC">
                    <w:rPr>
                      <w:rFonts w:ascii="Tahoma" w:hAnsi="Tahoma" w:cs="Tahoma"/>
                      <w:sz w:val="22"/>
                      <w:szCs w:val="22"/>
                    </w:rPr>
                    <w:t>Coidado d</w:t>
                  </w:r>
                  <w:r>
                    <w:rPr>
                      <w:rFonts w:ascii="Tahoma" w:hAnsi="Tahoma" w:cs="Tahoma"/>
                      <w:sz w:val="22"/>
                      <w:szCs w:val="22"/>
                    </w:rPr>
                    <w:t>a aula, do entorno, do material</w:t>
                  </w:r>
                </w:p>
                <w:p w:rsidR="001523CC" w:rsidRPr="001523CC" w:rsidRDefault="001523CC" w:rsidP="001523CC">
                  <w:pPr>
                    <w:pStyle w:val="Prrafodelista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ind w:left="313" w:hanging="284"/>
                    <w:rPr>
                      <w:rFonts w:ascii="Tahoma" w:hAnsi="Tahoma" w:cs="Tahoma"/>
                    </w:rPr>
                  </w:pPr>
                  <w:r w:rsidRPr="001523CC">
                    <w:rPr>
                      <w:rFonts w:ascii="Tahoma" w:hAnsi="Tahoma" w:cs="Tahoma"/>
                      <w:sz w:val="22"/>
                      <w:szCs w:val="22"/>
                    </w:rPr>
                    <w:t>As  relacións entre os membros da comunidade educativa</w:t>
                  </w:r>
                </w:p>
                <w:p w:rsidR="001523CC" w:rsidRPr="001523CC" w:rsidRDefault="001523CC" w:rsidP="002A4C5E">
                  <w:pPr>
                    <w:autoSpaceDE w:val="0"/>
                    <w:autoSpaceDN w:val="0"/>
                    <w:adjustRightInd w:val="0"/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4207" w:type="dxa"/>
                </w:tcPr>
                <w:p w:rsidR="001523CC" w:rsidRPr="001523CC" w:rsidRDefault="001523CC" w:rsidP="001523CC">
                  <w:pPr>
                    <w:pStyle w:val="Prrafodelista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ind w:left="313" w:hanging="284"/>
                    <w:rPr>
                      <w:rFonts w:ascii="Tahoma" w:hAnsi="Tahoma" w:cs="Tahoma"/>
                    </w:rPr>
                  </w:pPr>
                  <w:r w:rsidRPr="001523CC">
                    <w:rPr>
                      <w:rFonts w:ascii="Tahoma" w:hAnsi="Tahoma" w:cs="Tahoma"/>
                      <w:sz w:val="22"/>
                      <w:szCs w:val="22"/>
                    </w:rPr>
                    <w:t>Actividade  académica en xeral e realización de tarefas en particular</w:t>
                  </w:r>
                </w:p>
                <w:p w:rsidR="001523CC" w:rsidRPr="001523CC" w:rsidRDefault="001523CC" w:rsidP="001523CC">
                  <w:pPr>
                    <w:pStyle w:val="Prrafodelista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ind w:left="313" w:hanging="284"/>
                    <w:rPr>
                      <w:rFonts w:ascii="Tahoma" w:hAnsi="Tahoma" w:cs="Tahoma"/>
                    </w:rPr>
                  </w:pPr>
                  <w:r w:rsidRPr="001523CC">
                    <w:rPr>
                      <w:rFonts w:ascii="Tahoma" w:hAnsi="Tahoma" w:cs="Tahoma"/>
                      <w:sz w:val="22"/>
                      <w:szCs w:val="22"/>
                    </w:rPr>
                    <w:t>Saúde e hixiene</w:t>
                  </w:r>
                </w:p>
              </w:tc>
            </w:tr>
            <w:tr w:rsidR="00C42065" w:rsidRPr="00B17FE1" w:rsidTr="002A4C5E">
              <w:tc>
                <w:tcPr>
                  <w:tcW w:w="4206" w:type="dxa"/>
                </w:tcPr>
                <w:p w:rsidR="00C42065" w:rsidRPr="001523CC" w:rsidRDefault="00C42065" w:rsidP="002A4C5E">
                  <w:pPr>
                    <w:autoSpaceDE w:val="0"/>
                    <w:autoSpaceDN w:val="0"/>
                    <w:adjustRightInd w:val="0"/>
                    <w:rPr>
                      <w:rFonts w:ascii="TTE15E9720t00" w:hAnsi="TTE15E9720t00" w:cs="TTE15E9720t00"/>
                      <w:b/>
                    </w:rPr>
                  </w:pPr>
                  <w:r w:rsidRPr="001523CC">
                    <w:rPr>
                      <w:rFonts w:ascii="TTE15E3898t00" w:hAnsi="TTE15E3898t00" w:cs="TTE15E3898t00"/>
                      <w:b/>
                      <w:sz w:val="28"/>
                      <w:szCs w:val="28"/>
                    </w:rPr>
                    <w:t>Normas</w:t>
                  </w:r>
                </w:p>
              </w:tc>
              <w:tc>
                <w:tcPr>
                  <w:tcW w:w="4207" w:type="dxa"/>
                </w:tcPr>
                <w:p w:rsidR="00C42065" w:rsidRPr="001523CC" w:rsidRDefault="00C42065" w:rsidP="002A4C5E">
                  <w:pPr>
                    <w:autoSpaceDE w:val="0"/>
                    <w:autoSpaceDN w:val="0"/>
                    <w:adjustRightInd w:val="0"/>
                    <w:rPr>
                      <w:rFonts w:ascii="TTE15E9720t00" w:hAnsi="TTE15E9720t00" w:cs="TTE15E9720t00"/>
                      <w:b/>
                    </w:rPr>
                  </w:pPr>
                  <w:r w:rsidRPr="001523CC">
                    <w:rPr>
                      <w:rFonts w:ascii="TTE15E3898t00" w:hAnsi="TTE15E3898t00" w:cs="TTE15E3898t00"/>
                      <w:b/>
                      <w:sz w:val="28"/>
                      <w:szCs w:val="28"/>
                    </w:rPr>
                    <w:t>Consecuencias</w:t>
                  </w:r>
                  <w:r w:rsidR="001523CC">
                    <w:rPr>
                      <w:rFonts w:ascii="TTE15E3898t00" w:hAnsi="TTE15E3898t00" w:cs="TTE15E3898t00"/>
                      <w:b/>
                      <w:sz w:val="28"/>
                      <w:szCs w:val="28"/>
                    </w:rPr>
                    <w:t xml:space="preserve"> do seu incumprimento</w:t>
                  </w:r>
                </w:p>
              </w:tc>
            </w:tr>
            <w:tr w:rsidR="00C42065" w:rsidRPr="00B17FE1" w:rsidTr="001523CC">
              <w:trPr>
                <w:trHeight w:val="707"/>
              </w:trPr>
              <w:tc>
                <w:tcPr>
                  <w:tcW w:w="4206" w:type="dxa"/>
                </w:tcPr>
                <w:p w:rsidR="00C42065" w:rsidRPr="001523CC" w:rsidRDefault="00C42065" w:rsidP="001523CC">
                  <w:pPr>
                    <w:pStyle w:val="Prrafodelista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rPr>
                      <w:rFonts w:ascii="TTE15E9720t00" w:hAnsi="TTE15E9720t00" w:cs="TTE15E9720t00"/>
                    </w:rPr>
                  </w:pPr>
                </w:p>
              </w:tc>
              <w:tc>
                <w:tcPr>
                  <w:tcW w:w="4207" w:type="dxa"/>
                </w:tcPr>
                <w:p w:rsidR="00C42065" w:rsidRPr="00B17FE1" w:rsidRDefault="00C42065" w:rsidP="002A4C5E">
                  <w:pPr>
                    <w:autoSpaceDE w:val="0"/>
                    <w:autoSpaceDN w:val="0"/>
                    <w:adjustRightInd w:val="0"/>
                    <w:rPr>
                      <w:rFonts w:ascii="TTE15E9720t00" w:hAnsi="TTE15E9720t00" w:cs="TTE15E9720t00"/>
                    </w:rPr>
                  </w:pPr>
                </w:p>
              </w:tc>
            </w:tr>
            <w:tr w:rsidR="00C42065" w:rsidRPr="00B17FE1" w:rsidTr="001523CC">
              <w:trPr>
                <w:trHeight w:val="691"/>
              </w:trPr>
              <w:tc>
                <w:tcPr>
                  <w:tcW w:w="4206" w:type="dxa"/>
                </w:tcPr>
                <w:p w:rsidR="00C42065" w:rsidRPr="001523CC" w:rsidRDefault="00C42065" w:rsidP="001523CC">
                  <w:pPr>
                    <w:pStyle w:val="Prrafodelista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rPr>
                      <w:rFonts w:ascii="TTE15E9720t00" w:hAnsi="TTE15E9720t00" w:cs="TTE15E9720t00"/>
                    </w:rPr>
                  </w:pPr>
                </w:p>
              </w:tc>
              <w:tc>
                <w:tcPr>
                  <w:tcW w:w="4207" w:type="dxa"/>
                </w:tcPr>
                <w:p w:rsidR="00C42065" w:rsidRPr="00B17FE1" w:rsidRDefault="00C42065" w:rsidP="002A4C5E">
                  <w:pPr>
                    <w:autoSpaceDE w:val="0"/>
                    <w:autoSpaceDN w:val="0"/>
                    <w:adjustRightInd w:val="0"/>
                    <w:rPr>
                      <w:rFonts w:ascii="TTE15E9720t00" w:hAnsi="TTE15E9720t00" w:cs="TTE15E9720t00"/>
                    </w:rPr>
                  </w:pPr>
                </w:p>
              </w:tc>
            </w:tr>
            <w:tr w:rsidR="00C42065" w:rsidRPr="00B17FE1" w:rsidTr="001523CC">
              <w:trPr>
                <w:trHeight w:val="701"/>
              </w:trPr>
              <w:tc>
                <w:tcPr>
                  <w:tcW w:w="4206" w:type="dxa"/>
                </w:tcPr>
                <w:p w:rsidR="00C42065" w:rsidRPr="001523CC" w:rsidRDefault="00C42065" w:rsidP="001523CC">
                  <w:pPr>
                    <w:pStyle w:val="Prrafodelista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rPr>
                      <w:rFonts w:ascii="TTE15E9720t00" w:hAnsi="TTE15E9720t00" w:cs="TTE15E9720t00"/>
                    </w:rPr>
                  </w:pPr>
                </w:p>
              </w:tc>
              <w:tc>
                <w:tcPr>
                  <w:tcW w:w="4207" w:type="dxa"/>
                </w:tcPr>
                <w:p w:rsidR="00C42065" w:rsidRPr="00B17FE1" w:rsidRDefault="00C42065" w:rsidP="002A4C5E">
                  <w:pPr>
                    <w:autoSpaceDE w:val="0"/>
                    <w:autoSpaceDN w:val="0"/>
                    <w:adjustRightInd w:val="0"/>
                    <w:rPr>
                      <w:rFonts w:ascii="TTE15E9720t00" w:hAnsi="TTE15E9720t00" w:cs="TTE15E9720t00"/>
                    </w:rPr>
                  </w:pPr>
                </w:p>
              </w:tc>
            </w:tr>
            <w:tr w:rsidR="00C42065" w:rsidRPr="00B17FE1" w:rsidTr="001523CC">
              <w:trPr>
                <w:trHeight w:val="696"/>
              </w:trPr>
              <w:tc>
                <w:tcPr>
                  <w:tcW w:w="4206" w:type="dxa"/>
                </w:tcPr>
                <w:p w:rsidR="00C42065" w:rsidRPr="001523CC" w:rsidRDefault="00C42065" w:rsidP="001523CC">
                  <w:pPr>
                    <w:pStyle w:val="Prrafodelista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rPr>
                      <w:rFonts w:ascii="TTE15E9720t00" w:hAnsi="TTE15E9720t00" w:cs="TTE15E9720t00"/>
                    </w:rPr>
                  </w:pPr>
                </w:p>
              </w:tc>
              <w:tc>
                <w:tcPr>
                  <w:tcW w:w="4207" w:type="dxa"/>
                </w:tcPr>
                <w:p w:rsidR="00C42065" w:rsidRPr="00B17FE1" w:rsidRDefault="00C42065" w:rsidP="002A4C5E">
                  <w:pPr>
                    <w:autoSpaceDE w:val="0"/>
                    <w:autoSpaceDN w:val="0"/>
                    <w:adjustRightInd w:val="0"/>
                    <w:rPr>
                      <w:rFonts w:ascii="TTE15E9720t00" w:hAnsi="TTE15E9720t00" w:cs="TTE15E9720t00"/>
                    </w:rPr>
                  </w:pPr>
                </w:p>
              </w:tc>
            </w:tr>
            <w:tr w:rsidR="00C42065" w:rsidRPr="00B17FE1" w:rsidTr="001523CC">
              <w:trPr>
                <w:trHeight w:val="692"/>
              </w:trPr>
              <w:tc>
                <w:tcPr>
                  <w:tcW w:w="4206" w:type="dxa"/>
                </w:tcPr>
                <w:p w:rsidR="00C42065" w:rsidRPr="001523CC" w:rsidRDefault="00C42065" w:rsidP="001523CC">
                  <w:pPr>
                    <w:pStyle w:val="Prrafodelista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rPr>
                      <w:rFonts w:ascii="TTE15E9720t00" w:hAnsi="TTE15E9720t00" w:cs="TTE15E9720t00"/>
                    </w:rPr>
                  </w:pPr>
                </w:p>
              </w:tc>
              <w:tc>
                <w:tcPr>
                  <w:tcW w:w="4207" w:type="dxa"/>
                </w:tcPr>
                <w:p w:rsidR="00C42065" w:rsidRPr="00B17FE1" w:rsidRDefault="00C42065" w:rsidP="002A4C5E">
                  <w:pPr>
                    <w:autoSpaceDE w:val="0"/>
                    <w:autoSpaceDN w:val="0"/>
                    <w:adjustRightInd w:val="0"/>
                    <w:rPr>
                      <w:rFonts w:ascii="TTE15E9720t00" w:hAnsi="TTE15E9720t00" w:cs="TTE15E9720t00"/>
                    </w:rPr>
                  </w:pPr>
                </w:p>
              </w:tc>
            </w:tr>
            <w:tr w:rsidR="00C42065" w:rsidRPr="00B17FE1" w:rsidTr="002A4C5E">
              <w:tc>
                <w:tcPr>
                  <w:tcW w:w="4206" w:type="dxa"/>
                </w:tcPr>
                <w:p w:rsidR="00C42065" w:rsidRPr="001523CC" w:rsidRDefault="00C42065" w:rsidP="001523CC">
                  <w:pPr>
                    <w:pStyle w:val="Prrafodelista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rPr>
                      <w:rFonts w:ascii="TTE15E9720t00" w:hAnsi="TTE15E9720t00" w:cs="TTE15E9720t00"/>
                    </w:rPr>
                  </w:pPr>
                </w:p>
              </w:tc>
              <w:tc>
                <w:tcPr>
                  <w:tcW w:w="4207" w:type="dxa"/>
                </w:tcPr>
                <w:p w:rsidR="00C42065" w:rsidRPr="00B17FE1" w:rsidRDefault="00C42065" w:rsidP="002A4C5E">
                  <w:pPr>
                    <w:autoSpaceDE w:val="0"/>
                    <w:autoSpaceDN w:val="0"/>
                    <w:adjustRightInd w:val="0"/>
                    <w:rPr>
                      <w:rFonts w:ascii="TTE15E9720t00" w:hAnsi="TTE15E9720t00" w:cs="TTE15E9720t00"/>
                    </w:rPr>
                  </w:pPr>
                </w:p>
              </w:tc>
            </w:tr>
          </w:tbl>
          <w:p w:rsidR="00C42065" w:rsidRPr="00B17FE1" w:rsidRDefault="00C42065" w:rsidP="002A4C5E">
            <w:pPr>
              <w:autoSpaceDE w:val="0"/>
              <w:autoSpaceDN w:val="0"/>
              <w:adjustRightInd w:val="0"/>
              <w:rPr>
                <w:rFonts w:ascii="TTE15E9720t00" w:hAnsi="TTE15E9720t00" w:cs="TTE15E9720t00"/>
              </w:rPr>
            </w:pPr>
          </w:p>
        </w:tc>
      </w:tr>
    </w:tbl>
    <w:p w:rsidR="00C42065" w:rsidRDefault="00C42065" w:rsidP="00C42065">
      <w:pPr>
        <w:rPr>
          <w:rFonts w:ascii="TTE15E9720t00" w:hAnsi="TTE15E9720t00" w:cs="TTE15E9720t00"/>
        </w:rPr>
      </w:pPr>
    </w:p>
    <w:sectPr w:rsidR="00C42065" w:rsidSect="006753D2">
      <w:footerReference w:type="default" r:id="rId7"/>
      <w:pgSz w:w="11906" w:h="16838"/>
      <w:pgMar w:top="1276" w:right="1701" w:bottom="1417" w:left="1701" w:header="708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223" w:rsidRDefault="000D4223" w:rsidP="006753D2">
      <w:pPr>
        <w:spacing w:before="0" w:after="0"/>
      </w:pPr>
      <w:r>
        <w:separator/>
      </w:r>
    </w:p>
  </w:endnote>
  <w:endnote w:type="continuationSeparator" w:id="1">
    <w:p w:rsidR="000D4223" w:rsidRDefault="000D4223" w:rsidP="006753D2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TE15E97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5F0F9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5E389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3D2" w:rsidRPr="006753D2" w:rsidRDefault="006753D2">
    <w:pPr>
      <w:pStyle w:val="Piedepgina"/>
      <w:rPr>
        <w:rFonts w:ascii="Tahoma" w:hAnsi="Tahoma" w:cs="Tahoma"/>
        <w:sz w:val="20"/>
        <w:szCs w:val="20"/>
      </w:rPr>
    </w:pPr>
    <w:r w:rsidRPr="006753D2">
      <w:rPr>
        <w:rFonts w:ascii="Tahoma" w:hAnsi="Tahoma" w:cs="Tahoma"/>
        <w:sz w:val="20"/>
        <w:szCs w:val="20"/>
      </w:rPr>
      <w:t>IES Monte Carrasco</w:t>
    </w:r>
    <w:r w:rsidRPr="006753D2">
      <w:rPr>
        <w:rFonts w:ascii="Tahoma" w:hAnsi="Tahoma" w:cs="Tahoma"/>
        <w:sz w:val="20"/>
        <w:szCs w:val="20"/>
      </w:rPr>
      <w:tab/>
    </w:r>
    <w:r w:rsidRPr="006753D2">
      <w:rPr>
        <w:rFonts w:ascii="Tahoma" w:hAnsi="Tahoma" w:cs="Tahoma"/>
        <w:sz w:val="20"/>
        <w:szCs w:val="20"/>
      </w:rPr>
      <w:tab/>
      <w:t>Extracto do PAT</w:t>
    </w:r>
  </w:p>
  <w:p w:rsidR="006753D2" w:rsidRPr="006753D2" w:rsidRDefault="006753D2">
    <w:pPr>
      <w:pStyle w:val="Piedepgina"/>
      <w:rPr>
        <w:rFonts w:ascii="Tahoma" w:hAnsi="Tahoma" w:cs="Tahoma"/>
        <w:sz w:val="20"/>
        <w:szCs w:val="20"/>
      </w:rPr>
    </w:pPr>
    <w:r w:rsidRPr="006753D2">
      <w:rPr>
        <w:rFonts w:ascii="Tahoma" w:hAnsi="Tahoma" w:cs="Tahoma"/>
        <w:sz w:val="20"/>
        <w:szCs w:val="20"/>
      </w:rPr>
      <w:t>Departamento de Orientación</w:t>
    </w:r>
    <w:r w:rsidRPr="006753D2">
      <w:rPr>
        <w:rFonts w:ascii="Tahoma" w:hAnsi="Tahoma" w:cs="Tahoma"/>
        <w:sz w:val="20"/>
        <w:szCs w:val="20"/>
      </w:rPr>
      <w:tab/>
    </w:r>
    <w:r w:rsidRPr="006753D2">
      <w:rPr>
        <w:rFonts w:ascii="Tahoma" w:hAnsi="Tahoma" w:cs="Tahoma"/>
        <w:sz w:val="20"/>
        <w:szCs w:val="20"/>
      </w:rPr>
      <w:tab/>
      <w:t>Actividades para traballar as normas</w:t>
    </w:r>
  </w:p>
  <w:p w:rsidR="006753D2" w:rsidRDefault="006753D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223" w:rsidRDefault="000D4223" w:rsidP="006753D2">
      <w:pPr>
        <w:spacing w:before="0" w:after="0"/>
      </w:pPr>
      <w:r>
        <w:separator/>
      </w:r>
    </w:p>
  </w:footnote>
  <w:footnote w:type="continuationSeparator" w:id="1">
    <w:p w:rsidR="000D4223" w:rsidRDefault="000D4223" w:rsidP="006753D2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12F85"/>
    <w:multiLevelType w:val="hybridMultilevel"/>
    <w:tmpl w:val="8C1EDCF8"/>
    <w:lvl w:ilvl="0" w:tplc="60FAD5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6A0B7C"/>
    <w:multiLevelType w:val="hybridMultilevel"/>
    <w:tmpl w:val="92DC8C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7D73C0"/>
    <w:multiLevelType w:val="hybridMultilevel"/>
    <w:tmpl w:val="2292B4C8"/>
    <w:lvl w:ilvl="0" w:tplc="1032B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925208A"/>
    <w:multiLevelType w:val="hybridMultilevel"/>
    <w:tmpl w:val="B498BEDE"/>
    <w:lvl w:ilvl="0" w:tplc="E824555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FB002E6"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2065"/>
    <w:rsid w:val="000D4223"/>
    <w:rsid w:val="001523CC"/>
    <w:rsid w:val="00173534"/>
    <w:rsid w:val="00273370"/>
    <w:rsid w:val="003B5F7B"/>
    <w:rsid w:val="00415CD9"/>
    <w:rsid w:val="006753D2"/>
    <w:rsid w:val="007213D2"/>
    <w:rsid w:val="00AE461A"/>
    <w:rsid w:val="00C14193"/>
    <w:rsid w:val="00C42065"/>
    <w:rsid w:val="00C6783F"/>
    <w:rsid w:val="00DE34DF"/>
    <w:rsid w:val="00DF5EAA"/>
    <w:rsid w:val="00F04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06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gl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6753D2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753D2"/>
    <w:rPr>
      <w:rFonts w:ascii="Times New Roman" w:eastAsia="Times New Roman" w:hAnsi="Times New Roman" w:cs="Times New Roman"/>
      <w:sz w:val="24"/>
      <w:szCs w:val="24"/>
      <w:lang w:val="gl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753D2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53D2"/>
    <w:rPr>
      <w:rFonts w:ascii="Times New Roman" w:eastAsia="Times New Roman" w:hAnsi="Times New Roman" w:cs="Times New Roman"/>
      <w:sz w:val="24"/>
      <w:szCs w:val="24"/>
      <w:lang w:val="gl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53D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53D2"/>
    <w:rPr>
      <w:rFonts w:ascii="Tahoma" w:eastAsia="Times New Roman" w:hAnsi="Tahoma" w:cs="Tahoma"/>
      <w:sz w:val="16"/>
      <w:szCs w:val="16"/>
      <w:lang w:val="gl-ES" w:eastAsia="es-ES"/>
    </w:rPr>
  </w:style>
  <w:style w:type="paragraph" w:styleId="Prrafodelista">
    <w:name w:val="List Paragraph"/>
    <w:basedOn w:val="Normal"/>
    <w:uiPriority w:val="34"/>
    <w:qFormat/>
    <w:rsid w:val="001523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1095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2017-09-26T18:37:00Z</dcterms:created>
  <dcterms:modified xsi:type="dcterms:W3CDTF">2017-09-26T18:37:00Z</dcterms:modified>
</cp:coreProperties>
</file>