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240"/>
        <w:gridCol w:w="240"/>
        <w:gridCol w:w="240"/>
      </w:tblGrid>
      <w:tr w:rsidR="00283AEB" w:rsidRPr="00283AEB" w:rsidTr="00283AEB">
        <w:trPr>
          <w:trHeight w:val="450"/>
        </w:trPr>
        <w:tc>
          <w:tcPr>
            <w:tcW w:w="5000" w:type="pct"/>
            <w:shd w:val="clear" w:color="auto" w:fill="FFFFFF"/>
            <w:tcMar>
              <w:top w:w="135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83AEB" w:rsidRPr="00283AEB" w:rsidRDefault="00283AEB" w:rsidP="00283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gl-ES"/>
              </w:rPr>
            </w:pPr>
            <w:r w:rsidRPr="00283AEB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gl-ES"/>
              </w:rPr>
              <w:t>Materias que o Decreto 247/95 estipula que se deben impartir en galego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283AEB" w:rsidRPr="00283AEB" w:rsidRDefault="00283AEB" w:rsidP="00283A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</w:pPr>
            <w:r w:rsidRPr="00283AEB">
              <w:rPr>
                <w:rFonts w:ascii="Arial" w:eastAsia="Times New Roman" w:hAnsi="Arial" w:cs="Arial"/>
                <w:b/>
                <w:bCs/>
                <w:noProof/>
                <w:color w:val="FF6600"/>
                <w:sz w:val="17"/>
                <w:szCs w:val="17"/>
                <w:lang w:eastAsia="gl-ES"/>
              </w:rPr>
              <w:drawing>
                <wp:inline distT="0" distB="0" distL="0" distR="0" wp14:anchorId="7B33D8DE" wp14:editId="21E2C7AF">
                  <wp:extent cx="151130" cy="151130"/>
                  <wp:effectExtent l="0" t="0" r="1270" b="1270"/>
                  <wp:docPr id="1" name="Imagen 1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283AEB" w:rsidRPr="00283AEB" w:rsidRDefault="00283AEB" w:rsidP="00283A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</w:pPr>
            <w:r w:rsidRPr="00283AEB">
              <w:rPr>
                <w:rFonts w:ascii="Arial" w:eastAsia="Times New Roman" w:hAnsi="Arial" w:cs="Arial"/>
                <w:b/>
                <w:bCs/>
                <w:noProof/>
                <w:color w:val="FF6600"/>
                <w:sz w:val="17"/>
                <w:szCs w:val="17"/>
                <w:lang w:eastAsia="gl-ES"/>
              </w:rPr>
              <w:drawing>
                <wp:inline distT="0" distB="0" distL="0" distR="0" wp14:anchorId="0F13C8EB" wp14:editId="4332A5D5">
                  <wp:extent cx="151130" cy="151130"/>
                  <wp:effectExtent l="0" t="0" r="1270" b="1270"/>
                  <wp:docPr id="2" name="Imagen 2" descr="Imprimir">
                    <a:hlinkClick xmlns:a="http://schemas.openxmlformats.org/drawingml/2006/main" r:id="rId6" tooltip="&quot;Imprimi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primir">
                            <a:hlinkClick r:id="rId6" tooltip="&quot;Imprimi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283AEB" w:rsidRPr="00283AEB" w:rsidRDefault="00283AEB" w:rsidP="00283A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</w:pPr>
            <w:r w:rsidRPr="00283AEB">
              <w:rPr>
                <w:rFonts w:ascii="Arial" w:eastAsia="Times New Roman" w:hAnsi="Arial" w:cs="Arial"/>
                <w:b/>
                <w:bCs/>
                <w:noProof/>
                <w:color w:val="FF6600"/>
                <w:sz w:val="17"/>
                <w:szCs w:val="17"/>
                <w:lang w:eastAsia="gl-ES"/>
              </w:rPr>
              <w:drawing>
                <wp:inline distT="0" distB="0" distL="0" distR="0" wp14:anchorId="050F940D" wp14:editId="0A0DE9E5">
                  <wp:extent cx="151130" cy="151130"/>
                  <wp:effectExtent l="0" t="0" r="1270" b="1270"/>
                  <wp:docPr id="3" name="Imagen 3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3AEB" w:rsidRPr="00283AEB" w:rsidRDefault="00283AEB" w:rsidP="00283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gl-ES"/>
        </w:rPr>
      </w:pPr>
    </w:p>
    <w:tbl>
      <w:tblPr>
        <w:tblW w:w="86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</w:tblGrid>
      <w:tr w:rsidR="00283AEB" w:rsidRPr="00283AEB" w:rsidTr="00283AEB">
        <w:tc>
          <w:tcPr>
            <w:tcW w:w="0" w:type="auto"/>
            <w:shd w:val="clear" w:color="auto" w:fill="FFFFFF"/>
            <w:hideMark/>
          </w:tcPr>
          <w:p w:rsidR="00283AEB" w:rsidRPr="00283AEB" w:rsidRDefault="00283AEB" w:rsidP="00283A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</w:pP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t>EDUCACIÓN INFANTIL E 1º CICLO DE PRIMARIA: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 xml:space="preserve">    * Utilizarase a lingua materna predominante entre o </w:t>
            </w:r>
            <w:proofErr w:type="spellStart"/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t>alunado</w:t>
            </w:r>
            <w:proofErr w:type="spellEnd"/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t xml:space="preserve">. Terán en conta a lingua ambiental e coidarán que adquiran de forma oral e escrita o coñecemento da outra lingua oficial de Galiza, dentro dos limites </w:t>
            </w:r>
            <w:proofErr w:type="spellStart"/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t>proprios</w:t>
            </w:r>
            <w:proofErr w:type="spellEnd"/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t xml:space="preserve"> da correspondente etapa ou ciclo.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2º E 3º CICLO DE PRIMARIA: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Coñecemento do Medio Natural, Social e Cultural.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Outra área.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ESO: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Ciencias Sociais (Xeografía e Historia).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Ciencias da Natureza.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Ciencias Medio-ambientais e da Saúde.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A optativa ofertada polo centro.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1º CURSO DE BACHARELATO: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Filosofía.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Tecnoloxía Industrial (Bacharelato de Tecnoloxía).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Bioloxía e Xeoloxía (Bacharelato de Ciencias da Natureza e da Saúde).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Historia do Mundo Contemporáneo (Bacharelato de Humanidades e Ciencias Sociais).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Debuxo Técnico (Bacharelato de Artes).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2º CURSO DE BACHARELATO: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Historia.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Debuxo Técnico, Tecnoloxía Industrial II (Bacharelato de Tecnoloxía).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Ciencias da Terra e Medioambientais, Debuxo Técnico (Bacharelato de Ciencias da Natureza e da Saúde).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Xeografía, Historia da Arte, Historia da Filosofía (Bacharelato de Humanidades e Ciencias Sociais).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Historia da Arte (Bacharelato de Artes).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BACHARELATO (OPTATIVAS):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Ética e Filosofía do Dereito.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Introdución ás Ciencias Políticas e Socioloxía.</w:t>
            </w:r>
            <w:r w:rsidRPr="00283AEB">
              <w:rPr>
                <w:rFonts w:ascii="Arial" w:eastAsia="Times New Roman" w:hAnsi="Arial" w:cs="Arial"/>
                <w:color w:val="333333"/>
                <w:sz w:val="17"/>
                <w:szCs w:val="17"/>
                <w:lang w:eastAsia="gl-ES"/>
              </w:rPr>
              <w:br/>
              <w:t>    * Historia e Xeografía da Galiza.</w:t>
            </w:r>
          </w:p>
        </w:tc>
      </w:tr>
    </w:tbl>
    <w:p w:rsidR="006D2377" w:rsidRDefault="006D2377">
      <w:bookmarkStart w:id="0" w:name="_GoBack"/>
      <w:bookmarkEnd w:id="0"/>
    </w:p>
    <w:sectPr w:rsidR="006D2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A0"/>
    <w:rsid w:val="00283AEB"/>
    <w:rsid w:val="006D2377"/>
    <w:rsid w:val="0073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7B895-6D0C-4DDD-9BDD-D77B718E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%20window.open('http://www.nontedurmas.org/arquivo/index2.php?option=com_content&amp;task=emailform&amp;id=112',%20'win2',%20'status=no,toolbar=no,scrollbars=yes,titlebar=no,menubar=no,resizable=yes,width=400,height=250,directories=no,location=no')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%20window.open('http://www.nontedurmas.org/arquivo/index2.php?option=com_content&amp;task=view&amp;id=112&amp;Itemid=77&amp;pop=1&amp;page=0',%20'win2',%20'status=no,toolbar=no,scrollbars=yes,titlebar=no,menubar=no,resizable=yes,width=640,height=480,directories=no,location=no')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javascript:void%20window.open('http://www.nontedurmas.org/arquivo/index2.php?option=com_content&amp;do_pdf=1&amp;id=112',%20'win2',%20'status=no,toolbar=no,scrollbars=yes,titlebar=no,menubar=no,resizable=yes,width=640,height=480,directories=no,location=no');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2017-12-15T08:54:00Z</dcterms:created>
  <dcterms:modified xsi:type="dcterms:W3CDTF">2017-12-15T08:54:00Z</dcterms:modified>
</cp:coreProperties>
</file>