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172" w:rsidRPr="007454E3" w:rsidRDefault="00047CA9" w:rsidP="007454E3">
      <w:pPr>
        <w:jc w:val="center"/>
        <w:rPr>
          <w:b/>
          <w:lang w:val="es-ES_tradnl"/>
        </w:rPr>
      </w:pPr>
      <w:proofErr w:type="spellStart"/>
      <w:r w:rsidRPr="007454E3">
        <w:rPr>
          <w:b/>
          <w:lang w:val="es-ES_tradnl"/>
        </w:rPr>
        <w:t>PROPOSTAS</w:t>
      </w:r>
      <w:proofErr w:type="spellEnd"/>
      <w:r w:rsidRPr="007454E3">
        <w:rPr>
          <w:b/>
          <w:lang w:val="es-ES_tradnl"/>
        </w:rPr>
        <w:t xml:space="preserve"> DE PREGUNTAS DE EXAMEN FINAL</w:t>
      </w:r>
    </w:p>
    <w:p w:rsidR="00047CA9" w:rsidRDefault="00047CA9">
      <w:pPr>
        <w:rPr>
          <w:lang w:val="es-ES_tradnl"/>
        </w:rPr>
      </w:pPr>
      <w:proofErr w:type="spellStart"/>
      <w:proofErr w:type="gramStart"/>
      <w:r>
        <w:rPr>
          <w:lang w:val="es-ES_tradnl"/>
        </w:rPr>
        <w:t>1.Las</w:t>
      </w:r>
      <w:proofErr w:type="spellEnd"/>
      <w:proofErr w:type="gramEnd"/>
      <w:r>
        <w:rPr>
          <w:lang w:val="es-ES_tradnl"/>
        </w:rPr>
        <w:t xml:space="preserve"> variedades de la lengua</w:t>
      </w:r>
    </w:p>
    <w:p w:rsidR="00047CA9" w:rsidRDefault="00047CA9">
      <w:pPr>
        <w:rPr>
          <w:lang w:val="es-ES_tradnl"/>
        </w:rPr>
      </w:pPr>
      <w:proofErr w:type="spellStart"/>
      <w:proofErr w:type="gramStart"/>
      <w:r>
        <w:rPr>
          <w:lang w:val="es-ES_tradnl"/>
        </w:rPr>
        <w:t>2.El</w:t>
      </w:r>
      <w:proofErr w:type="spellEnd"/>
      <w:proofErr w:type="gramEnd"/>
      <w:r>
        <w:rPr>
          <w:lang w:val="es-ES_tradnl"/>
        </w:rPr>
        <w:t xml:space="preserve"> texto descriptivo</w:t>
      </w:r>
    </w:p>
    <w:p w:rsidR="00047CA9" w:rsidRDefault="00047CA9">
      <w:pPr>
        <w:rPr>
          <w:lang w:val="es-ES_tradnl"/>
        </w:rPr>
      </w:pPr>
      <w:r>
        <w:rPr>
          <w:lang w:val="es-ES_tradnl"/>
        </w:rPr>
        <w:t>3. Acentuación y puntuación. Repaso</w:t>
      </w:r>
    </w:p>
    <w:p w:rsidR="00047CA9" w:rsidRDefault="00047CA9">
      <w:pPr>
        <w:rPr>
          <w:lang w:val="es-ES_tradnl"/>
        </w:rPr>
      </w:pPr>
      <w:r>
        <w:rPr>
          <w:lang w:val="es-ES_tradnl"/>
        </w:rPr>
        <w:t>4. Las categorías gramaticales. Repaso</w:t>
      </w:r>
    </w:p>
    <w:p w:rsidR="00047CA9" w:rsidRDefault="00047CA9">
      <w:pPr>
        <w:rPr>
          <w:lang w:val="es-ES_tradnl"/>
        </w:rPr>
      </w:pPr>
      <w:r>
        <w:rPr>
          <w:lang w:val="es-ES_tradnl"/>
        </w:rPr>
        <w:t xml:space="preserve">5. Sintaxis. Análisis </w:t>
      </w:r>
      <w:r w:rsidR="00931C37">
        <w:rPr>
          <w:lang w:val="es-ES_tradnl"/>
        </w:rPr>
        <w:t xml:space="preserve">y clasificación </w:t>
      </w:r>
      <w:r>
        <w:rPr>
          <w:lang w:val="es-ES_tradnl"/>
        </w:rPr>
        <w:t>de la oración simple</w:t>
      </w:r>
      <w:r w:rsidR="00931C37">
        <w:rPr>
          <w:lang w:val="es-ES_tradnl"/>
        </w:rPr>
        <w:t>.</w:t>
      </w:r>
    </w:p>
    <w:p w:rsidR="00931C37" w:rsidRDefault="00931C37">
      <w:pPr>
        <w:rPr>
          <w:lang w:val="es-ES_tradnl"/>
        </w:rPr>
      </w:pPr>
      <w:r>
        <w:rPr>
          <w:lang w:val="es-ES_tradnl"/>
        </w:rPr>
        <w:t>6. El texto argumentativo</w:t>
      </w:r>
    </w:p>
    <w:p w:rsidR="00931C37" w:rsidRDefault="00931C37">
      <w:pPr>
        <w:rPr>
          <w:lang w:val="es-ES_tradnl"/>
        </w:rPr>
      </w:pPr>
      <w:r>
        <w:rPr>
          <w:lang w:val="es-ES_tradnl"/>
        </w:rPr>
        <w:t>7. La carta formal y personal (características y diferencias</w:t>
      </w:r>
    </w:p>
    <w:p w:rsidR="00931C37" w:rsidRDefault="00931C37">
      <w:pPr>
        <w:rPr>
          <w:lang w:val="es-ES_tradnl"/>
        </w:rPr>
      </w:pPr>
      <w:r>
        <w:rPr>
          <w:lang w:val="es-ES_tradnl"/>
        </w:rPr>
        <w:t>8. El texto periodístico. La noticia, la crónica</w:t>
      </w:r>
    </w:p>
    <w:p w:rsidR="00024E80" w:rsidRDefault="00024E80">
      <w:pPr>
        <w:rPr>
          <w:lang w:val="es-ES_tradnl"/>
        </w:rPr>
      </w:pPr>
      <w:r>
        <w:rPr>
          <w:lang w:val="es-ES_tradnl"/>
        </w:rPr>
        <w:t>9. Comentario de texto lingüístico o literario</w:t>
      </w:r>
    </w:p>
    <w:p w:rsidR="00024E80" w:rsidRDefault="00024E80" w:rsidP="00024E80">
      <w:pPr>
        <w:jc w:val="center"/>
        <w:rPr>
          <w:lang w:val="es-ES_tradnl"/>
        </w:rPr>
      </w:pPr>
      <w:r>
        <w:rPr>
          <w:lang w:val="es-ES_tradnl"/>
        </w:rPr>
        <w:t>LITERATURA</w:t>
      </w:r>
    </w:p>
    <w:p w:rsidR="00760AA5" w:rsidRDefault="00760AA5" w:rsidP="00760AA5">
      <w:pPr>
        <w:pStyle w:val="Prrafodelista"/>
        <w:ind w:hanging="720"/>
      </w:pPr>
      <w:r>
        <w:t>1ª evaluación</w:t>
      </w:r>
    </w:p>
    <w:p w:rsidR="007454E3" w:rsidRPr="00B964C7" w:rsidRDefault="007454E3" w:rsidP="007454E3">
      <w:pPr>
        <w:pStyle w:val="Prrafodelista"/>
        <w:numPr>
          <w:ilvl w:val="0"/>
          <w:numId w:val="1"/>
        </w:numPr>
        <w:tabs>
          <w:tab w:val="left" w:pos="284"/>
        </w:tabs>
      </w:pPr>
      <w:r w:rsidRPr="00B964C7">
        <w:t>Expón lo que sepas sobre el</w:t>
      </w:r>
      <w:r w:rsidRPr="00B964C7">
        <w:rPr>
          <w:i/>
        </w:rPr>
        <w:t xml:space="preserve"> Cantar de Mío Cid</w:t>
      </w:r>
      <w:r w:rsidRPr="00B964C7">
        <w:t xml:space="preserve"> (autor, época, estructura...)</w:t>
      </w:r>
      <w:r>
        <w:t xml:space="preserve"> </w:t>
      </w:r>
    </w:p>
    <w:p w:rsidR="007454E3" w:rsidRPr="004D6C40" w:rsidRDefault="007454E3" w:rsidP="007454E3">
      <w:pPr>
        <w:pStyle w:val="Prrafodelista"/>
        <w:numPr>
          <w:ilvl w:val="0"/>
          <w:numId w:val="1"/>
        </w:numPr>
        <w:tabs>
          <w:tab w:val="left" w:pos="284"/>
        </w:tabs>
        <w:rPr>
          <w:i/>
        </w:rPr>
      </w:pPr>
      <w:r w:rsidRPr="00B964C7">
        <w:t>Diferencias entre el mester de juglaría y el mester de clerecía.</w:t>
      </w:r>
      <w:r>
        <w:t xml:space="preserve"> </w:t>
      </w:r>
    </w:p>
    <w:p w:rsidR="007454E3" w:rsidRDefault="007454E3" w:rsidP="007454E3">
      <w:pPr>
        <w:pStyle w:val="Prrafodelista"/>
        <w:numPr>
          <w:ilvl w:val="0"/>
          <w:numId w:val="1"/>
        </w:numPr>
        <w:tabs>
          <w:tab w:val="left" w:pos="284"/>
        </w:tabs>
      </w:pPr>
      <w:r w:rsidRPr="004D6C40">
        <w:rPr>
          <w:i/>
        </w:rPr>
        <w:t>El Conde Lucanor</w:t>
      </w:r>
      <w:r>
        <w:t xml:space="preserve"> (género, época, autor, características...)</w:t>
      </w:r>
    </w:p>
    <w:p w:rsidR="00760AA5" w:rsidRDefault="00760AA5" w:rsidP="004D6C40">
      <w:pPr>
        <w:pStyle w:val="Prrafodelista"/>
        <w:numPr>
          <w:ilvl w:val="0"/>
          <w:numId w:val="1"/>
        </w:numPr>
        <w:tabs>
          <w:tab w:val="left" w:pos="284"/>
        </w:tabs>
        <w:ind w:right="-994"/>
      </w:pPr>
      <w:r>
        <w:t>Escuela de traductores de Toledo (época, responsable, importancia histórica, obras...).</w:t>
      </w:r>
    </w:p>
    <w:p w:rsidR="004D6C40" w:rsidRDefault="004D6C40" w:rsidP="004D6C40">
      <w:pPr>
        <w:pStyle w:val="Prrafodelista"/>
      </w:pPr>
    </w:p>
    <w:p w:rsidR="004D6C40" w:rsidRDefault="004D6C40" w:rsidP="004D6C40">
      <w:pPr>
        <w:pStyle w:val="Prrafodelista"/>
        <w:ind w:hanging="720"/>
      </w:pPr>
      <w:r>
        <w:t>2ª evaluación</w:t>
      </w:r>
    </w:p>
    <w:p w:rsidR="004D6C40" w:rsidRDefault="004D6C40" w:rsidP="00760AA5">
      <w:pPr>
        <w:pStyle w:val="Prrafodelista"/>
        <w:numPr>
          <w:ilvl w:val="0"/>
          <w:numId w:val="1"/>
        </w:numPr>
        <w:tabs>
          <w:tab w:val="left" w:pos="284"/>
        </w:tabs>
      </w:pPr>
      <w:r>
        <w:t>Rasgos de la lírica medieval (jarchas, cantigas de amigo y villancicos)</w:t>
      </w:r>
    </w:p>
    <w:p w:rsidR="00760AA5" w:rsidRDefault="00760AA5" w:rsidP="00760AA5">
      <w:pPr>
        <w:pStyle w:val="Prrafodelista"/>
        <w:numPr>
          <w:ilvl w:val="0"/>
          <w:numId w:val="1"/>
        </w:numPr>
        <w:tabs>
          <w:tab w:val="left" w:pos="284"/>
        </w:tabs>
      </w:pPr>
      <w:r>
        <w:t xml:space="preserve">La obra </w:t>
      </w:r>
      <w:r w:rsidRPr="004D6C40">
        <w:rPr>
          <w:i/>
        </w:rPr>
        <w:t>Coplas a la muerte de su padre</w:t>
      </w:r>
      <w:r>
        <w:t xml:space="preserve"> (época, autor, género, temas, métrica...).</w:t>
      </w:r>
    </w:p>
    <w:p w:rsidR="00760AA5" w:rsidRDefault="00760AA5" w:rsidP="00760AA5">
      <w:pPr>
        <w:pStyle w:val="Prrafodelista"/>
        <w:numPr>
          <w:ilvl w:val="0"/>
          <w:numId w:val="1"/>
        </w:numPr>
        <w:tabs>
          <w:tab w:val="left" w:pos="284"/>
        </w:tabs>
      </w:pPr>
      <w:r w:rsidRPr="004D6C40">
        <w:rPr>
          <w:i/>
        </w:rPr>
        <w:t>La Celestina</w:t>
      </w:r>
      <w:r>
        <w:t xml:space="preserve"> (época, autor, extensión, género, temas, lengua...) </w:t>
      </w:r>
    </w:p>
    <w:p w:rsidR="00760AA5" w:rsidRDefault="00760AA5" w:rsidP="00760AA5">
      <w:pPr>
        <w:pStyle w:val="Prrafodelista"/>
        <w:numPr>
          <w:ilvl w:val="0"/>
          <w:numId w:val="1"/>
        </w:numPr>
        <w:tabs>
          <w:tab w:val="left" w:pos="284"/>
        </w:tabs>
      </w:pPr>
      <w:r>
        <w:t>Rasgos de la lírica del siglo XVI (autores, temas, tópicos, estrofas...).</w:t>
      </w:r>
    </w:p>
    <w:p w:rsidR="00E916B4" w:rsidRDefault="00E916B4" w:rsidP="00760AA5">
      <w:pPr>
        <w:pStyle w:val="Prrafodelista"/>
        <w:numPr>
          <w:ilvl w:val="0"/>
          <w:numId w:val="1"/>
        </w:numPr>
        <w:tabs>
          <w:tab w:val="left" w:pos="284"/>
        </w:tabs>
      </w:pPr>
      <w:r>
        <w:t>La literatura religiosa de la segunda mitad del siglo XVI (mística y ascética)</w:t>
      </w:r>
    </w:p>
    <w:p w:rsidR="00760AA5" w:rsidRDefault="00760AA5" w:rsidP="00760AA5">
      <w:pPr>
        <w:pStyle w:val="Prrafodelista"/>
        <w:numPr>
          <w:ilvl w:val="0"/>
          <w:numId w:val="1"/>
        </w:numPr>
        <w:tabs>
          <w:tab w:val="left" w:pos="284"/>
        </w:tabs>
      </w:pPr>
      <w:r>
        <w:t>La novela idealista de la primera mitad del siglo XVI (tipos, temas, lenguaje, tipo de narrador, rasgos más característicos...).</w:t>
      </w:r>
    </w:p>
    <w:p w:rsidR="00760AA5" w:rsidRDefault="00760AA5" w:rsidP="00760AA5">
      <w:pPr>
        <w:pStyle w:val="Prrafodelista"/>
      </w:pPr>
    </w:p>
    <w:p w:rsidR="00024E80" w:rsidRDefault="00024E80" w:rsidP="00024E80">
      <w:pPr>
        <w:pStyle w:val="Prrafodelista"/>
        <w:ind w:hanging="720"/>
      </w:pPr>
      <w:r>
        <w:t>3ª evaluación</w:t>
      </w:r>
    </w:p>
    <w:p w:rsidR="007454E3" w:rsidRPr="00B964C7" w:rsidRDefault="007454E3" w:rsidP="007454E3">
      <w:pPr>
        <w:pStyle w:val="Prrafodelista"/>
        <w:numPr>
          <w:ilvl w:val="0"/>
          <w:numId w:val="2"/>
        </w:numPr>
        <w:tabs>
          <w:tab w:val="left" w:pos="284"/>
        </w:tabs>
      </w:pPr>
      <w:r w:rsidRPr="00B964C7">
        <w:t>Rasgos de la novela picaresca (evolución, características, autores, obras más representativas...).</w:t>
      </w:r>
      <w:r>
        <w:t xml:space="preserve"> </w:t>
      </w:r>
    </w:p>
    <w:p w:rsidR="007454E3" w:rsidRDefault="007454E3" w:rsidP="007454E3">
      <w:pPr>
        <w:pStyle w:val="Prrafodelista"/>
        <w:numPr>
          <w:ilvl w:val="0"/>
          <w:numId w:val="2"/>
        </w:numPr>
        <w:tabs>
          <w:tab w:val="left" w:pos="284"/>
        </w:tabs>
      </w:pPr>
      <w:r w:rsidRPr="00B964C7">
        <w:t>Miguel de Cervantes</w:t>
      </w:r>
      <w:r>
        <w:t xml:space="preserve"> (época, obras, importancia como creador de la novela moderna, características de su obra...).</w:t>
      </w:r>
    </w:p>
    <w:p w:rsidR="007454E3" w:rsidRDefault="007454E3" w:rsidP="007454E3">
      <w:pPr>
        <w:pStyle w:val="Prrafodelista"/>
        <w:numPr>
          <w:ilvl w:val="0"/>
          <w:numId w:val="2"/>
        </w:numPr>
        <w:tabs>
          <w:tab w:val="left" w:pos="284"/>
        </w:tabs>
      </w:pPr>
      <w:r>
        <w:t>El Quijote de Avellaneda (autor, repercusión, importancia para el Quijote auténtico...).</w:t>
      </w:r>
    </w:p>
    <w:p w:rsidR="007454E3" w:rsidRPr="00B964C7" w:rsidRDefault="007454E3" w:rsidP="007454E3">
      <w:pPr>
        <w:pStyle w:val="Prrafodelista"/>
        <w:numPr>
          <w:ilvl w:val="0"/>
          <w:numId w:val="2"/>
        </w:numPr>
        <w:tabs>
          <w:tab w:val="left" w:pos="284"/>
        </w:tabs>
      </w:pPr>
      <w:r>
        <w:t>Características de la comedia nueva de Lope de Vega</w:t>
      </w:r>
      <w:r w:rsidRPr="00B964C7">
        <w:t>.</w:t>
      </w:r>
      <w:r>
        <w:t xml:space="preserve"> </w:t>
      </w:r>
    </w:p>
    <w:p w:rsidR="00024E80" w:rsidRPr="00B964C7" w:rsidRDefault="00024E80" w:rsidP="007454E3">
      <w:pPr>
        <w:pStyle w:val="Prrafodelista"/>
        <w:numPr>
          <w:ilvl w:val="0"/>
          <w:numId w:val="2"/>
        </w:numPr>
        <w:tabs>
          <w:tab w:val="left" w:pos="284"/>
        </w:tabs>
      </w:pPr>
      <w:r>
        <w:t xml:space="preserve">Comentario de texto </w:t>
      </w:r>
      <w:r w:rsidR="007454E3">
        <w:t>literario.</w:t>
      </w:r>
    </w:p>
    <w:sectPr w:rsidR="00024E80" w:rsidRPr="00B964C7" w:rsidSect="00A431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864CC"/>
    <w:multiLevelType w:val="hybridMultilevel"/>
    <w:tmpl w:val="B95A60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4B7AC0"/>
    <w:multiLevelType w:val="hybridMultilevel"/>
    <w:tmpl w:val="B95A60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hyphenationZone w:val="425"/>
  <w:characterSpacingControl w:val="doNotCompress"/>
  <w:savePreviewPicture/>
  <w:compat/>
  <w:rsids>
    <w:rsidRoot w:val="00047CA9"/>
    <w:rsid w:val="00017B32"/>
    <w:rsid w:val="00024E80"/>
    <w:rsid w:val="00047CA9"/>
    <w:rsid w:val="00283018"/>
    <w:rsid w:val="004D6C40"/>
    <w:rsid w:val="007454E3"/>
    <w:rsid w:val="00760AA5"/>
    <w:rsid w:val="00931C37"/>
    <w:rsid w:val="00A02575"/>
    <w:rsid w:val="00A43172"/>
    <w:rsid w:val="00C9148E"/>
    <w:rsid w:val="00D54E9A"/>
    <w:rsid w:val="00D86FE0"/>
    <w:rsid w:val="00E916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1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4E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1</cp:revision>
  <dcterms:created xsi:type="dcterms:W3CDTF">2025-06-04T19:07:00Z</dcterms:created>
  <dcterms:modified xsi:type="dcterms:W3CDTF">2025-06-04T19:36:00Z</dcterms:modified>
</cp:coreProperties>
</file>