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 A"/>
        <w:spacing w:before="0" w:line="240" w:lineRule="auto"/>
        <w:rPr>
          <w:rStyle w:val="Ninguno"/>
          <w:b w:val="1"/>
          <w:bCs w:val="1"/>
          <w:sz w:val="26"/>
          <w:szCs w:val="26"/>
          <w:u w:val="single"/>
        </w:rPr>
      </w:pPr>
      <w:r>
        <w:rPr>
          <w:rStyle w:val="Ninguno"/>
          <w:b w:val="1"/>
          <w:bCs w:val="1"/>
          <w:sz w:val="26"/>
          <w:szCs w:val="26"/>
          <w:u w:val="single"/>
          <w:rtl w:val="0"/>
          <w:lang w:val="es-ES_tradnl"/>
        </w:rPr>
        <w:t>SUXERENCIAS DE EXERCICIOS DE REPASO D</w:t>
      </w:r>
      <w:r>
        <w:rPr>
          <w:rStyle w:val="Ninguno"/>
          <w:b w:val="1"/>
          <w:bCs w:val="1"/>
          <w:sz w:val="26"/>
          <w:szCs w:val="26"/>
          <w:u w:val="single"/>
          <w:rtl w:val="0"/>
          <w:lang w:val="es-ES_tradnl"/>
        </w:rPr>
        <w:t>PPF</w:t>
      </w: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b w:val="1"/>
          <w:bCs w:val="1"/>
          <w:sz w:val="26"/>
          <w:szCs w:val="26"/>
        </w:rPr>
      </w:pPr>
      <w:r>
        <w:rPr>
          <w:rStyle w:val="Ninguno"/>
          <w:b w:val="1"/>
          <w:bCs w:val="1"/>
          <w:sz w:val="26"/>
          <w:szCs w:val="26"/>
          <w:rtl w:val="0"/>
          <w:lang w:val="es-ES_tradnl"/>
        </w:rPr>
        <w:t>UD 7:</w:t>
      </w: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  <w:r>
        <w:rPr>
          <w:rStyle w:val="Ninguno"/>
          <w:rtl w:val="0"/>
          <w:lang w:val="es-ES_tradnl"/>
        </w:rPr>
        <w:t xml:space="preserve">REALIZA as 11 primeiras </w:t>
      </w:r>
      <w:r>
        <w:rPr>
          <w:rStyle w:val="Ninguno"/>
          <w:sz w:val="26"/>
          <w:szCs w:val="26"/>
          <w:rtl w:val="0"/>
          <w:lang w:val="es-ES_tradnl"/>
        </w:rPr>
        <w:t>actividades</w:t>
      </w:r>
      <w:r>
        <w:rPr>
          <w:rStyle w:val="Ninguno"/>
          <w:sz w:val="26"/>
          <w:szCs w:val="26"/>
          <w:rtl w:val="0"/>
          <w:lang w:val="es-ES_tradnl"/>
        </w:rPr>
        <w:t xml:space="preserve"> do libro.</w:t>
      </w: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  <w:r>
        <w:rPr>
          <w:rStyle w:val="Ninguno"/>
          <w:sz w:val="26"/>
          <w:szCs w:val="26"/>
          <w:rtl w:val="0"/>
          <w:lang w:val="es-ES_tradnl"/>
        </w:rPr>
        <w:t>Facer un esquema das LEITES DE F</w:t>
      </w:r>
      <w:r>
        <w:rPr>
          <w:rStyle w:val="Ninguno"/>
          <w:sz w:val="26"/>
          <w:szCs w:val="26"/>
          <w:rtl w:val="0"/>
          <w:lang w:val="es-ES_tradnl"/>
        </w:rPr>
        <w:t>Ó</w:t>
      </w:r>
      <w:r>
        <w:rPr>
          <w:rStyle w:val="Ninguno"/>
          <w:sz w:val="26"/>
          <w:szCs w:val="26"/>
          <w:rtl w:val="0"/>
          <w:lang w:val="es-ES_tradnl"/>
        </w:rPr>
        <w:t>RMULA ESPECIAIS DE INICIO E CONTINUACION ( pax 154. 7.2)</w:t>
      </w: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  <w:r>
        <w:rPr>
          <w:rStyle w:val="Ninguno"/>
          <w:rtl w:val="0"/>
          <w:lang w:val="es-ES_tradnl"/>
        </w:rPr>
        <w:t>Revisa ( lee a fondo) a ACTIVIDADE 7.1 DISPENSACI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PRODUTOS par</w:t>
      </w:r>
      <w:r>
        <w:rPr>
          <w:rStyle w:val="Ninguno"/>
          <w:sz w:val="26"/>
          <w:szCs w:val="26"/>
          <w:rtl w:val="0"/>
          <w:lang w:val="es-ES_tradnl"/>
        </w:rPr>
        <w:t>a alimentaci</w:t>
      </w:r>
      <w:r>
        <w:rPr>
          <w:rStyle w:val="Ninguno"/>
          <w:sz w:val="26"/>
          <w:szCs w:val="26"/>
          <w:rtl w:val="0"/>
          <w:lang w:val="es-ES_tradnl"/>
        </w:rPr>
        <w:t>ó</w:t>
      </w:r>
      <w:r>
        <w:rPr>
          <w:rStyle w:val="Ninguno"/>
          <w:sz w:val="26"/>
          <w:szCs w:val="26"/>
          <w:rtl w:val="0"/>
          <w:lang w:val="es-ES_tradnl"/>
        </w:rPr>
        <w:t xml:space="preserve">n infantil ( </w:t>
      </w:r>
      <w:r>
        <w:rPr>
          <w:rStyle w:val="Ninguno"/>
          <w:sz w:val="26"/>
          <w:szCs w:val="26"/>
          <w:rtl w:val="0"/>
          <w:lang w:val="es-ES_tradnl"/>
        </w:rPr>
        <w:t>n</w:t>
      </w:r>
      <w:r>
        <w:rPr>
          <w:rStyle w:val="Ninguno"/>
          <w:sz w:val="26"/>
          <w:szCs w:val="26"/>
          <w:rtl w:val="0"/>
          <w:lang w:val="es-ES_tradnl"/>
        </w:rPr>
        <w:t>a paxina 167)</w:t>
      </w: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Por omisión A"/>
        <w:spacing w:before="0" w:line="240" w:lineRule="auto"/>
        <w:rPr>
          <w:rStyle w:val="Ninguno"/>
          <w:sz w:val="26"/>
          <w:szCs w:val="26"/>
        </w:rPr>
      </w:pPr>
    </w:p>
    <w:p>
      <w:pPr>
        <w:pStyle w:val="Cuerpo A"/>
        <w:ind w:left="720" w:firstLine="0"/>
        <w:rPr>
          <w:rStyle w:val="Ninguno"/>
          <w:rFonts w:ascii="Arial Unicode MS" w:cs="Arial Unicode MS" w:hAnsi="Arial Unicode MS" w:eastAsia="Arial Unicode MS"/>
          <w:sz w:val="26"/>
          <w:szCs w:val="26"/>
        </w:rPr>
      </w:pPr>
    </w:p>
    <w:p>
      <w:pPr>
        <w:pStyle w:val="Por omisión A"/>
        <w:spacing w:before="0" w:line="240" w:lineRule="auto"/>
      </w:pPr>
      <w:r>
        <w:rPr>
          <w:rStyle w:val="Ninguno"/>
          <w:sz w:val="26"/>
          <w:szCs w:val="26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or omisión A">
    <w:name w:val="Por omisión A"/>
    <w:next w:val="Por omisión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