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5oscura-nfasis4"/>
        <w:tblpPr w:leftFromText="141" w:rightFromText="141" w:vertAnchor="text" w:horzAnchor="page" w:tblpX="1" w:tblpY="21"/>
        <w:tblW w:w="0" w:type="auto"/>
        <w:tblLook w:val="0480" w:firstRow="0" w:lastRow="0" w:firstColumn="1" w:lastColumn="0" w:noHBand="0" w:noVBand="1"/>
      </w:tblPr>
      <w:tblGrid>
        <w:gridCol w:w="1870"/>
        <w:gridCol w:w="89"/>
        <w:gridCol w:w="6524"/>
        <w:gridCol w:w="1561"/>
      </w:tblGrid>
      <w:tr w:rsidR="00E41B4D" w:rsidRPr="000032BF" w14:paraId="4C8A6FB8" w14:textId="77777777" w:rsidTr="00E41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4" w:type="dxa"/>
            <w:gridSpan w:val="4"/>
            <w:tcBorders>
              <w:left w:val="double" w:sz="4" w:space="0" w:color="9900CC"/>
            </w:tcBorders>
          </w:tcPr>
          <w:p w14:paraId="389523C8" w14:textId="77777777" w:rsidR="00E41B4D" w:rsidRPr="00FA40C7" w:rsidRDefault="00E41B4D" w:rsidP="00E41B4D">
            <w:pPr>
              <w:jc w:val="both"/>
              <w:rPr>
                <w:rStyle w:val="Referenciaintensa"/>
                <w:sz w:val="40"/>
                <w:szCs w:val="40"/>
              </w:rPr>
            </w:pPr>
            <w:r w:rsidRPr="00070FAD">
              <w:rPr>
                <w:rStyle w:val="Referenciaintensa"/>
                <w:color w:val="FFC000"/>
                <w:sz w:val="40"/>
                <w:szCs w:val="40"/>
              </w:rPr>
              <w:t>1ª avaliación</w:t>
            </w:r>
            <w:r w:rsidRPr="00FA40C7">
              <w:rPr>
                <w:rStyle w:val="Referenciaintensa"/>
                <w:sz w:val="40"/>
                <w:szCs w:val="40"/>
              </w:rPr>
              <w:t>.. (EXAMES  )80% escritos/10%oral/10%lectura</w:t>
            </w:r>
          </w:p>
        </w:tc>
      </w:tr>
      <w:tr w:rsidR="00E41B4D" w:rsidRPr="00F8280C" w14:paraId="696E5D67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gridSpan w:val="3"/>
            <w:tcBorders>
              <w:top w:val="double" w:sz="4" w:space="0" w:color="9900CC"/>
              <w:bottom w:val="single" w:sz="4" w:space="0" w:color="7030A0"/>
              <w:right w:val="double" w:sz="4" w:space="0" w:color="9900CC"/>
            </w:tcBorders>
          </w:tcPr>
          <w:p w14:paraId="75ECCB4B" w14:textId="77777777" w:rsidR="00E41B4D" w:rsidRPr="00E80838" w:rsidRDefault="00E41B4D" w:rsidP="00E41B4D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E80838">
              <w:rPr>
                <w:rFonts w:ascii="Arial" w:hAnsi="Arial" w:cs="Arial"/>
                <w:sz w:val="32"/>
                <w:szCs w:val="32"/>
              </w:rPr>
              <w:t>Escollede un dos seguintes libros:</w:t>
            </w:r>
          </w:p>
          <w:p w14:paraId="183FFA34" w14:textId="77777777" w:rsidR="00E41B4D" w:rsidRPr="00E80838" w:rsidRDefault="00E41B4D" w:rsidP="00E41B4D">
            <w:pPr>
              <w:jc w:val="both"/>
              <w:rPr>
                <w:rFonts w:ascii="Arial" w:hAnsi="Arial" w:cs="Arial"/>
                <w:noProof/>
                <w:sz w:val="32"/>
                <w:szCs w:val="32"/>
              </w:rPr>
            </w:pPr>
            <w:r w:rsidRPr="00E80838">
              <w:rPr>
                <w:rFonts w:ascii="Arial" w:hAnsi="Arial" w:cs="Arial"/>
                <w:sz w:val="32"/>
                <w:szCs w:val="32"/>
              </w:rPr>
              <w:t xml:space="preserve">Ledicia Costas : Infamia ou Golpes de Luz </w:t>
            </w:r>
            <w:r w:rsidRPr="00E80838">
              <w:rPr>
                <w:rFonts w:ascii="Arial" w:hAnsi="Arial" w:cs="Arial"/>
                <w:color w:val="FFC000"/>
                <w:sz w:val="32"/>
                <w:szCs w:val="32"/>
                <w:highlight w:val="yellow"/>
              </w:rPr>
              <w:t>EXAME O 11 DE NOVEMBRO</w:t>
            </w:r>
          </w:p>
        </w:tc>
      </w:tr>
      <w:tr w:rsidR="00E41B4D" w14:paraId="21CC1FA6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double" w:sz="4" w:space="0" w:color="9900CC"/>
            </w:tcBorders>
          </w:tcPr>
          <w:p w14:paraId="4A022151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LINGUA E COMUNICACIÓN</w:t>
            </w: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 xml:space="preserve"> </w:t>
            </w:r>
          </w:p>
        </w:tc>
        <w:tc>
          <w:tcPr>
            <w:tcW w:w="6613" w:type="dxa"/>
            <w:gridSpan w:val="2"/>
            <w:tcBorders>
              <w:top w:val="single" w:sz="4" w:space="0" w:color="7030A0"/>
              <w:right w:val="double" w:sz="4" w:space="0" w:color="9900CC"/>
            </w:tcBorders>
          </w:tcPr>
          <w:p w14:paraId="4EC505A7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8E7759">
              <w:rPr>
                <w:rFonts w:ascii="Arial" w:hAnsi="Arial" w:cs="Arial"/>
                <w:lang w:eastAsia="gl-ES"/>
              </w:rPr>
              <w:t>1.Lingua e comunicación. O galego como lingua románica. Do latín ao galego.</w:t>
            </w:r>
          </w:p>
          <w:p w14:paraId="7776C0B7" w14:textId="77777777" w:rsidR="00E41B4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gl-ES"/>
              </w:rPr>
            </w:pPr>
            <w:r w:rsidRPr="008E7759">
              <w:rPr>
                <w:rFonts w:ascii="Arial" w:hAnsi="Arial" w:cs="Arial"/>
                <w:lang w:eastAsia="gl-ES"/>
              </w:rPr>
              <w:t>2.-Un mundo de linguas</w:t>
            </w:r>
            <w:r>
              <w:rPr>
                <w:rFonts w:ascii="Arial" w:hAnsi="Arial" w:cs="Arial"/>
                <w:lang w:eastAsia="gl-ES"/>
              </w:rPr>
              <w:t xml:space="preserve">/A </w:t>
            </w:r>
            <w:proofErr w:type="spellStart"/>
            <w:r>
              <w:rPr>
                <w:rFonts w:ascii="Arial" w:hAnsi="Arial" w:cs="Arial"/>
                <w:lang w:eastAsia="gl-ES"/>
              </w:rPr>
              <w:t>lusofonía</w:t>
            </w:r>
            <w:proofErr w:type="spellEnd"/>
          </w:p>
        </w:tc>
      </w:tr>
      <w:tr w:rsidR="00E41B4D" w14:paraId="3AB7B9A1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EE6DDD3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</w:p>
        </w:tc>
        <w:tc>
          <w:tcPr>
            <w:tcW w:w="6613" w:type="dxa"/>
            <w:gridSpan w:val="2"/>
            <w:tcBorders>
              <w:right w:val="double" w:sz="4" w:space="0" w:color="9900CC"/>
            </w:tcBorders>
          </w:tcPr>
          <w:p w14:paraId="69D8BC2B" w14:textId="77777777" w:rsidR="00E41B4D" w:rsidRPr="00FA40C7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C000"/>
                <w:sz w:val="28"/>
                <w:szCs w:val="28"/>
                <w:highlight w:val="cyan"/>
              </w:rPr>
            </w:pPr>
            <w:r w:rsidRPr="00FA40C7">
              <w:rPr>
                <w:rFonts w:cs="Calibri"/>
                <w:color w:val="FFC000"/>
                <w:sz w:val="28"/>
                <w:szCs w:val="28"/>
                <w:highlight w:val="cyan"/>
              </w:rPr>
              <w:t>EXAMES: 18 e 25 de novembro e 2 e 9 de decembro</w:t>
            </w:r>
          </w:p>
        </w:tc>
      </w:tr>
      <w:tr w:rsidR="00E41B4D" w:rsidRPr="00946CDD" w14:paraId="28483D5E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5592091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 xml:space="preserve">COM. </w:t>
            </w: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E</w:t>
            </w: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SCR</w:t>
            </w: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.</w:t>
            </w:r>
          </w:p>
        </w:tc>
        <w:tc>
          <w:tcPr>
            <w:tcW w:w="6613" w:type="dxa"/>
            <w:gridSpan w:val="2"/>
            <w:tcBorders>
              <w:right w:val="double" w:sz="4" w:space="0" w:color="9900CC"/>
            </w:tcBorders>
          </w:tcPr>
          <w:p w14:paraId="374334AA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Tema, síntese, esquema, definicións, comentario crítico.</w:t>
            </w:r>
          </w:p>
        </w:tc>
      </w:tr>
      <w:tr w:rsidR="00E41B4D" w:rsidRPr="00336436" w14:paraId="27AEC8D7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bottom w:val="double" w:sz="4" w:space="0" w:color="9900CC"/>
            </w:tcBorders>
          </w:tcPr>
          <w:p w14:paraId="7667104B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COMUNICACIÓN ORAL/TRABALLO</w:t>
            </w:r>
          </w:p>
        </w:tc>
        <w:tc>
          <w:tcPr>
            <w:tcW w:w="6613" w:type="dxa"/>
            <w:gridSpan w:val="2"/>
            <w:tcBorders>
              <w:bottom w:val="double" w:sz="4" w:space="0" w:color="9900CC"/>
              <w:right w:val="double" w:sz="4" w:space="0" w:color="9900CC"/>
            </w:tcBorders>
          </w:tcPr>
          <w:p w14:paraId="6AE90295" w14:textId="77777777" w:rsidR="00E41B4D" w:rsidRPr="008E7759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 xml:space="preserve">Exposición dun tema actual (Palestina. Cultura pola paz. Xenocidio e </w:t>
            </w:r>
            <w:proofErr w:type="spellStart"/>
            <w:r w:rsidRPr="008E7759">
              <w:rPr>
                <w:rFonts w:ascii="Arial" w:hAnsi="Arial" w:cs="Arial"/>
              </w:rPr>
              <w:t>ecocidio</w:t>
            </w:r>
            <w:proofErr w:type="spellEnd"/>
            <w:r w:rsidRPr="008E7759">
              <w:rPr>
                <w:rFonts w:ascii="Arial" w:hAnsi="Arial" w:cs="Arial"/>
              </w:rPr>
              <w:t xml:space="preserve">) /IA/ </w:t>
            </w:r>
          </w:p>
          <w:p w14:paraId="0814F95B" w14:textId="77777777" w:rsidR="00E41B4D" w:rsidRPr="008E7759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 xml:space="preserve"> </w:t>
            </w:r>
          </w:p>
        </w:tc>
      </w:tr>
      <w:tr w:rsidR="00E41B4D" w:rsidRPr="002F55DC" w14:paraId="2FD28358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top w:val="double" w:sz="4" w:space="0" w:color="9900CC"/>
            </w:tcBorders>
          </w:tcPr>
          <w:p w14:paraId="775B9D18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LINGUA E SOCIEDADE</w:t>
            </w:r>
          </w:p>
        </w:tc>
        <w:tc>
          <w:tcPr>
            <w:tcW w:w="6613" w:type="dxa"/>
            <w:gridSpan w:val="2"/>
            <w:tcBorders>
              <w:top w:val="double" w:sz="4" w:space="0" w:color="9900CC"/>
              <w:right w:val="double" w:sz="4" w:space="0" w:color="9900CC"/>
            </w:tcBorders>
          </w:tcPr>
          <w:p w14:paraId="10A69C61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Prexuízos lingüísticos</w:t>
            </w:r>
          </w:p>
          <w:p w14:paraId="62C9F60D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Bilingüismo e diglosia</w:t>
            </w:r>
          </w:p>
          <w:p w14:paraId="78F12F21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 xml:space="preserve">Normalización e Normativización </w:t>
            </w:r>
          </w:p>
          <w:p w14:paraId="57AA0018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Historia da normativización: a construción da variedade estándar</w:t>
            </w:r>
          </w:p>
        </w:tc>
      </w:tr>
      <w:tr w:rsidR="00E41B4D" w14:paraId="2557D11A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A058CA7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LITERATURA</w:t>
            </w:r>
          </w:p>
        </w:tc>
        <w:tc>
          <w:tcPr>
            <w:tcW w:w="6613" w:type="dxa"/>
            <w:gridSpan w:val="2"/>
            <w:tcBorders>
              <w:right w:val="double" w:sz="4" w:space="0" w:color="9900CC"/>
            </w:tcBorders>
          </w:tcPr>
          <w:p w14:paraId="01F1B9AA" w14:textId="77777777" w:rsidR="00E41B4D" w:rsidRPr="008E7759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8E7759">
              <w:rPr>
                <w:rFonts w:ascii="Arial" w:hAnsi="Arial" w:cs="Arial"/>
                <w:lang w:eastAsia="gl-ES"/>
              </w:rPr>
              <w:t>A Literatura Galega Medieval/Cuestións xerais</w:t>
            </w:r>
          </w:p>
          <w:p w14:paraId="316C5DD0" w14:textId="77777777" w:rsidR="00E41B4D" w:rsidRPr="008E7759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8E7759">
              <w:rPr>
                <w:rFonts w:ascii="Arial" w:hAnsi="Arial" w:cs="Arial"/>
                <w:lang w:eastAsia="gl-ES"/>
              </w:rPr>
              <w:t>Lírica profana medieval. Cantigas amorosas</w:t>
            </w:r>
          </w:p>
        </w:tc>
      </w:tr>
      <w:tr w:rsidR="00E41B4D" w:rsidRPr="00AF0B15" w14:paraId="1D9C9A71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bottom w:val="double" w:sz="4" w:space="0" w:color="9900CC"/>
            </w:tcBorders>
          </w:tcPr>
          <w:p w14:paraId="34FDA970" w14:textId="77777777" w:rsidR="00E41B4D" w:rsidRDefault="00E41B4D" w:rsidP="00E41B4D">
            <w:pPr>
              <w:jc w:val="both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eastAsia="gl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REFLEXIÓN SOBRE ALINGUA</w:t>
            </w:r>
          </w:p>
          <w:p w14:paraId="025A031C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 xml:space="preserve">GRAMÁTICA </w:t>
            </w:r>
          </w:p>
        </w:tc>
        <w:tc>
          <w:tcPr>
            <w:tcW w:w="6613" w:type="dxa"/>
            <w:gridSpan w:val="2"/>
            <w:tcBorders>
              <w:bottom w:val="double" w:sz="4" w:space="0" w:color="9900CC"/>
              <w:right w:val="double" w:sz="4" w:space="0" w:color="9900CC"/>
            </w:tcBorders>
          </w:tcPr>
          <w:p w14:paraId="5235FF58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Fonética e fonoloxía</w:t>
            </w:r>
          </w:p>
          <w:p w14:paraId="7C91B952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7759">
              <w:rPr>
                <w:rFonts w:ascii="Arial" w:hAnsi="Arial" w:cs="Arial"/>
              </w:rPr>
              <w:t>Ortografía do Galego</w:t>
            </w:r>
          </w:p>
          <w:p w14:paraId="7D7F7446" w14:textId="77777777" w:rsidR="00E41B4D" w:rsidRPr="008E7759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41B4D" w:rsidRPr="000032BF" w14:paraId="0E77FEBD" w14:textId="77777777" w:rsidTr="00E41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4" w:type="dxa"/>
            <w:gridSpan w:val="4"/>
            <w:tcBorders>
              <w:top w:val="double" w:sz="4" w:space="0" w:color="9900CC"/>
              <w:bottom w:val="double" w:sz="4" w:space="0" w:color="FFC000"/>
              <w:right w:val="double" w:sz="4" w:space="0" w:color="00FF00"/>
            </w:tcBorders>
          </w:tcPr>
          <w:p w14:paraId="1BDDA204" w14:textId="77777777" w:rsidR="00E41B4D" w:rsidRPr="00070FAD" w:rsidRDefault="00E41B4D" w:rsidP="00E41B4D">
            <w:pPr>
              <w:jc w:val="both"/>
              <w:rPr>
                <w:rStyle w:val="Referenciaintensa"/>
                <w:rFonts w:ascii="Arial" w:hAnsi="Arial" w:cs="Arial"/>
                <w:b/>
                <w:bCs/>
                <w:sz w:val="36"/>
                <w:szCs w:val="36"/>
              </w:rPr>
            </w:pPr>
            <w:r w:rsidRPr="00E80838">
              <w:rPr>
                <w:rStyle w:val="Referenciaintensa"/>
                <w:rFonts w:ascii="Arial" w:hAnsi="Arial" w:cs="Arial"/>
                <w:color w:val="FFC000"/>
                <w:sz w:val="36"/>
                <w:szCs w:val="36"/>
              </w:rPr>
              <w:t xml:space="preserve">2ª </w:t>
            </w:r>
            <w:proofErr w:type="spellStart"/>
            <w:r w:rsidRPr="00E80838">
              <w:rPr>
                <w:rStyle w:val="Referenciaintensa"/>
                <w:rFonts w:ascii="Arial" w:hAnsi="Arial" w:cs="Arial"/>
                <w:color w:val="FFC000"/>
                <w:sz w:val="36"/>
                <w:szCs w:val="36"/>
              </w:rPr>
              <w:t>avaliación</w:t>
            </w:r>
            <w:r w:rsidRPr="00070FAD">
              <w:rPr>
                <w:rStyle w:val="Referenciaintensa"/>
                <w:rFonts w:ascii="Arial" w:hAnsi="Arial" w:cs="Arial"/>
                <w:sz w:val="36"/>
                <w:szCs w:val="36"/>
              </w:rPr>
              <w:t>.</w:t>
            </w:r>
            <w:r>
              <w:rPr>
                <w:rStyle w:val="Referenciaintensa"/>
                <w:rFonts w:ascii="Arial" w:hAnsi="Arial" w:cs="Arial"/>
                <w:sz w:val="36"/>
                <w:szCs w:val="36"/>
              </w:rPr>
              <w:t>exames</w:t>
            </w:r>
            <w:proofErr w:type="spellEnd"/>
            <w:r>
              <w:rPr>
                <w:rStyle w:val="Referenciaintensa"/>
                <w:rFonts w:ascii="Arial" w:hAnsi="Arial" w:cs="Arial"/>
                <w:sz w:val="36"/>
                <w:szCs w:val="36"/>
              </w:rPr>
              <w:t>(6, 13, 16  e 23 de marzo)</w:t>
            </w:r>
            <w:r w:rsidRPr="00070FAD">
              <w:rPr>
                <w:rStyle w:val="Referenciaintensa"/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209D3970" w14:textId="77777777" w:rsidR="00E41B4D" w:rsidRPr="00E80838" w:rsidRDefault="00E41B4D" w:rsidP="00E41B4D">
            <w:pPr>
              <w:jc w:val="both"/>
              <w:rPr>
                <w:rStyle w:val="Referenciaintensa"/>
                <w:rFonts w:ascii="Arial" w:hAnsi="Arial" w:cs="Arial"/>
                <w:b/>
                <w:bCs/>
                <w:sz w:val="28"/>
                <w:szCs w:val="28"/>
              </w:rPr>
            </w:pPr>
            <w:r w:rsidRPr="00E80838">
              <w:rPr>
                <w:rStyle w:val="Referenciaintensa"/>
                <w:rFonts w:ascii="Arial" w:hAnsi="Arial" w:cs="Arial"/>
                <w:sz w:val="28"/>
                <w:szCs w:val="28"/>
              </w:rPr>
              <w:t>E</w:t>
            </w:r>
            <w:r>
              <w:rPr>
                <w:rStyle w:val="Referenciaintensa"/>
                <w:rFonts w:ascii="Arial" w:hAnsi="Arial" w:cs="Arial"/>
                <w:sz w:val="28"/>
                <w:szCs w:val="28"/>
              </w:rPr>
              <w:t xml:space="preserve">va </w:t>
            </w:r>
            <w:proofErr w:type="spellStart"/>
            <w:r>
              <w:rPr>
                <w:rStyle w:val="Referenciaintensa"/>
                <w:rFonts w:ascii="Arial" w:hAnsi="Arial" w:cs="Arial"/>
                <w:sz w:val="28"/>
                <w:szCs w:val="28"/>
              </w:rPr>
              <w:t>Mejuto</w:t>
            </w:r>
            <w:proofErr w:type="spellEnd"/>
            <w:r w:rsidRPr="00E80838">
              <w:rPr>
                <w:rStyle w:val="Referenciaintensa"/>
                <w:rFonts w:ascii="Arial" w:hAnsi="Arial" w:cs="Arial"/>
                <w:sz w:val="28"/>
                <w:szCs w:val="28"/>
              </w:rPr>
              <w:t>: Memoria do silencio</w:t>
            </w:r>
          </w:p>
          <w:p w14:paraId="4AB14A30" w14:textId="77777777" w:rsidR="00E41B4D" w:rsidRPr="000032BF" w:rsidRDefault="00E41B4D" w:rsidP="00E41B4D">
            <w:pPr>
              <w:jc w:val="both"/>
              <w:rPr>
                <w:rStyle w:val="Referenciaintensa"/>
              </w:rPr>
            </w:pPr>
            <w:r w:rsidRPr="00E80838">
              <w:rPr>
                <w:rStyle w:val="Referenciaintensa"/>
                <w:rFonts w:ascii="Arial" w:hAnsi="Arial" w:cs="Arial"/>
                <w:sz w:val="28"/>
                <w:szCs w:val="28"/>
              </w:rPr>
              <w:t>rosa aneiros: Resistencia</w:t>
            </w:r>
          </w:p>
        </w:tc>
      </w:tr>
      <w:tr w:rsidR="00E41B4D" w:rsidRPr="00800881" w14:paraId="2D789BA4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top w:val="double" w:sz="4" w:space="0" w:color="00FF00"/>
            </w:tcBorders>
          </w:tcPr>
          <w:p w14:paraId="2C745055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 xml:space="preserve">LINGUA E </w:t>
            </w:r>
            <w:r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COMUNICACIÓN</w:t>
            </w:r>
          </w:p>
        </w:tc>
        <w:tc>
          <w:tcPr>
            <w:tcW w:w="6524" w:type="dxa"/>
            <w:tcBorders>
              <w:top w:val="double" w:sz="4" w:space="0" w:color="00FF00"/>
              <w:right w:val="double" w:sz="4" w:space="0" w:color="00FF00"/>
            </w:tcBorders>
          </w:tcPr>
          <w:p w14:paraId="053AA526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As variedades lingüísticas e os rexistros</w:t>
            </w:r>
          </w:p>
          <w:p w14:paraId="35DE553B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As variedades dialectais</w:t>
            </w:r>
          </w:p>
        </w:tc>
      </w:tr>
      <w:tr w:rsidR="00E41B4D" w14:paraId="7AE70CF8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bottom w:val="single" w:sz="4" w:space="0" w:color="FFFFFF" w:themeColor="background1"/>
            </w:tcBorders>
          </w:tcPr>
          <w:p w14:paraId="06F7A8F1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LITERATURA</w:t>
            </w:r>
          </w:p>
        </w:tc>
        <w:tc>
          <w:tcPr>
            <w:tcW w:w="6524" w:type="dxa"/>
            <w:tcBorders>
              <w:bottom w:val="single" w:sz="4" w:space="0" w:color="FFFFFF" w:themeColor="background1"/>
              <w:right w:val="double" w:sz="4" w:space="0" w:color="00FF00"/>
            </w:tcBorders>
          </w:tcPr>
          <w:p w14:paraId="6618C82A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Cantigas de burlas. Xéneros Menores, Cantigas de Santa María e Prosa Medieval.</w:t>
            </w:r>
          </w:p>
          <w:p w14:paraId="5FC3F050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 xml:space="preserve">A Literatura nos Séculos Escuros, A Ilustración e o </w:t>
            </w:r>
            <w:proofErr w:type="spellStart"/>
            <w:r w:rsidRPr="00070FAD">
              <w:rPr>
                <w:rFonts w:ascii="Arial" w:hAnsi="Arial" w:cs="Arial"/>
              </w:rPr>
              <w:t>Prerrexurdimento</w:t>
            </w:r>
            <w:proofErr w:type="spellEnd"/>
          </w:p>
        </w:tc>
      </w:tr>
      <w:tr w:rsidR="00E41B4D" w14:paraId="49A21668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bottom w:val="double" w:sz="4" w:space="0" w:color="00FF00"/>
            </w:tcBorders>
          </w:tcPr>
          <w:p w14:paraId="0CE9731E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GRAMÁTICA</w:t>
            </w:r>
          </w:p>
        </w:tc>
        <w:tc>
          <w:tcPr>
            <w:tcW w:w="6524" w:type="dxa"/>
            <w:tcBorders>
              <w:bottom w:val="double" w:sz="4" w:space="0" w:color="00FF00"/>
              <w:right w:val="double" w:sz="4" w:space="0" w:color="00FF00"/>
            </w:tcBorders>
          </w:tcPr>
          <w:p w14:paraId="72F20476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lang w:eastAsia="gl-ES"/>
              </w:rPr>
              <w:t>Morfoloxía</w:t>
            </w:r>
          </w:p>
        </w:tc>
      </w:tr>
      <w:tr w:rsidR="00E41B4D" w:rsidRPr="00C068E8" w14:paraId="11FE383B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gridSpan w:val="3"/>
            <w:tcBorders>
              <w:top w:val="double" w:sz="4" w:space="0" w:color="00FF00"/>
              <w:bottom w:val="double" w:sz="4" w:space="0" w:color="00FF00"/>
              <w:right w:val="double" w:sz="4" w:space="0" w:color="00FF00"/>
            </w:tcBorders>
          </w:tcPr>
          <w:p w14:paraId="6A427137" w14:textId="77777777" w:rsidR="00E41B4D" w:rsidRPr="00070FAD" w:rsidRDefault="00E41B4D" w:rsidP="00E41B4D">
            <w:pPr>
              <w:jc w:val="both"/>
              <w:rPr>
                <w:rFonts w:ascii="Arial" w:hAnsi="Arial" w:cs="Arial"/>
                <w:lang w:eastAsia="gl-ES"/>
              </w:rPr>
            </w:pPr>
          </w:p>
        </w:tc>
      </w:tr>
      <w:tr w:rsidR="00E41B4D" w:rsidRPr="00937A2D" w14:paraId="799AC0B6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top w:val="double" w:sz="4" w:space="0" w:color="00FF00"/>
            </w:tcBorders>
          </w:tcPr>
          <w:p w14:paraId="60BFDC77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  <w:r w:rsidRPr="001B3A0A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LINGUA E SOCIEDADE</w:t>
            </w:r>
          </w:p>
        </w:tc>
        <w:tc>
          <w:tcPr>
            <w:tcW w:w="6524" w:type="dxa"/>
            <w:tcBorders>
              <w:top w:val="double" w:sz="4" w:space="0" w:color="00FF00"/>
              <w:right w:val="double" w:sz="4" w:space="0" w:color="00FF00"/>
            </w:tcBorders>
          </w:tcPr>
          <w:p w14:paraId="3B79A170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lang w:eastAsia="gl-ES"/>
              </w:rPr>
              <w:t>Conflito Lingüístico</w:t>
            </w:r>
          </w:p>
          <w:p w14:paraId="44332838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Funcións sociais da lingua</w:t>
            </w:r>
          </w:p>
        </w:tc>
      </w:tr>
      <w:tr w:rsidR="00E41B4D" w:rsidRPr="0027108C" w14:paraId="3D04D396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</w:tcPr>
          <w:p w14:paraId="40DFF430" w14:textId="77777777" w:rsidR="00E41B4D" w:rsidRPr="001B3A0A" w:rsidRDefault="00E41B4D" w:rsidP="00E41B4D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gl-ES"/>
              </w:rPr>
            </w:pPr>
          </w:p>
        </w:tc>
        <w:tc>
          <w:tcPr>
            <w:tcW w:w="6524" w:type="dxa"/>
            <w:tcBorders>
              <w:right w:val="double" w:sz="4" w:space="0" w:color="00FF00"/>
            </w:tcBorders>
          </w:tcPr>
          <w:p w14:paraId="6AA7A8D5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41B4D" w14:paraId="25179F15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bottom w:val="double" w:sz="4" w:space="0" w:color="FFC000"/>
            </w:tcBorders>
          </w:tcPr>
          <w:p w14:paraId="7D360405" w14:textId="77777777" w:rsidR="00E41B4D" w:rsidRPr="00E80838" w:rsidRDefault="00E41B4D" w:rsidP="00E41B4D">
            <w:pPr>
              <w:jc w:val="both"/>
              <w:rPr>
                <w:rFonts w:ascii="Arial" w:hAnsi="Arial" w:cs="Arial"/>
                <w:sz w:val="28"/>
                <w:szCs w:val="28"/>
                <w:lang w:eastAsia="gl-ES"/>
              </w:rPr>
            </w:pPr>
            <w:r w:rsidRPr="00E80838">
              <w:rPr>
                <w:rFonts w:ascii="Arial" w:hAnsi="Arial" w:cs="Arial"/>
                <w:color w:val="FFC000"/>
                <w:sz w:val="28"/>
                <w:szCs w:val="28"/>
                <w:lang w:eastAsia="gl-ES"/>
              </w:rPr>
              <w:t>3º AVALIACIÓN</w:t>
            </w:r>
          </w:p>
        </w:tc>
        <w:tc>
          <w:tcPr>
            <w:tcW w:w="6524" w:type="dxa"/>
            <w:tcBorders>
              <w:bottom w:val="double" w:sz="4" w:space="0" w:color="FFC000"/>
              <w:right w:val="double" w:sz="4" w:space="0" w:color="00FF00"/>
            </w:tcBorders>
          </w:tcPr>
          <w:p w14:paraId="1C452E8D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>
              <w:rPr>
                <w:rFonts w:ascii="Arial" w:hAnsi="Arial" w:cs="Arial"/>
                <w:lang w:eastAsia="gl-ES"/>
              </w:rPr>
              <w:t>Exames no mes de maio:11, 18,25 de maio e 1 de xuño.</w:t>
            </w:r>
          </w:p>
        </w:tc>
      </w:tr>
      <w:tr w:rsidR="00E41B4D" w14:paraId="2A9D0040" w14:textId="77777777" w:rsidTr="00E41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4" w:type="dxa"/>
            <w:gridSpan w:val="4"/>
            <w:tcBorders>
              <w:top w:val="double" w:sz="4" w:space="0" w:color="00FF00"/>
              <w:bottom w:val="double" w:sz="4" w:space="0" w:color="FFFF99"/>
            </w:tcBorders>
          </w:tcPr>
          <w:p w14:paraId="163EA387" w14:textId="77777777" w:rsidR="00E41B4D" w:rsidRDefault="00E41B4D" w:rsidP="00E41B4D">
            <w:pPr>
              <w:jc w:val="both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b w:val="0"/>
                <w:bCs w:val="0"/>
                <w:lang w:eastAsia="gl-ES"/>
              </w:rPr>
              <w:t xml:space="preserve">LINGUA E COMUNICACIÓN </w:t>
            </w:r>
          </w:p>
          <w:p w14:paraId="7C141CAD" w14:textId="77777777" w:rsidR="00E41B4D" w:rsidRPr="00070FAD" w:rsidRDefault="00E41B4D" w:rsidP="00E41B4D">
            <w:pPr>
              <w:jc w:val="both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b w:val="0"/>
                <w:bCs w:val="0"/>
                <w:lang w:eastAsia="gl-ES"/>
              </w:rPr>
              <w:t>As linguas peninsulares</w:t>
            </w:r>
          </w:p>
        </w:tc>
      </w:tr>
      <w:tr w:rsidR="00E41B4D" w14:paraId="64DC2DBD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gridSpan w:val="3"/>
            <w:tcBorders>
              <w:top w:val="double" w:sz="4" w:space="0" w:color="FFFF99"/>
              <w:bottom w:val="double" w:sz="4" w:space="0" w:color="FFFF99"/>
            </w:tcBorders>
          </w:tcPr>
          <w:p w14:paraId="641F6433" w14:textId="77777777" w:rsidR="00E41B4D" w:rsidRPr="00070FAD" w:rsidRDefault="00E41B4D" w:rsidP="00E41B4D">
            <w:pPr>
              <w:jc w:val="both"/>
              <w:rPr>
                <w:rFonts w:ascii="Arial" w:hAnsi="Arial" w:cs="Arial"/>
              </w:rPr>
            </w:pPr>
          </w:p>
          <w:p w14:paraId="2353E746" w14:textId="77777777" w:rsidR="00E41B4D" w:rsidRPr="00070FAD" w:rsidRDefault="00E41B4D" w:rsidP="00E41B4D">
            <w:pPr>
              <w:jc w:val="both"/>
              <w:rPr>
                <w:rFonts w:ascii="Arial" w:hAnsi="Arial" w:cs="Arial"/>
                <w:lang w:eastAsia="gl-ES"/>
              </w:rPr>
            </w:pPr>
            <w:proofErr w:type="spellStart"/>
            <w:r w:rsidRPr="00070FAD">
              <w:rPr>
                <w:rFonts w:ascii="Arial" w:hAnsi="Arial" w:cs="Arial"/>
              </w:rPr>
              <w:t>Domigo</w:t>
            </w:r>
            <w:proofErr w:type="spellEnd"/>
            <w:r w:rsidRPr="00070FAD">
              <w:rPr>
                <w:rFonts w:ascii="Arial" w:hAnsi="Arial" w:cs="Arial"/>
              </w:rPr>
              <w:t xml:space="preserve"> </w:t>
            </w:r>
            <w:proofErr w:type="spellStart"/>
            <w:r w:rsidRPr="00070FAD">
              <w:rPr>
                <w:rFonts w:ascii="Arial" w:hAnsi="Arial" w:cs="Arial"/>
              </w:rPr>
              <w:t>Villar</w:t>
            </w:r>
            <w:proofErr w:type="spellEnd"/>
            <w:r w:rsidRPr="00070FAD">
              <w:rPr>
                <w:rFonts w:ascii="Arial" w:hAnsi="Arial" w:cs="Arial"/>
              </w:rPr>
              <w:t>: A praia dos afogados</w:t>
            </w:r>
            <w:r w:rsidRPr="00070FAD">
              <w:rPr>
                <w:rFonts w:ascii="Arial" w:hAnsi="Arial" w:cs="Arial"/>
                <w:i/>
                <w:iCs/>
                <w:color w:val="474747" w:themeColor="accent5" w:themeShade="BF"/>
              </w:rPr>
              <w:t xml:space="preserve"> ou </w:t>
            </w:r>
            <w:r w:rsidRPr="00070FAD">
              <w:rPr>
                <w:rFonts w:ascii="Arial" w:hAnsi="Arial" w:cs="Arial"/>
                <w:i/>
                <w:iCs/>
              </w:rPr>
              <w:t xml:space="preserve">Rosa Aneiros, Ámote Leo. </w:t>
            </w:r>
          </w:p>
        </w:tc>
      </w:tr>
      <w:tr w:rsidR="00E41B4D" w:rsidRPr="004A3BDD" w14:paraId="61CC88CB" w14:textId="77777777" w:rsidTr="00E41B4D">
        <w:trPr>
          <w:gridAfter w:val="1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  <w:tcBorders>
              <w:top w:val="double" w:sz="4" w:space="0" w:color="FFFF99"/>
            </w:tcBorders>
          </w:tcPr>
          <w:p w14:paraId="6DD3862C" w14:textId="77777777" w:rsidR="00E41B4D" w:rsidRDefault="00E41B4D" w:rsidP="00E41B4D">
            <w:pPr>
              <w:jc w:val="both"/>
              <w:rPr>
                <w:lang w:eastAsia="gl-ES"/>
              </w:rPr>
            </w:pPr>
            <w:r w:rsidRPr="00F8280C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LINGUA E SOCIEDADE</w:t>
            </w:r>
          </w:p>
        </w:tc>
        <w:tc>
          <w:tcPr>
            <w:tcW w:w="6524" w:type="dxa"/>
            <w:tcBorders>
              <w:top w:val="double" w:sz="4" w:space="0" w:color="FFFF99"/>
            </w:tcBorders>
          </w:tcPr>
          <w:p w14:paraId="66CF3002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  <w:noProof/>
                <w:lang w:eastAsia="gl-E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AE78A20" wp14:editId="6FAA9EED">
                      <wp:simplePos x="0" y="0"/>
                      <wp:positionH relativeFrom="margin">
                        <wp:posOffset>-2090420</wp:posOffset>
                      </wp:positionH>
                      <wp:positionV relativeFrom="paragraph">
                        <wp:posOffset>-409575</wp:posOffset>
                      </wp:positionV>
                      <wp:extent cx="6652260" cy="2712720"/>
                      <wp:effectExtent l="0" t="0" r="15240" b="11430"/>
                      <wp:wrapNone/>
                      <wp:docPr id="170779428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2260" cy="271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DDDDD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A2F56" id="Rectángulo 4" o:spid="_x0000_s1026" style="position:absolute;margin-left:-164.6pt;margin-top:-32.25pt;width:523.8pt;height:213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" fillcolor="yellow" strokecolor="#5d5d5d" strokeweight="2pt">
                      <w10:wrap anchorx="margin"/>
                    </v:rect>
                  </w:pict>
                </mc:Fallback>
              </mc:AlternateContent>
            </w:r>
            <w:r w:rsidRPr="00070FAD">
              <w:rPr>
                <w:rFonts w:ascii="Arial" w:hAnsi="Arial" w:cs="Arial"/>
              </w:rPr>
              <w:t>O galego: lingua en vías de normalización.</w:t>
            </w:r>
          </w:p>
          <w:p w14:paraId="35719777" w14:textId="77777777" w:rsidR="00E41B4D" w:rsidRPr="00070FAD" w:rsidRDefault="00E41B4D" w:rsidP="00E41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0FAD">
              <w:rPr>
                <w:rFonts w:ascii="Arial" w:hAnsi="Arial" w:cs="Arial"/>
              </w:rPr>
              <w:t>.</w:t>
            </w:r>
          </w:p>
        </w:tc>
      </w:tr>
      <w:tr w:rsidR="00E41B4D" w14:paraId="1ADC2797" w14:textId="77777777" w:rsidTr="00E41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dxa"/>
            <w:gridSpan w:val="2"/>
          </w:tcPr>
          <w:p w14:paraId="7EA8C868" w14:textId="77777777" w:rsidR="00E41B4D" w:rsidRDefault="00E41B4D" w:rsidP="00E41B4D">
            <w:pPr>
              <w:jc w:val="both"/>
              <w:rPr>
                <w:rFonts w:ascii="Calibri Light" w:hAnsi="Calibri Light" w:cs="Calibri Light"/>
                <w:b w:val="0"/>
                <w:bCs w:val="0"/>
                <w:sz w:val="20"/>
                <w:szCs w:val="20"/>
                <w:lang w:eastAsia="gl-ES"/>
              </w:rPr>
            </w:pPr>
            <w:r w:rsidRPr="00F8280C">
              <w:rPr>
                <w:rFonts w:ascii="Calibri Light" w:hAnsi="Calibri Light" w:cs="Calibri Light"/>
                <w:sz w:val="20"/>
                <w:szCs w:val="20"/>
                <w:lang w:eastAsia="gl-ES"/>
              </w:rPr>
              <w:t>LITERATURA</w:t>
            </w:r>
          </w:p>
          <w:p w14:paraId="2C1D36DE" w14:textId="77777777" w:rsidR="00E41B4D" w:rsidRDefault="00E41B4D" w:rsidP="00E41B4D">
            <w:pPr>
              <w:jc w:val="both"/>
              <w:rPr>
                <w:lang w:eastAsia="gl-ES"/>
              </w:rPr>
            </w:pPr>
            <w:r>
              <w:rPr>
                <w:lang w:eastAsia="gl-ES"/>
              </w:rPr>
              <w:t>REFLEXIÓN SOBRE A LINGUA</w:t>
            </w:r>
          </w:p>
        </w:tc>
        <w:tc>
          <w:tcPr>
            <w:tcW w:w="6524" w:type="dxa"/>
          </w:tcPr>
          <w:p w14:paraId="77CEAA80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lang w:eastAsia="gl-ES"/>
              </w:rPr>
              <w:t>O Rexurdimento e os principais autores</w:t>
            </w:r>
          </w:p>
          <w:p w14:paraId="4E6FF81F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</w:p>
          <w:p w14:paraId="388E8E69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  <w:r w:rsidRPr="00070FAD">
              <w:rPr>
                <w:rFonts w:ascii="Arial" w:hAnsi="Arial" w:cs="Arial"/>
                <w:lang w:eastAsia="gl-ES"/>
              </w:rPr>
              <w:t>A Semántica</w:t>
            </w:r>
          </w:p>
          <w:p w14:paraId="4FFA211E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</w:p>
          <w:p w14:paraId="49D566F8" w14:textId="77777777" w:rsidR="00E41B4D" w:rsidRPr="00070FAD" w:rsidRDefault="00E41B4D" w:rsidP="00E41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gl-ES"/>
              </w:rPr>
            </w:pPr>
          </w:p>
        </w:tc>
      </w:tr>
    </w:tbl>
    <w:p w14:paraId="71D47C55" w14:textId="62B6C834" w:rsidR="00305B72" w:rsidRDefault="00F828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9F722A" wp14:editId="26A558B7">
                <wp:simplePos x="0" y="0"/>
                <wp:positionH relativeFrom="margin">
                  <wp:posOffset>-128905</wp:posOffset>
                </wp:positionH>
                <wp:positionV relativeFrom="paragraph">
                  <wp:posOffset>3574415</wp:posOffset>
                </wp:positionV>
                <wp:extent cx="6614160" cy="2842260"/>
                <wp:effectExtent l="0" t="0" r="15240" b="15240"/>
                <wp:wrapNone/>
                <wp:docPr id="79779802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28422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4A586" id="Rectángulo 2" o:spid="_x0000_s1026" style="position:absolute;margin-left:-10.15pt;margin-top:281.45pt;width:520.8pt;height:223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" fillcolor="#92d050" strokecolor="#202020 [484]" strokeweight="2pt">
                <w10:wrap anchorx="margin"/>
              </v:rect>
            </w:pict>
          </mc:Fallback>
        </mc:AlternateContent>
      </w:r>
    </w:p>
    <w:p w14:paraId="6D616E05" w14:textId="77777777" w:rsidR="00070FAD" w:rsidRDefault="00070FAD" w:rsidP="000D4200">
      <w:pPr>
        <w:jc w:val="both"/>
        <w:rPr>
          <w:sz w:val="20"/>
          <w:szCs w:val="20"/>
          <w:lang w:eastAsia="gl-ES"/>
        </w:rPr>
      </w:pPr>
    </w:p>
    <w:p w14:paraId="5939670B" w14:textId="77777777" w:rsidR="00070FAD" w:rsidRDefault="00070FAD" w:rsidP="000D4200">
      <w:pPr>
        <w:jc w:val="both"/>
        <w:rPr>
          <w:sz w:val="20"/>
          <w:szCs w:val="20"/>
          <w:lang w:eastAsia="gl-ES"/>
        </w:rPr>
      </w:pPr>
    </w:p>
    <w:p w14:paraId="62F9D0C7" w14:textId="77777777" w:rsidR="00070FAD" w:rsidRDefault="00070FAD" w:rsidP="000D4200">
      <w:pPr>
        <w:jc w:val="both"/>
        <w:rPr>
          <w:sz w:val="20"/>
          <w:szCs w:val="20"/>
          <w:lang w:eastAsia="gl-ES"/>
        </w:rPr>
      </w:pPr>
    </w:p>
    <w:p w14:paraId="2558844F" w14:textId="77777777" w:rsidR="00070FAD" w:rsidRPr="002E6BA6" w:rsidRDefault="00070FAD" w:rsidP="000D4200">
      <w:pPr>
        <w:jc w:val="both"/>
        <w:rPr>
          <w:sz w:val="20"/>
          <w:szCs w:val="20"/>
          <w:lang w:eastAsia="gl-ES"/>
        </w:rPr>
      </w:pPr>
    </w:p>
    <w:p w14:paraId="38499340" w14:textId="46E6F826" w:rsidR="00F51168" w:rsidRPr="003F6FBF" w:rsidRDefault="00F51168" w:rsidP="000D4200">
      <w:pPr>
        <w:jc w:val="both"/>
        <w:rPr>
          <w:lang w:eastAsia="gl-ES"/>
        </w:rPr>
      </w:pPr>
    </w:p>
    <w:sectPr w:rsidR="00F51168" w:rsidRPr="003F6FBF" w:rsidSect="002C0799">
      <w:headerReference w:type="default" r:id="rId8"/>
      <w:pgSz w:w="11906" w:h="16838"/>
      <w:pgMar w:top="930" w:right="991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A970" w14:textId="77777777" w:rsidR="002E00B1" w:rsidRDefault="002E00B1" w:rsidP="00FA67A1">
      <w:pPr>
        <w:spacing w:after="0" w:line="240" w:lineRule="auto"/>
      </w:pPr>
      <w:r>
        <w:separator/>
      </w:r>
    </w:p>
  </w:endnote>
  <w:endnote w:type="continuationSeparator" w:id="0">
    <w:p w14:paraId="501ED2BE" w14:textId="77777777" w:rsidR="002E00B1" w:rsidRDefault="002E00B1" w:rsidP="00FA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048B" w14:textId="77777777" w:rsidR="002E00B1" w:rsidRDefault="002E00B1" w:rsidP="00FA67A1">
      <w:pPr>
        <w:spacing w:after="0" w:line="240" w:lineRule="auto"/>
      </w:pPr>
      <w:r>
        <w:separator/>
      </w:r>
    </w:p>
  </w:footnote>
  <w:footnote w:type="continuationSeparator" w:id="0">
    <w:p w14:paraId="167B6920" w14:textId="77777777" w:rsidR="002E00B1" w:rsidRDefault="002E00B1" w:rsidP="00FA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03"/>
      <w:gridCol w:w="2061"/>
    </w:tblGrid>
    <w:tr w:rsidR="00FA67A1" w14:paraId="51A68BCD" w14:textId="77777777" w:rsidTr="00FA67A1">
      <w:trPr>
        <w:trHeight w:val="288"/>
      </w:trPr>
      <w:sdt>
        <w:sdtPr>
          <w:rPr>
            <w:rStyle w:val="Fuerte"/>
          </w:rPr>
          <w:alias w:val="Título"/>
          <w:id w:val="77761602"/>
          <w:placeholder>
            <w:docPart w:val="7F3B66EEF6F246ABB3C4335C32D96B6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1455" w:type="dxa"/>
            </w:tcPr>
            <w:p w14:paraId="5CC7048F" w14:textId="47153B58" w:rsidR="00FA67A1" w:rsidRPr="00FA67A1" w:rsidRDefault="00E41B4D" w:rsidP="002C0799">
              <w:pPr>
                <w:pStyle w:val="Encabezado"/>
                <w:jc w:val="center"/>
                <w:rPr>
                  <w:rFonts w:asciiTheme="majorHAnsi" w:eastAsiaTheme="majorEastAsia" w:hAnsiTheme="majorHAnsi" w:cstheme="majorBidi"/>
                  <w:sz w:val="24"/>
                  <w:szCs w:val="36"/>
                </w:rPr>
              </w:pPr>
              <w:r>
                <w:rPr>
                  <w:rStyle w:val="Fuerte"/>
                </w:rPr>
                <w:t>PROGRAMACIÓN</w:t>
              </w:r>
              <w:r w:rsidR="00FA67A1" w:rsidRPr="007E28D8">
                <w:rPr>
                  <w:rStyle w:val="Fuerte"/>
                </w:rPr>
                <w:t xml:space="preserve"> </w:t>
              </w:r>
              <w:r w:rsidR="00FD51AC">
                <w:rPr>
                  <w:rStyle w:val="Fuerte"/>
                </w:rPr>
                <w:t>1</w:t>
              </w:r>
              <w:r w:rsidR="00FA67A1" w:rsidRPr="007E28D8">
                <w:rPr>
                  <w:rStyle w:val="Fuerte"/>
                </w:rPr>
                <w:t>º 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7030A0"/>
            <w:sz w:val="24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BCCD02DED0FF421A920858AA8FD355F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2733" w:type="dxa"/>
            </w:tcPr>
            <w:p w14:paraId="5A06CAFF" w14:textId="4C78701A" w:rsidR="00FA67A1" w:rsidRPr="00A12CF3" w:rsidRDefault="00F90C7A" w:rsidP="00FA67A1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00B0F0"/>
                  <w:sz w:val="24"/>
                  <w:szCs w:val="36"/>
                  <w14:numForm w14:val="oldStyle"/>
                </w:rPr>
              </w:pPr>
              <w:r w:rsidRPr="0004054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4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040545" w:rsidRPr="0004054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4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5</w:t>
              </w:r>
              <w:r w:rsidRPr="0004054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4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-202</w:t>
              </w:r>
              <w:r w:rsidR="00040545" w:rsidRPr="0004054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4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7D4E1847" w14:textId="77777777" w:rsidR="00FA67A1" w:rsidRDefault="00FA6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67DF"/>
    <w:multiLevelType w:val="multilevel"/>
    <w:tmpl w:val="510E1F00"/>
    <w:lvl w:ilvl="0">
      <w:numFmt w:val="bullet"/>
      <w:lvlText w:val="-"/>
      <w:lvlJc w:val="left"/>
      <w:pPr>
        <w:ind w:left="360" w:hanging="360"/>
      </w:pPr>
      <w:rPr>
        <w:rFonts w:ascii="SimSun" w:eastAsia="SimSun" w:hAnsi="SimSu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BC31F38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66075614"/>
    <w:multiLevelType w:val="multilevel"/>
    <w:tmpl w:val="1F927F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93DAE"/>
    <w:multiLevelType w:val="hybridMultilevel"/>
    <w:tmpl w:val="DF789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96D6D"/>
    <w:multiLevelType w:val="hybridMultilevel"/>
    <w:tmpl w:val="8D6CCF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221850">
    <w:abstractNumId w:val="0"/>
  </w:num>
  <w:num w:numId="2" w16cid:durableId="1391341967">
    <w:abstractNumId w:val="1"/>
  </w:num>
  <w:num w:numId="3" w16cid:durableId="2060543640">
    <w:abstractNumId w:val="2"/>
  </w:num>
  <w:num w:numId="4" w16cid:durableId="1266573745">
    <w:abstractNumId w:val="4"/>
  </w:num>
  <w:num w:numId="5" w16cid:durableId="12050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A6"/>
    <w:rsid w:val="000032BF"/>
    <w:rsid w:val="000128E2"/>
    <w:rsid w:val="00014756"/>
    <w:rsid w:val="000231CB"/>
    <w:rsid w:val="000354E4"/>
    <w:rsid w:val="00040545"/>
    <w:rsid w:val="0007098C"/>
    <w:rsid w:val="00070FAD"/>
    <w:rsid w:val="00071E61"/>
    <w:rsid w:val="00076C2B"/>
    <w:rsid w:val="00076CAE"/>
    <w:rsid w:val="00077A96"/>
    <w:rsid w:val="00091907"/>
    <w:rsid w:val="00095B83"/>
    <w:rsid w:val="0009628B"/>
    <w:rsid w:val="000A721B"/>
    <w:rsid w:val="000C5E03"/>
    <w:rsid w:val="000D4200"/>
    <w:rsid w:val="000E528B"/>
    <w:rsid w:val="000E538C"/>
    <w:rsid w:val="00106556"/>
    <w:rsid w:val="001160AD"/>
    <w:rsid w:val="001335AD"/>
    <w:rsid w:val="00171320"/>
    <w:rsid w:val="00172F85"/>
    <w:rsid w:val="0017610A"/>
    <w:rsid w:val="001912A9"/>
    <w:rsid w:val="001B3A0A"/>
    <w:rsid w:val="001C30EB"/>
    <w:rsid w:val="001D4127"/>
    <w:rsid w:val="00203E5D"/>
    <w:rsid w:val="00204A5C"/>
    <w:rsid w:val="00210C57"/>
    <w:rsid w:val="00225B0A"/>
    <w:rsid w:val="00225C47"/>
    <w:rsid w:val="00245096"/>
    <w:rsid w:val="00270912"/>
    <w:rsid w:val="0027108C"/>
    <w:rsid w:val="0029752B"/>
    <w:rsid w:val="002A19A5"/>
    <w:rsid w:val="002A20DC"/>
    <w:rsid w:val="002A3444"/>
    <w:rsid w:val="002B397B"/>
    <w:rsid w:val="002C0799"/>
    <w:rsid w:val="002E00B1"/>
    <w:rsid w:val="002E6BA6"/>
    <w:rsid w:val="002F55DC"/>
    <w:rsid w:val="00305B72"/>
    <w:rsid w:val="00333FF1"/>
    <w:rsid w:val="00336436"/>
    <w:rsid w:val="003438A6"/>
    <w:rsid w:val="00355270"/>
    <w:rsid w:val="0035561B"/>
    <w:rsid w:val="003813B7"/>
    <w:rsid w:val="003A4470"/>
    <w:rsid w:val="003C01EE"/>
    <w:rsid w:val="003C6ECF"/>
    <w:rsid w:val="003D6A59"/>
    <w:rsid w:val="003F0BE8"/>
    <w:rsid w:val="003F6FBF"/>
    <w:rsid w:val="00402660"/>
    <w:rsid w:val="00431AFA"/>
    <w:rsid w:val="0047014A"/>
    <w:rsid w:val="00470462"/>
    <w:rsid w:val="0047095E"/>
    <w:rsid w:val="00477E2D"/>
    <w:rsid w:val="00481DA7"/>
    <w:rsid w:val="004A0327"/>
    <w:rsid w:val="004A3BDD"/>
    <w:rsid w:val="004A43A5"/>
    <w:rsid w:val="004A6267"/>
    <w:rsid w:val="004B7DA3"/>
    <w:rsid w:val="004C7BF0"/>
    <w:rsid w:val="004D066E"/>
    <w:rsid w:val="004D4DC5"/>
    <w:rsid w:val="004E1573"/>
    <w:rsid w:val="004E32F5"/>
    <w:rsid w:val="005175CB"/>
    <w:rsid w:val="005217A0"/>
    <w:rsid w:val="00544A45"/>
    <w:rsid w:val="00546345"/>
    <w:rsid w:val="00551DA7"/>
    <w:rsid w:val="00575D9B"/>
    <w:rsid w:val="00584B96"/>
    <w:rsid w:val="005B1D08"/>
    <w:rsid w:val="005C0B4C"/>
    <w:rsid w:val="005D07FF"/>
    <w:rsid w:val="005F4415"/>
    <w:rsid w:val="006120B4"/>
    <w:rsid w:val="0061342F"/>
    <w:rsid w:val="00613B21"/>
    <w:rsid w:val="006308AF"/>
    <w:rsid w:val="006351E5"/>
    <w:rsid w:val="00642EAA"/>
    <w:rsid w:val="006441BA"/>
    <w:rsid w:val="00672059"/>
    <w:rsid w:val="00677F98"/>
    <w:rsid w:val="00682844"/>
    <w:rsid w:val="00685820"/>
    <w:rsid w:val="00692F89"/>
    <w:rsid w:val="006955CA"/>
    <w:rsid w:val="00696D19"/>
    <w:rsid w:val="006B3C82"/>
    <w:rsid w:val="006C0F18"/>
    <w:rsid w:val="006C3636"/>
    <w:rsid w:val="006D3B20"/>
    <w:rsid w:val="006E708C"/>
    <w:rsid w:val="006F4379"/>
    <w:rsid w:val="007119C0"/>
    <w:rsid w:val="00717ECC"/>
    <w:rsid w:val="007459E5"/>
    <w:rsid w:val="00751F05"/>
    <w:rsid w:val="00774542"/>
    <w:rsid w:val="00786A51"/>
    <w:rsid w:val="00787F01"/>
    <w:rsid w:val="00797859"/>
    <w:rsid w:val="007A5136"/>
    <w:rsid w:val="007B5F19"/>
    <w:rsid w:val="007C22EE"/>
    <w:rsid w:val="007C5FB9"/>
    <w:rsid w:val="007E28D8"/>
    <w:rsid w:val="007F4A23"/>
    <w:rsid w:val="007F5117"/>
    <w:rsid w:val="00800881"/>
    <w:rsid w:val="00803C03"/>
    <w:rsid w:val="00805B12"/>
    <w:rsid w:val="00812BD8"/>
    <w:rsid w:val="00812DF1"/>
    <w:rsid w:val="00840517"/>
    <w:rsid w:val="00852751"/>
    <w:rsid w:val="00853C1B"/>
    <w:rsid w:val="00854DF5"/>
    <w:rsid w:val="008859FC"/>
    <w:rsid w:val="00885AA4"/>
    <w:rsid w:val="008B7580"/>
    <w:rsid w:val="008B77D2"/>
    <w:rsid w:val="008D1B09"/>
    <w:rsid w:val="008D459B"/>
    <w:rsid w:val="008D4F5B"/>
    <w:rsid w:val="008E006A"/>
    <w:rsid w:val="008E2045"/>
    <w:rsid w:val="008E7759"/>
    <w:rsid w:val="008F59A8"/>
    <w:rsid w:val="008F7937"/>
    <w:rsid w:val="00905A5A"/>
    <w:rsid w:val="00916A7A"/>
    <w:rsid w:val="00922B7B"/>
    <w:rsid w:val="00923C80"/>
    <w:rsid w:val="00924EE9"/>
    <w:rsid w:val="0093055E"/>
    <w:rsid w:val="009316AB"/>
    <w:rsid w:val="00937A2D"/>
    <w:rsid w:val="00946CDD"/>
    <w:rsid w:val="0095384E"/>
    <w:rsid w:val="00961E63"/>
    <w:rsid w:val="009629C1"/>
    <w:rsid w:val="009761DC"/>
    <w:rsid w:val="00977BCA"/>
    <w:rsid w:val="009843C1"/>
    <w:rsid w:val="009B267E"/>
    <w:rsid w:val="009B4F7B"/>
    <w:rsid w:val="009D61DC"/>
    <w:rsid w:val="009D64A2"/>
    <w:rsid w:val="009F0AEF"/>
    <w:rsid w:val="00A12CF3"/>
    <w:rsid w:val="00A17200"/>
    <w:rsid w:val="00A30140"/>
    <w:rsid w:val="00A313AE"/>
    <w:rsid w:val="00A334F7"/>
    <w:rsid w:val="00A3510E"/>
    <w:rsid w:val="00A37183"/>
    <w:rsid w:val="00A40DD6"/>
    <w:rsid w:val="00A4100A"/>
    <w:rsid w:val="00A61049"/>
    <w:rsid w:val="00A72883"/>
    <w:rsid w:val="00A72AF4"/>
    <w:rsid w:val="00A770FC"/>
    <w:rsid w:val="00A87376"/>
    <w:rsid w:val="00AA0BB9"/>
    <w:rsid w:val="00AA19E4"/>
    <w:rsid w:val="00AD2198"/>
    <w:rsid w:val="00AE5C9D"/>
    <w:rsid w:val="00AE7535"/>
    <w:rsid w:val="00AF0B15"/>
    <w:rsid w:val="00AF1407"/>
    <w:rsid w:val="00B04BE3"/>
    <w:rsid w:val="00B10D43"/>
    <w:rsid w:val="00B20A1D"/>
    <w:rsid w:val="00B223A8"/>
    <w:rsid w:val="00B44A65"/>
    <w:rsid w:val="00B561DD"/>
    <w:rsid w:val="00B65893"/>
    <w:rsid w:val="00B66440"/>
    <w:rsid w:val="00B6723D"/>
    <w:rsid w:val="00B81934"/>
    <w:rsid w:val="00B839B3"/>
    <w:rsid w:val="00B913C8"/>
    <w:rsid w:val="00BA6EA7"/>
    <w:rsid w:val="00BB0FF9"/>
    <w:rsid w:val="00BC4B97"/>
    <w:rsid w:val="00BC51FA"/>
    <w:rsid w:val="00BE3BD3"/>
    <w:rsid w:val="00BE5744"/>
    <w:rsid w:val="00BF0CE4"/>
    <w:rsid w:val="00BF15C9"/>
    <w:rsid w:val="00C068E8"/>
    <w:rsid w:val="00C2426F"/>
    <w:rsid w:val="00C272DE"/>
    <w:rsid w:val="00C32A5B"/>
    <w:rsid w:val="00C41570"/>
    <w:rsid w:val="00C428B2"/>
    <w:rsid w:val="00C437DA"/>
    <w:rsid w:val="00C44506"/>
    <w:rsid w:val="00C54212"/>
    <w:rsid w:val="00C74F0E"/>
    <w:rsid w:val="00C84A02"/>
    <w:rsid w:val="00C90D4F"/>
    <w:rsid w:val="00CA287B"/>
    <w:rsid w:val="00CC127E"/>
    <w:rsid w:val="00CC3CF4"/>
    <w:rsid w:val="00D022CF"/>
    <w:rsid w:val="00D24ED9"/>
    <w:rsid w:val="00D26C88"/>
    <w:rsid w:val="00D360D8"/>
    <w:rsid w:val="00D4404C"/>
    <w:rsid w:val="00D4785D"/>
    <w:rsid w:val="00D648F9"/>
    <w:rsid w:val="00D76D88"/>
    <w:rsid w:val="00D774D7"/>
    <w:rsid w:val="00D82BB7"/>
    <w:rsid w:val="00D83F2D"/>
    <w:rsid w:val="00D843FD"/>
    <w:rsid w:val="00D961BB"/>
    <w:rsid w:val="00DB7FCD"/>
    <w:rsid w:val="00DC7C99"/>
    <w:rsid w:val="00DD6355"/>
    <w:rsid w:val="00DE71B5"/>
    <w:rsid w:val="00E02819"/>
    <w:rsid w:val="00E16702"/>
    <w:rsid w:val="00E22B64"/>
    <w:rsid w:val="00E31C7F"/>
    <w:rsid w:val="00E31EE8"/>
    <w:rsid w:val="00E41B4D"/>
    <w:rsid w:val="00E56F5A"/>
    <w:rsid w:val="00E71025"/>
    <w:rsid w:val="00E80838"/>
    <w:rsid w:val="00E851FE"/>
    <w:rsid w:val="00E8767A"/>
    <w:rsid w:val="00E92165"/>
    <w:rsid w:val="00E921ED"/>
    <w:rsid w:val="00E93CAE"/>
    <w:rsid w:val="00EE0055"/>
    <w:rsid w:val="00EE667D"/>
    <w:rsid w:val="00EE7707"/>
    <w:rsid w:val="00F1520E"/>
    <w:rsid w:val="00F22646"/>
    <w:rsid w:val="00F22907"/>
    <w:rsid w:val="00F23540"/>
    <w:rsid w:val="00F37E79"/>
    <w:rsid w:val="00F51168"/>
    <w:rsid w:val="00F66B53"/>
    <w:rsid w:val="00F725D5"/>
    <w:rsid w:val="00F732F6"/>
    <w:rsid w:val="00F8280C"/>
    <w:rsid w:val="00F90C7A"/>
    <w:rsid w:val="00FA40C7"/>
    <w:rsid w:val="00FA67A1"/>
    <w:rsid w:val="00FC0977"/>
    <w:rsid w:val="00FC33E8"/>
    <w:rsid w:val="00FC6133"/>
    <w:rsid w:val="00FC6691"/>
    <w:rsid w:val="00FD45DA"/>
    <w:rsid w:val="00FD51AC"/>
    <w:rsid w:val="00FE5A5D"/>
    <w:rsid w:val="00FF51DA"/>
    <w:rsid w:val="00FF75D3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4837"/>
  <w15:docId w15:val="{E14DAC79-B6E9-4220-8799-FA4A702B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D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07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6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7A1"/>
  </w:style>
  <w:style w:type="paragraph" w:styleId="Piedepgina">
    <w:name w:val="footer"/>
    <w:basedOn w:val="Normal"/>
    <w:link w:val="PiedepginaCar"/>
    <w:uiPriority w:val="99"/>
    <w:unhideWhenUsed/>
    <w:rsid w:val="00FA6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7A1"/>
  </w:style>
  <w:style w:type="paragraph" w:styleId="Textodeglobo">
    <w:name w:val="Balloon Text"/>
    <w:basedOn w:val="Normal"/>
    <w:link w:val="TextodegloboCar"/>
    <w:uiPriority w:val="99"/>
    <w:semiHidden/>
    <w:unhideWhenUsed/>
    <w:rsid w:val="00FA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7A1"/>
    <w:rPr>
      <w:rFonts w:ascii="Tahoma" w:hAnsi="Tahoma" w:cs="Tahoma"/>
      <w:sz w:val="16"/>
      <w:szCs w:val="16"/>
    </w:rPr>
  </w:style>
  <w:style w:type="table" w:styleId="Sombreadomedio2-nfasis3">
    <w:name w:val="Medium Shading 2 Accent 3"/>
    <w:basedOn w:val="Tablanormal"/>
    <w:uiPriority w:val="64"/>
    <w:rsid w:val="00F22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2C079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gl-ES"/>
    </w:rPr>
  </w:style>
  <w:style w:type="paragraph" w:styleId="Prrafodelista">
    <w:name w:val="List Paragraph"/>
    <w:basedOn w:val="Normal"/>
    <w:rsid w:val="002C0799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51168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168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0032BF"/>
    <w:rPr>
      <w:b/>
      <w:bCs/>
      <w:smallCaps/>
      <w:color w:val="DDDDDD" w:themeColor="accent1"/>
      <w:spacing w:val="5"/>
    </w:rPr>
  </w:style>
  <w:style w:type="table" w:styleId="Tablaconcuadrcula5oscura-nfasis3">
    <w:name w:val="Grid Table 5 Dark Accent 3"/>
    <w:basedOn w:val="Tablanormal"/>
    <w:uiPriority w:val="50"/>
    <w:rsid w:val="00E028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">
    <w:name w:val="Grid Table 5 Dark"/>
    <w:basedOn w:val="Tablanormal"/>
    <w:uiPriority w:val="50"/>
    <w:rsid w:val="00853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53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character" w:styleId="Fuerte">
    <w:name w:val="Strong"/>
    <w:basedOn w:val="Fuentedeprrafopredeter"/>
    <w:uiPriority w:val="22"/>
    <w:qFormat/>
    <w:rsid w:val="007E2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3B66EEF6F246ABB3C4335C32D9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8338-482D-4B03-B70C-C4BCC85905F0}"/>
      </w:docPartPr>
      <w:docPartBody>
        <w:p w:rsidR="00EC7791" w:rsidRDefault="00D3686B" w:rsidP="00D3686B">
          <w:pPr>
            <w:pStyle w:val="7F3B66EEF6F246ABB3C4335C32D96B64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BCCD02DED0FF421A920858AA8FD3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2D8C3-F1AD-440C-88C3-F4393D048DE8}"/>
      </w:docPartPr>
      <w:docPartBody>
        <w:p w:rsidR="00EC7791" w:rsidRDefault="00D3686B" w:rsidP="00D3686B">
          <w:pPr>
            <w:pStyle w:val="BCCD02DED0FF421A920858AA8FD355F1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86B"/>
    <w:rsid w:val="00090789"/>
    <w:rsid w:val="00095B83"/>
    <w:rsid w:val="000A0123"/>
    <w:rsid w:val="000A2AE5"/>
    <w:rsid w:val="001D2C5F"/>
    <w:rsid w:val="002976EC"/>
    <w:rsid w:val="002A20DC"/>
    <w:rsid w:val="002B3C21"/>
    <w:rsid w:val="002C3B0C"/>
    <w:rsid w:val="002F1D14"/>
    <w:rsid w:val="00353247"/>
    <w:rsid w:val="00387922"/>
    <w:rsid w:val="00393659"/>
    <w:rsid w:val="003E7F4D"/>
    <w:rsid w:val="00427BC1"/>
    <w:rsid w:val="00467842"/>
    <w:rsid w:val="00476D80"/>
    <w:rsid w:val="00546345"/>
    <w:rsid w:val="00580F22"/>
    <w:rsid w:val="005E1F36"/>
    <w:rsid w:val="005E56D7"/>
    <w:rsid w:val="00601BEE"/>
    <w:rsid w:val="006D3B20"/>
    <w:rsid w:val="00750DE7"/>
    <w:rsid w:val="007C22EE"/>
    <w:rsid w:val="00854DF5"/>
    <w:rsid w:val="00864937"/>
    <w:rsid w:val="00870146"/>
    <w:rsid w:val="008A28FF"/>
    <w:rsid w:val="009F0AEF"/>
    <w:rsid w:val="00B223A8"/>
    <w:rsid w:val="00B73BBD"/>
    <w:rsid w:val="00BD4F6B"/>
    <w:rsid w:val="00C04671"/>
    <w:rsid w:val="00C90D4F"/>
    <w:rsid w:val="00D3686B"/>
    <w:rsid w:val="00D4404C"/>
    <w:rsid w:val="00D67C04"/>
    <w:rsid w:val="00EC7791"/>
    <w:rsid w:val="00F33FDC"/>
    <w:rsid w:val="00F866C7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3B66EEF6F246ABB3C4335C32D96B64">
    <w:name w:val="7F3B66EEF6F246ABB3C4335C32D96B64"/>
    <w:rsid w:val="00D3686B"/>
  </w:style>
  <w:style w:type="paragraph" w:customStyle="1" w:styleId="BCCD02DED0FF421A920858AA8FD355F1">
    <w:name w:val="BCCD02DED0FF421A920858AA8FD355F1"/>
    <w:rsid w:val="00D36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PROGRAMACIÓN LINGUA GALEGA E LITERATURA 1º BAC</vt:lpstr>
    </vt:vector>
  </TitlesOfParts>
  <Company>Hewlett-Packard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1º BAC</dc:title>
  <dc:creator>Beatriz</dc:creator>
  <cp:lastModifiedBy>usuario</cp:lastModifiedBy>
  <cp:revision>2</cp:revision>
  <cp:lastPrinted>2021-09-15T19:25:00Z</cp:lastPrinted>
  <dcterms:created xsi:type="dcterms:W3CDTF">2026-06-11T17:35:00Z</dcterms:created>
  <dcterms:modified xsi:type="dcterms:W3CDTF">2026-06-11T17:35:00Z</dcterms:modified>
</cp:coreProperties>
</file>