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A2F96" w:rsidRDefault="00DA3BA1" w:rsidP="008061D3">
      <w:pPr>
        <w:pStyle w:val="Ttulo7"/>
        <w:rPr>
          <w:rFonts w:eastAsia="Courier New"/>
          <w:shd w:val="clear" w:color="auto" w:fill="B7B7B7"/>
        </w:rPr>
      </w:pPr>
      <w:r>
        <w:rPr>
          <w:rFonts w:eastAsia="Courier New"/>
          <w:shd w:val="clear" w:color="auto" w:fill="B7B7B7"/>
        </w:rPr>
        <w:t>DIARIO DE AULA</w:t>
      </w:r>
    </w:p>
    <w:p w14:paraId="00000003" w14:textId="7E1E839F" w:rsidR="008A2F96" w:rsidRDefault="00DA3BA1">
      <w:pPr>
        <w:rPr>
          <w:rFonts w:ascii="Courier New" w:eastAsia="Courier New" w:hAnsi="Courier New" w:cs="Courier New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Lingua galega e literatura 2º FPBÁSICA</w:t>
      </w:r>
      <w:r>
        <w:rPr>
          <w:rFonts w:ascii="Courier New" w:eastAsia="Courier New" w:hAnsi="Courier New" w:cs="Courier New"/>
          <w:sz w:val="40"/>
          <w:szCs w:val="40"/>
        </w:rPr>
        <w:t xml:space="preserve">               </w:t>
      </w:r>
    </w:p>
    <w:p w14:paraId="00000004" w14:textId="77777777" w:rsidR="008A2F96" w:rsidRDefault="00DA3BA1">
      <w:pPr>
        <w:rPr>
          <w:rFonts w:ascii="Courier New" w:eastAsia="Courier New" w:hAnsi="Courier New" w:cs="Courier New"/>
          <w:color w:val="3C78D8"/>
          <w:sz w:val="40"/>
          <w:szCs w:val="40"/>
          <w:shd w:val="clear" w:color="auto" w:fill="6D9EEB"/>
        </w:rPr>
      </w:pPr>
      <w:r>
        <w:rPr>
          <w:rFonts w:ascii="Courier New" w:eastAsia="Courier New" w:hAnsi="Courier New" w:cs="Courier New"/>
          <w:sz w:val="40"/>
          <w:szCs w:val="40"/>
        </w:rPr>
        <w:t xml:space="preserve">               </w:t>
      </w:r>
      <w:r>
        <w:rPr>
          <w:rFonts w:ascii="Courier New" w:eastAsia="Courier New" w:hAnsi="Courier New" w:cs="Courier New"/>
          <w:sz w:val="40"/>
          <w:szCs w:val="40"/>
          <w:shd w:val="clear" w:color="auto" w:fill="6D9EEB"/>
        </w:rPr>
        <w:t>SETEMBRO</w:t>
      </w:r>
    </w:p>
    <w:p w14:paraId="00000005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34"/>
          <w:szCs w:val="34"/>
        </w:rPr>
        <w:t>-</w:t>
      </w:r>
      <w:r>
        <w:rPr>
          <w:rFonts w:ascii="Courier New" w:eastAsia="Courier New" w:hAnsi="Courier New" w:cs="Courier New"/>
        </w:rPr>
        <w:t>Presentación</w:t>
      </w:r>
      <w:r>
        <w:rPr>
          <w:rFonts w:ascii="Courier New" w:eastAsia="Courier New" w:hAnsi="Courier New" w:cs="Courier New"/>
          <w:sz w:val="26"/>
          <w:szCs w:val="26"/>
        </w:rPr>
        <w:t xml:space="preserve"> da programación e da materia</w:t>
      </w:r>
    </w:p>
    <w:p w14:paraId="00000006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-Proba de avaliación 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inicial.Corrección</w:t>
      </w:r>
      <w:proofErr w:type="spellEnd"/>
      <w:r>
        <w:rPr>
          <w:rFonts w:ascii="Courier New" w:eastAsia="Courier New" w:hAnsi="Courier New" w:cs="Courier New"/>
          <w:sz w:val="26"/>
          <w:szCs w:val="26"/>
        </w:rPr>
        <w:t xml:space="preserve"> e comentario na aula</w:t>
      </w:r>
    </w:p>
    <w:p w14:paraId="00000007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-Reflexión sobre a importancia de aprender a Lingua Galega (vídeo do alumnado do IES A GUÍA)</w:t>
      </w:r>
    </w:p>
    <w:p w14:paraId="00000008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Visionados</w:t>
      </w:r>
      <w:proofErr w:type="spellEnd"/>
      <w:r>
        <w:rPr>
          <w:rFonts w:ascii="Courier New" w:eastAsia="Courier New" w:hAnsi="Courier New" w:cs="Courier New"/>
          <w:sz w:val="26"/>
          <w:szCs w:val="26"/>
        </w:rPr>
        <w:t>: a orixe da lingua guapa e a escola das areas (resumo e comentario oral)</w:t>
      </w:r>
    </w:p>
    <w:p w14:paraId="00000009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-Proba escrita. KNOLLING literario (un metro cadrado da vida)</w:t>
      </w:r>
    </w:p>
    <w:p w14:paraId="73AC74DA" w14:textId="23E60AE5" w:rsidR="00DA3BA1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-Proxecto: A viaxe</w:t>
      </w:r>
    </w:p>
    <w:p w14:paraId="14BFF9FD" w14:textId="798F3477" w:rsidR="00DA3BA1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-Proxecto: OXFAM</w:t>
      </w:r>
      <w:bookmarkStart w:id="0" w:name="_GoBack"/>
      <w:bookmarkEnd w:id="0"/>
    </w:p>
    <w:p w14:paraId="5B1CEAED" w14:textId="6CDC32C1" w:rsidR="008061D3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 formación da Lingua Galega</w:t>
      </w:r>
    </w:p>
    <w:p w14:paraId="0000000A" w14:textId="4EC448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-Sistema vocálic</w:t>
      </w:r>
      <w:r w:rsidR="008061D3">
        <w:rPr>
          <w:rFonts w:ascii="Courier New" w:eastAsia="Courier New" w:hAnsi="Courier New" w:cs="Courier New"/>
          <w:sz w:val="26"/>
          <w:szCs w:val="26"/>
        </w:rPr>
        <w:t xml:space="preserve">o. </w:t>
      </w:r>
    </w:p>
    <w:p w14:paraId="0000000B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-Sistema consonántico</w:t>
      </w:r>
    </w:p>
    <w:p w14:paraId="0000000C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-Ditongos, tritongos e hiatos</w:t>
      </w:r>
    </w:p>
    <w:p w14:paraId="0000000D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-Acentuación</w:t>
      </w:r>
    </w:p>
    <w:p w14:paraId="0000000E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-As linguas da Península Ibérica</w:t>
      </w:r>
    </w:p>
    <w:p w14:paraId="0000000F" w14:textId="77777777" w:rsidR="008A2F96" w:rsidRDefault="00DA3BA1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-A 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lusofonía</w:t>
      </w:r>
      <w:proofErr w:type="spellEnd"/>
    </w:p>
    <w:p w14:paraId="569413B1" w14:textId="06D7ABEA" w:rsidR="008061D3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-Dialectoloxía</w:t>
      </w:r>
    </w:p>
    <w:p w14:paraId="00000010" w14:textId="77777777" w:rsidR="008A2F96" w:rsidRDefault="00DA3BA1">
      <w:pPr>
        <w:jc w:val="both"/>
        <w:rPr>
          <w:rFonts w:ascii="Courier New" w:eastAsia="Courier New" w:hAnsi="Courier New" w:cs="Courier New"/>
          <w:sz w:val="46"/>
          <w:szCs w:val="46"/>
        </w:rPr>
      </w:pPr>
      <w:r>
        <w:rPr>
          <w:rFonts w:ascii="Courier New" w:eastAsia="Courier New" w:hAnsi="Courier New" w:cs="Courier New"/>
          <w:sz w:val="26"/>
          <w:szCs w:val="26"/>
        </w:rPr>
        <w:t>-Os prexuízos lingüísticos (análise de viñetas)</w:t>
      </w:r>
    </w:p>
    <w:sectPr w:rsidR="008A2F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2F96"/>
    <w:rsid w:val="008061D3"/>
    <w:rsid w:val="008A2F96"/>
    <w:rsid w:val="00DA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gl" w:eastAsia="gl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061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7Car">
    <w:name w:val="Título 7 Car"/>
    <w:basedOn w:val="Fuentedeprrafopredeter"/>
    <w:link w:val="Ttulo7"/>
    <w:uiPriority w:val="9"/>
    <w:rsid w:val="008061D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gl" w:eastAsia="gl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061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7Car">
    <w:name w:val="Título 7 Car"/>
    <w:basedOn w:val="Fuentedeprrafopredeter"/>
    <w:link w:val="Ttulo7"/>
    <w:uiPriority w:val="9"/>
    <w:rsid w:val="008061D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2</cp:revision>
  <dcterms:created xsi:type="dcterms:W3CDTF">2024-09-15T16:34:00Z</dcterms:created>
  <dcterms:modified xsi:type="dcterms:W3CDTF">2024-09-15T16:34:00Z</dcterms:modified>
</cp:coreProperties>
</file>