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b w:val="false"/>
          <w:b w:val="false"/>
          <w:bCs w:val="false"/>
          <w:sz w:val="32"/>
          <w:szCs w:val="32"/>
          <w:u w:val="single"/>
        </w:rPr>
      </w:pPr>
      <w:r>
        <w:rPr>
          <w:b w:val="false"/>
          <w:bCs w:val="false"/>
          <w:sz w:val="32"/>
          <w:szCs w:val="32"/>
          <w:u w:val="single"/>
        </w:rPr>
        <w:t>ANÁLISE DE TEXTOS HISTÓRICOS</w:t>
      </w:r>
    </w:p>
    <w:p>
      <w:pPr>
        <w:pStyle w:val="Normal"/>
        <w:bidi w:val="0"/>
        <w:spacing w:lineRule="auto" w:line="24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Texto 1: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“</w:t>
      </w: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¿En qué consiste el fenómeno totalitario? Este fenómeno, como todos los fenómenos sociales, se presta a múltiples definiciones, según el aspecto que el observador retenga. Creo que los cinco elementos principales son los siguientes: 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1º El fenómeno totalitario consiste en un régimen que otorga a un partido el monopolio de la actividad política.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2º El partido que monopoliza la actividad pública está armado de una ideología que le confiere una autoridad absoluta y que, en consecuencia, se transforma en la verdad oficial del Estado.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3º Para difundir esta verdad oficial, el Estado se reserva para sí un doble monopolio, el monopolio de la fuerza y el de los medios de persuasión. El conjunto de los medios de comunicación, radio, televisión, prensa, está dirigido, dominado, por el Estado y los que lo representan.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4º La mayor parte de las actividades económicas y profesionales están sometidas al Estado (...).</w:t>
      </w:r>
      <w:r>
        <w:rPr>
          <w:rFonts w:ascii="Liberation Serif" w:hAnsi="Liberation Serif"/>
          <w:b w:val="false"/>
          <w:bCs w:val="false"/>
          <w:i/>
          <w:iCs/>
          <w:sz w:val="24"/>
          <w:szCs w:val="24"/>
        </w:rPr>
        <w:br/>
      </w: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5º Estando toda actividad dominada por el Estado y sometida a la ideología, cualquier fallo cometido en una actividad económica o profesional es simultáneamente un error ideológico (...).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ascii="Liberation Serif" w:hAnsi="Liberation Serif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Se puede considerar como esencial, en la definición del totalitarismo, bien el monopolio de un partido, bien la estatalización de la vida económica o bien el terror ideológico. El fenómeno es perfecto cuando todos esos elementos se juntan y se cumplen plenamente.”</w:t>
      </w:r>
    </w:p>
    <w:p>
      <w:pPr>
        <w:pStyle w:val="Normal"/>
        <w:bidi w:val="0"/>
        <w:spacing w:lineRule="auto" w:line="240"/>
        <w:jc w:val="both"/>
        <w:rPr>
          <w:rStyle w:val="Muydestacado"/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rStyle w:val="Muydestacado"/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Raymon Aron. Democracia y totalitarismo. 1965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bookmarkStart w:id="0" w:name="__DdeLink__1_3597699278"/>
      <w:r>
        <w:rPr>
          <w:rFonts w:ascii="Liberation Serif" w:hAnsi="Liberation Serif"/>
          <w:b w:val="false"/>
          <w:bCs w:val="false"/>
          <w:sz w:val="28"/>
          <w:szCs w:val="28"/>
        </w:rPr>
        <w:t>CUESTIÓNS: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bookmarkStart w:id="1" w:name="__DdeLink__1_3597699278"/>
      <w:r>
        <w:rPr>
          <w:rFonts w:ascii="Liberation Serif" w:hAnsi="Liberation Serif"/>
          <w:b w:val="false"/>
          <w:bCs w:val="false"/>
          <w:sz w:val="28"/>
          <w:szCs w:val="28"/>
        </w:rPr>
        <w:t>1. A que se refire o autor cando di “o monopolio da actividade política”?</w:t>
      </w:r>
      <w:bookmarkEnd w:id="1"/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2. Quen establece a “verdade ofical do Estado”? Que método emprega para a súa difusión?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3. Que quere dicir con que un error en calquera actividade é un error ideolóxico?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4. Cales son os tres aspectos fundamentais que resumen o termo de totalitarismo?</w:t>
      </w:r>
    </w:p>
    <w:p>
      <w:pPr>
        <w:pStyle w:val="Normal"/>
        <w:bidi w:val="0"/>
        <w:spacing w:lineRule="auto" w:line="360"/>
        <w:jc w:val="both"/>
        <w:rPr>
          <w:rFonts w:ascii="Liberation Serif" w:hAnsi="Liberation Serif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Texto 2:</w:t>
      </w:r>
    </w:p>
    <w:p>
      <w:pPr>
        <w:pStyle w:val="Normal"/>
        <w:bidi w:val="0"/>
        <w:spacing w:lineRule="auto" w:line="360"/>
        <w:jc w:val="both"/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3245485</wp:posOffset>
            </wp:positionH>
            <wp:positionV relativeFrom="paragraph">
              <wp:posOffset>-36830</wp:posOffset>
            </wp:positionV>
            <wp:extent cx="2864485" cy="257238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9852" t="-1068" r="14463" b="-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“</w:t>
      </w:r>
      <w:r>
        <w:rPr>
          <w:rFonts w:ascii="Liberation Serif" w:hAnsi="Liberation Serif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Siendo antiindividualista, el sistema de vida fascista pone de relieve la importancia del Estado y reconoce al individuo sólo en la medida en que sus intereses coinciden con los del Estado. Se opone al liberalismo clásico que surgió como reacción al absolutismo y agotó su función histórica cuando el Estado se convirtió en la expresión de la conciencia y la voluntad del pueblo. El liberalismo negó al Estado en nombre del individuo; el fascismo reafirma los derechos del Estado como la expresión de la verdadera esencia de lo individual. La concepción fascista del Estado lo abarca todo; fuera de él no pueden existir, y menos aún valer, valores humanos y espirituales. Entendido de esta manera, el fascismo es totalitarismo, y el Estado fascista, como síntesis y unidad que incluye todos los valores, interpreta, desarrolla y otorga poder adicional a la vida entera de un pueblo (...).</w:t>
      </w:r>
    </w:p>
    <w:p>
      <w:pPr>
        <w:pStyle w:val="Normal"/>
        <w:bidi w:val="0"/>
        <w:spacing w:lineRule="auto" w:line="360"/>
        <w:jc w:val="both"/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Liberation Serif" w:hAnsi="Liberation Serif"/>
          <w:b w:val="false"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El fascismo, en suma, no es sólo un legislador y fundador de instituciones, sino un educador y un promotor de la vida espiritual. No intenta meramente remodelar las formas de vida, sino también su contenido, su carácter y su fe. Para lograr ese propósito impone la disciplina y hace uso de su autoridad, impregnando la mente y rigiendo con imperio indiscutible (...).”</w:t>
      </w:r>
    </w:p>
    <w:p>
      <w:pPr>
        <w:pStyle w:val="Normal"/>
        <w:bidi w:val="0"/>
        <w:spacing w:lineRule="auto" w:line="240"/>
        <w:jc w:val="both"/>
        <w:rPr>
          <w:rStyle w:val="Muydestacado"/>
          <w:rFonts w:ascii="Liberation Serif" w:hAnsi="Liberation Serif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rStyle w:val="Muydestacado"/>
          <w:rFonts w:ascii="Liberation Serif" w:hAnsi="Liberation 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Benito Mussolini. La doctrina del fascismo, 1932.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CUESTIÓNS: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1. A que se refire co de que o fascismo como antiindividualista?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2. </w:t>
      </w:r>
      <w:r>
        <w:rPr>
          <w:rFonts w:ascii="Liberation Serif" w:hAnsi="Liberation Serif"/>
          <w:b w:val="false"/>
          <w:bCs w:val="false"/>
          <w:sz w:val="28"/>
          <w:szCs w:val="28"/>
        </w:rPr>
        <w:t>Por que o fascismo oponse ao liberalismo?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3. Como xustifica Mussolini que o Estado fascista sexa totalitario?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4. Que métodos emprega o fascismo para “remodelar as formas de vida”?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gl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gl-ES" w:eastAsia="zh-CN" w:bidi="hi-IN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LibreOffice/6.3.2.2$Windows_X86_64 LibreOffice_project/98b30e735bda24bc04ab42594c85f7fd8be07b9c</Application>
  <Pages>2</Pages>
  <Words>547</Words>
  <Characters>2818</Characters>
  <CharactersWithSpaces>3345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2020-03-23T18:23:08Z</dcterms:created>
  <dc:creator/>
  <dc:description/>
  <dc:language>gl-ES</dc:language>
  <cp:lastModifiedBy/>
  <dcterms:modified xsi:type="dcterms:W3CDTF">2020-03-23T19:10:16Z</dcterms:modified>
  <cp:revision>3</cp:revision>
  <dc:subject/>
  <dc:title/>
</cp:coreProperties>
</file>