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2847" w14:textId="180F0592" w:rsidR="00DA6B26" w:rsidRDefault="00DA6B26" w:rsidP="00DA6B26">
      <w:pPr>
        <w:jc w:val="both"/>
        <w:rPr>
          <w:b/>
          <w:bCs/>
        </w:rPr>
      </w:pPr>
      <w:r w:rsidRPr="00DA6B26">
        <w:rPr>
          <w:b/>
          <w:bCs/>
        </w:rPr>
        <w:t>TEXTO A REVISAR</w:t>
      </w:r>
      <w:r>
        <w:rPr>
          <w:b/>
          <w:bCs/>
        </w:rPr>
        <w:t>. Tema 1</w:t>
      </w:r>
    </w:p>
    <w:p w14:paraId="6B395073" w14:textId="1063349E" w:rsidR="00DA6B26" w:rsidRDefault="00DA6B26" w:rsidP="00DA6B26">
      <w:pPr>
        <w:jc w:val="both"/>
      </w:pPr>
      <w:r w:rsidRPr="00DA6B26">
        <w:br/>
        <w:t>El reinado de los Reyes Católicos constituye una etapa de transición entre el mundo bajomedieval y moderno en la que sientan las bases de funcionamiento de la monarquía hispánica. Los nuevos monarcas lograron la unidad de España y llevaron a cabo una intensa labor de reforma institucional. Entre otras medidas, iban a potenciar la administración central reorganizando el Consejo Real e incrementando el número de miembros con formación universitaria —los letrados—, en detrimento de la aristocracia. También reforzaron los órganos encargados de impartir la justicia real —Chancillerías y Audiencias— y generalizaron la figura de los corregidores en Castilla, que ejercían como representantes de los reyes en los principales municipios. Con todo, la reforma más importante fue la remodelación de las Cortes por su condición de institución común a todos los reinos peninsulares.</w:t>
      </w:r>
    </w:p>
    <w:sectPr w:rsidR="00DA6B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26"/>
    <w:rsid w:val="00D75A61"/>
    <w:rsid w:val="00DA6B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419C"/>
  <w15:chartTrackingRefBased/>
  <w15:docId w15:val="{C5601503-1F42-4F6D-AF82-36CF09E1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A6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A6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A6B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6B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6B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6B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6B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6B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6B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6B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A6B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A6B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A6B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A6B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A6B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6B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6B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6B26"/>
    <w:rPr>
      <w:rFonts w:eastAsiaTheme="majorEastAsia" w:cstheme="majorBidi"/>
      <w:color w:val="272727" w:themeColor="text1" w:themeTint="D8"/>
    </w:rPr>
  </w:style>
  <w:style w:type="paragraph" w:styleId="Ttulo">
    <w:name w:val="Title"/>
    <w:basedOn w:val="Normal"/>
    <w:next w:val="Normal"/>
    <w:link w:val="TtuloCar"/>
    <w:uiPriority w:val="10"/>
    <w:qFormat/>
    <w:rsid w:val="00DA6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6B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6B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6B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6B26"/>
    <w:pPr>
      <w:spacing w:before="160"/>
      <w:jc w:val="center"/>
    </w:pPr>
    <w:rPr>
      <w:i/>
      <w:iCs/>
      <w:color w:val="404040" w:themeColor="text1" w:themeTint="BF"/>
    </w:rPr>
  </w:style>
  <w:style w:type="character" w:customStyle="1" w:styleId="CitaCar">
    <w:name w:val="Cita Car"/>
    <w:basedOn w:val="Fuentedeprrafopredeter"/>
    <w:link w:val="Cita"/>
    <w:uiPriority w:val="29"/>
    <w:rsid w:val="00DA6B26"/>
    <w:rPr>
      <w:i/>
      <w:iCs/>
      <w:color w:val="404040" w:themeColor="text1" w:themeTint="BF"/>
    </w:rPr>
  </w:style>
  <w:style w:type="paragraph" w:styleId="Prrafodelista">
    <w:name w:val="List Paragraph"/>
    <w:basedOn w:val="Normal"/>
    <w:uiPriority w:val="34"/>
    <w:qFormat/>
    <w:rsid w:val="00DA6B26"/>
    <w:pPr>
      <w:ind w:left="720"/>
      <w:contextualSpacing/>
    </w:pPr>
  </w:style>
  <w:style w:type="character" w:styleId="nfasisintenso">
    <w:name w:val="Intense Emphasis"/>
    <w:basedOn w:val="Fuentedeprrafopredeter"/>
    <w:uiPriority w:val="21"/>
    <w:qFormat/>
    <w:rsid w:val="00DA6B26"/>
    <w:rPr>
      <w:i/>
      <w:iCs/>
      <w:color w:val="0F4761" w:themeColor="accent1" w:themeShade="BF"/>
    </w:rPr>
  </w:style>
  <w:style w:type="paragraph" w:styleId="Citadestacada">
    <w:name w:val="Intense Quote"/>
    <w:basedOn w:val="Normal"/>
    <w:next w:val="Normal"/>
    <w:link w:val="CitadestacadaCar"/>
    <w:uiPriority w:val="30"/>
    <w:qFormat/>
    <w:rsid w:val="00DA6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A6B26"/>
    <w:rPr>
      <w:i/>
      <w:iCs/>
      <w:color w:val="0F4761" w:themeColor="accent1" w:themeShade="BF"/>
    </w:rPr>
  </w:style>
  <w:style w:type="character" w:styleId="Referenciaintensa">
    <w:name w:val="Intense Reference"/>
    <w:basedOn w:val="Fuentedeprrafopredeter"/>
    <w:uiPriority w:val="32"/>
    <w:qFormat/>
    <w:rsid w:val="00DA6B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765</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2026-09-07T10:48:00Z</dcterms:created>
  <dcterms:modified xsi:type="dcterms:W3CDTF">2026-09-07T10:50:00Z</dcterms:modified>
</cp:coreProperties>
</file>