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2CC2732B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PRÁCTICA </w:t>
      </w:r>
      <w:r w:rsidR="00FF3EA4">
        <w:rPr>
          <w:b/>
          <w:bCs/>
          <w:u w:val="single"/>
        </w:rPr>
        <w:t>4</w:t>
      </w:r>
      <w:r>
        <w:rPr>
          <w:b/>
          <w:bCs/>
          <w:u w:val="single"/>
        </w:rPr>
        <w:t>:</w:t>
      </w:r>
      <w:r w:rsidR="00FF3EA4">
        <w:rPr>
          <w:b/>
          <w:bCs/>
          <w:u w:val="single"/>
        </w:rPr>
        <w:t xml:space="preserve"> RECOÑECEMENTO DE AZUCRES REDUCTORES CON REACTIVO DE FEHLING</w:t>
      </w:r>
      <w:r>
        <w:rPr>
          <w:b/>
          <w:bCs/>
        </w:rPr>
        <w:t>.</w:t>
      </w:r>
    </w:p>
    <w:p w14:paraId="2C457F01" w14:textId="3AC8FCA8" w:rsidR="00A6202E" w:rsidRDefault="00A6202E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4B91902C" w14:textId="42C67F75" w:rsidR="00FF3EA4" w:rsidRDefault="00FF3EA4" w:rsidP="00851B45">
      <w:pPr>
        <w:spacing w:line="360" w:lineRule="auto"/>
      </w:pPr>
      <w:r>
        <w:t>Unha das propiedades máis destacadas dos monosacáridos é a de posuír poder redutor debido á presenza dun gr</w:t>
      </w:r>
      <w:r w:rsidR="0030518E">
        <w:t>u</w:t>
      </w:r>
      <w:r>
        <w:t xml:space="preserve">po </w:t>
      </w:r>
      <w:r w:rsidR="00C642B5">
        <w:t>carbonilo</w:t>
      </w:r>
      <w:r>
        <w:t xml:space="preserve"> (-CHO).</w:t>
      </w:r>
    </w:p>
    <w:p w14:paraId="4B191505" w14:textId="65AFB94F" w:rsidR="00FF3EA4" w:rsidRDefault="00C642B5" w:rsidP="00851B45">
      <w:pPr>
        <w:spacing w:line="360" w:lineRule="auto"/>
      </w:pPr>
      <w:r>
        <w:t>Este car</w:t>
      </w:r>
      <w:r w:rsidR="00FB5557">
        <w:t>ác</w:t>
      </w:r>
      <w:r>
        <w:t xml:space="preserve">ter redutor pode poñerse de manifesto por medio dunha reacción </w:t>
      </w:r>
      <w:proofErr w:type="spellStart"/>
      <w:r>
        <w:t>redox</w:t>
      </w:r>
      <w:proofErr w:type="spellEnd"/>
      <w:r>
        <w:t xml:space="preserve"> levada a cabo entre eles e o sulfato de cobre (II). As solucións desta sal ten cor azul. Tras a reacción co glícido redutor formase óxido de cobre (I) de cor vermello. Deste modo, o cambio de cor indica que tivo lugar a citada reacción e que, polo tanto, o glícido presente é redutor.</w:t>
      </w:r>
    </w:p>
    <w:p w14:paraId="2164F0EE" w14:textId="7FCBCA71" w:rsidR="00FB5557" w:rsidRDefault="00FB5557" w:rsidP="00851B45">
      <w:pPr>
        <w:spacing w:line="360" w:lineRule="auto"/>
      </w:pPr>
      <w:r>
        <w:t>R-CHO + 2 Cu</w:t>
      </w:r>
      <w:r w:rsidRPr="00FB5557">
        <w:rPr>
          <w:vertAlign w:val="superscript"/>
        </w:rPr>
        <w:t>2+</w:t>
      </w:r>
      <w:r>
        <w:t xml:space="preserve"> </w:t>
      </w:r>
      <w:r>
        <w:sym w:font="Wingdings" w:char="F0E0"/>
      </w:r>
      <w:r>
        <w:t xml:space="preserve"> R-COOH + Cu</w:t>
      </w:r>
      <w:r w:rsidRPr="00FB5557">
        <w:rPr>
          <w:vertAlign w:val="subscript"/>
        </w:rPr>
        <w:t>2</w:t>
      </w:r>
      <w:r>
        <w:t>O</w:t>
      </w:r>
    </w:p>
    <w:p w14:paraId="18D41E28" w14:textId="6A8CE181" w:rsidR="00FF3EA4" w:rsidRPr="00FF3EA4" w:rsidRDefault="00FF3EA4" w:rsidP="00851B45">
      <w:pPr>
        <w:spacing w:line="360" w:lineRule="auto"/>
      </w:pPr>
      <w:r>
        <w:t xml:space="preserve">O carácter redutor dos </w:t>
      </w:r>
      <w:proofErr w:type="spellStart"/>
      <w:r>
        <w:t>disacáridos</w:t>
      </w:r>
      <w:proofErr w:type="spellEnd"/>
      <w:r>
        <w:t xml:space="preserve"> depende da presencia ou ausencia nestes do grupo </w:t>
      </w:r>
      <w:r w:rsidR="00C642B5">
        <w:t>carbonilo</w:t>
      </w:r>
      <w:r>
        <w:t xml:space="preserve">, que nas formas </w:t>
      </w:r>
      <w:proofErr w:type="spellStart"/>
      <w:r>
        <w:t>cicladas</w:t>
      </w:r>
      <w:proofErr w:type="spellEnd"/>
      <w:r>
        <w:t xml:space="preserve"> aparece como carbono </w:t>
      </w:r>
      <w:proofErr w:type="spellStart"/>
      <w:r>
        <w:t>hemiacetálico</w:t>
      </w:r>
      <w:proofErr w:type="spellEnd"/>
      <w:r>
        <w:t xml:space="preserve">. Así os </w:t>
      </w:r>
      <w:proofErr w:type="spellStart"/>
      <w:r>
        <w:t>disacáridos</w:t>
      </w:r>
      <w:proofErr w:type="spellEnd"/>
      <w:r>
        <w:t xml:space="preserve"> en que o enlace O-</w:t>
      </w:r>
      <w:proofErr w:type="spellStart"/>
      <w:r>
        <w:t>glicosídico</w:t>
      </w:r>
      <w:proofErr w:type="spellEnd"/>
      <w:r>
        <w:t xml:space="preserve"> se establece entre o -OH do C </w:t>
      </w:r>
      <w:proofErr w:type="spellStart"/>
      <w:r>
        <w:t>hemiacetálico</w:t>
      </w:r>
      <w:proofErr w:type="spellEnd"/>
      <w:r>
        <w:t xml:space="preserve"> (-OH </w:t>
      </w:r>
      <w:proofErr w:type="spellStart"/>
      <w:r>
        <w:t>hemiacetálico</w:t>
      </w:r>
      <w:proofErr w:type="spellEnd"/>
      <w:r>
        <w:t xml:space="preserve">) dun monosacárido e un -OH non </w:t>
      </w:r>
      <w:proofErr w:type="spellStart"/>
      <w:r>
        <w:t>hemiacetálico</w:t>
      </w:r>
      <w:proofErr w:type="spellEnd"/>
      <w:r>
        <w:t xml:space="preserve"> do outro monosacárido</w:t>
      </w:r>
      <w:r w:rsidR="004E4388">
        <w:t xml:space="preserve">, este presenta o seu -OH </w:t>
      </w:r>
      <w:proofErr w:type="spellStart"/>
      <w:r w:rsidR="004E4388">
        <w:t>hemiacetálico</w:t>
      </w:r>
      <w:proofErr w:type="spellEnd"/>
      <w:r w:rsidR="004E4388">
        <w:t xml:space="preserve"> libre, polo que manterá o carácter redutor. Mentres que os </w:t>
      </w:r>
      <w:proofErr w:type="spellStart"/>
      <w:r w:rsidR="004E4388">
        <w:t>disac</w:t>
      </w:r>
      <w:r w:rsidR="00FB5557">
        <w:t>á</w:t>
      </w:r>
      <w:r w:rsidR="004E4388">
        <w:t>ridos</w:t>
      </w:r>
      <w:proofErr w:type="spellEnd"/>
      <w:r w:rsidR="004E4388">
        <w:t xml:space="preserve"> en que o enlace O-</w:t>
      </w:r>
      <w:proofErr w:type="spellStart"/>
      <w:r w:rsidR="004E4388">
        <w:t>glicosídico</w:t>
      </w:r>
      <w:proofErr w:type="spellEnd"/>
      <w:r w:rsidR="004E4388">
        <w:t xml:space="preserve"> se establece entre os -OH </w:t>
      </w:r>
      <w:proofErr w:type="spellStart"/>
      <w:r w:rsidR="004E4388">
        <w:t>hemiacetálicos</w:t>
      </w:r>
      <w:proofErr w:type="spellEnd"/>
      <w:r w:rsidR="004E4388">
        <w:t xml:space="preserve"> dos dous monosacáridos perderan o seu car</w:t>
      </w:r>
      <w:r w:rsidR="00FB5557">
        <w:t>á</w:t>
      </w:r>
      <w:r w:rsidR="004E4388">
        <w:t xml:space="preserve">cter redutor, polo que a reacción co licor de </w:t>
      </w:r>
      <w:proofErr w:type="spellStart"/>
      <w:r w:rsidR="004E4388">
        <w:t>Fehling</w:t>
      </w:r>
      <w:proofErr w:type="spellEnd"/>
      <w:r w:rsidR="004E4388">
        <w:t xml:space="preserve"> será negativa.</w:t>
      </w:r>
    </w:p>
    <w:p w14:paraId="06D8CE89" w14:textId="233B3500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316D0376" w14:textId="34E80F33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>Vasos de precipitados,</w:t>
      </w:r>
    </w:p>
    <w:p w14:paraId="459BE035" w14:textId="2181C196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>Axitador de vidro.</w:t>
      </w:r>
    </w:p>
    <w:p w14:paraId="09EC63B3" w14:textId="306CCC64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>Espátula</w:t>
      </w:r>
    </w:p>
    <w:p w14:paraId="58E9E295" w14:textId="449981D8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proofErr w:type="spellStart"/>
      <w:r>
        <w:t>Gradiña</w:t>
      </w:r>
      <w:proofErr w:type="spellEnd"/>
      <w:r>
        <w:t xml:space="preserve"> para tubos de ensaio.</w:t>
      </w:r>
    </w:p>
    <w:p w14:paraId="5017189B" w14:textId="2E6AF1B6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>Tubos de ensaio.</w:t>
      </w:r>
    </w:p>
    <w:p w14:paraId="57C7992D" w14:textId="0E7D80E1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>Pinza de madeira.</w:t>
      </w:r>
    </w:p>
    <w:p w14:paraId="7FC5F40D" w14:textId="49B8823E" w:rsidR="004E4388" w:rsidRDefault="00263F65" w:rsidP="004E4388">
      <w:pPr>
        <w:pStyle w:val="Prrafodelista"/>
        <w:numPr>
          <w:ilvl w:val="0"/>
          <w:numId w:val="9"/>
        </w:numPr>
        <w:spacing w:line="360" w:lineRule="auto"/>
      </w:pPr>
      <w:r>
        <w:t xml:space="preserve">Queimador </w:t>
      </w:r>
      <w:proofErr w:type="spellStart"/>
      <w:r>
        <w:t>Bunsen</w:t>
      </w:r>
      <w:proofErr w:type="spellEnd"/>
      <w:r>
        <w:t>.</w:t>
      </w:r>
    </w:p>
    <w:p w14:paraId="084E12C4" w14:textId="74744930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>Pipetas graduadas.</w:t>
      </w:r>
    </w:p>
    <w:p w14:paraId="2C28AD0D" w14:textId="660410D9" w:rsid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 xml:space="preserve">Solucións de </w:t>
      </w:r>
      <w:proofErr w:type="spellStart"/>
      <w:r>
        <w:t>Fehling</w:t>
      </w:r>
      <w:proofErr w:type="spellEnd"/>
      <w:r>
        <w:t xml:space="preserve"> A e B.</w:t>
      </w:r>
    </w:p>
    <w:p w14:paraId="450747D9" w14:textId="28DFAE99" w:rsidR="004E4388" w:rsidRPr="004E4388" w:rsidRDefault="004E4388" w:rsidP="004E4388">
      <w:pPr>
        <w:pStyle w:val="Prrafodelista"/>
        <w:numPr>
          <w:ilvl w:val="0"/>
          <w:numId w:val="9"/>
        </w:numPr>
        <w:spacing w:line="360" w:lineRule="auto"/>
      </w:pPr>
      <w:r>
        <w:t xml:space="preserve">Azucres (glicosa, </w:t>
      </w:r>
      <w:proofErr w:type="spellStart"/>
      <w:r>
        <w:t>fructosa</w:t>
      </w:r>
      <w:proofErr w:type="spellEnd"/>
      <w:r>
        <w:t>, maltosa, lactosa, sacarosa, amidón)</w:t>
      </w:r>
    </w:p>
    <w:p w14:paraId="4F87C31F" w14:textId="1DADD0C3" w:rsidR="00F8419D" w:rsidRDefault="00851B45" w:rsidP="004E4388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254C180F" w14:textId="4EA4CE0F" w:rsidR="004E4388" w:rsidRPr="004E4388" w:rsidRDefault="004E4388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OLLO! CADA REACTIVO E CADA SOLUCIÓN TEÑEN ASIGNADAS AS SÚAS PIPETAS, NON CONFUNDILAS.</w:t>
      </w:r>
    </w:p>
    <w:p w14:paraId="302E8BAD" w14:textId="3D0288EF" w:rsidR="004E4388" w:rsidRPr="004E4388" w:rsidRDefault="004E4388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 xml:space="preserve">Preparar no vaso de precipitados solucións diluídas de cada un dos azucres (glicosa, </w:t>
      </w:r>
      <w:proofErr w:type="spellStart"/>
      <w:r>
        <w:t>fructosa</w:t>
      </w:r>
      <w:proofErr w:type="spellEnd"/>
      <w:r>
        <w:t>, lactosa, sacarosa e amidón). Etiquetar cada disolución e asignarlle un número.</w:t>
      </w:r>
    </w:p>
    <w:p w14:paraId="49D8F8DB" w14:textId="7DDDB1FF" w:rsidR="004E4388" w:rsidRPr="004E4388" w:rsidRDefault="004E4388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 xml:space="preserve">Verter en cada tubo de ensaio, previamente numerado, 1 </w:t>
      </w:r>
      <w:proofErr w:type="spellStart"/>
      <w:r>
        <w:t>ml</w:t>
      </w:r>
      <w:proofErr w:type="spellEnd"/>
      <w:r>
        <w:t xml:space="preserve"> de </w:t>
      </w:r>
      <w:proofErr w:type="spellStart"/>
      <w:r>
        <w:t>Fehling</w:t>
      </w:r>
      <w:proofErr w:type="spellEnd"/>
      <w:r>
        <w:t xml:space="preserve"> A e 1 </w:t>
      </w:r>
      <w:proofErr w:type="spellStart"/>
      <w:r>
        <w:t>ml</w:t>
      </w:r>
      <w:proofErr w:type="spellEnd"/>
      <w:r>
        <w:t xml:space="preserve"> de </w:t>
      </w:r>
      <w:proofErr w:type="spellStart"/>
      <w:r>
        <w:t>Fehling</w:t>
      </w:r>
      <w:proofErr w:type="spellEnd"/>
      <w:r>
        <w:t xml:space="preserve"> B e mesturar. Necesitaremos un tubo de ensaio a maiores que actuará como control. (Total 6 tubos de ensaio con reactivos).</w:t>
      </w:r>
    </w:p>
    <w:p w14:paraId="21FEF77B" w14:textId="4620E36F" w:rsidR="004E4388" w:rsidRPr="004E4388" w:rsidRDefault="004E4388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 xml:space="preserve">Engadir ós primeiros 5 tubos de ensaio 1 </w:t>
      </w:r>
      <w:proofErr w:type="spellStart"/>
      <w:r>
        <w:t>ml</w:t>
      </w:r>
      <w:proofErr w:type="spellEnd"/>
      <w:r>
        <w:t xml:space="preserve"> da disolución que lle corresponda e mesturar (as solucións deben de estar numeradas).</w:t>
      </w:r>
    </w:p>
    <w:p w14:paraId="76C1E825" w14:textId="2C4CEB34" w:rsidR="004E4388" w:rsidRPr="004E4388" w:rsidRDefault="004E4388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lastRenderedPageBreak/>
        <w:t xml:space="preserve">Ó tubo de ensaio control engadirlle 1 </w:t>
      </w:r>
      <w:proofErr w:type="spellStart"/>
      <w:r>
        <w:t>ml</w:t>
      </w:r>
      <w:proofErr w:type="spellEnd"/>
      <w:r>
        <w:t xml:space="preserve"> de auga.</w:t>
      </w:r>
    </w:p>
    <w:p w14:paraId="1DE7FA84" w14:textId="68F2E3D8" w:rsidR="004E4388" w:rsidRPr="004E4388" w:rsidRDefault="004E4388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Quentar as disolucións na chama do, suxeitando o tubo coa pinza de madeira, ata que fervan.</w:t>
      </w:r>
    </w:p>
    <w:p w14:paraId="615DEC4D" w14:textId="44E41C68" w:rsidR="004E4388" w:rsidRDefault="004E4388" w:rsidP="004E4388">
      <w:pPr>
        <w:pStyle w:val="Prrafodelista"/>
        <w:spacing w:line="360" w:lineRule="auto"/>
        <w:rPr>
          <w:b/>
          <w:bCs/>
        </w:rPr>
      </w:pPr>
      <w:r w:rsidRPr="004E4388">
        <w:rPr>
          <w:b/>
          <w:bCs/>
        </w:rPr>
        <w:t>OLLO!: DEBES MOVER CONTINUAMENTE O TUBO DE ENSAIO SOBRE A CHAMA E NON DIRIXIR A BOCA DO TUBO CARA A TI NIN CARA OS COMPAÑEIROS/AS.</w:t>
      </w:r>
    </w:p>
    <w:p w14:paraId="186F17C8" w14:textId="77777777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RESULTADOS</w:t>
      </w:r>
    </w:p>
    <w:p w14:paraId="0BA19D05" w14:textId="47573015" w:rsidR="0030518E" w:rsidRDefault="0030518E" w:rsidP="00851B45">
      <w:pPr>
        <w:spacing w:line="360" w:lineRule="auto"/>
      </w:pPr>
      <w:r>
        <w:t>Recolle o resultado do test de recoñecemento e anota os resultados na seguinte táboa: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819"/>
        <w:gridCol w:w="3662"/>
        <w:gridCol w:w="3255"/>
      </w:tblGrid>
      <w:tr w:rsidR="0030518E" w14:paraId="1B3BD283" w14:textId="77777777" w:rsidTr="0030518E">
        <w:tc>
          <w:tcPr>
            <w:tcW w:w="2819" w:type="dxa"/>
          </w:tcPr>
          <w:p w14:paraId="0FF955AD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AZUCRE</w:t>
            </w:r>
          </w:p>
        </w:tc>
        <w:tc>
          <w:tcPr>
            <w:tcW w:w="3662" w:type="dxa"/>
          </w:tcPr>
          <w:p w14:paraId="6B588ECF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REACCIÓN CO FEHLING (+ / -)</w:t>
            </w:r>
          </w:p>
        </w:tc>
        <w:tc>
          <w:tcPr>
            <w:tcW w:w="3255" w:type="dxa"/>
          </w:tcPr>
          <w:p w14:paraId="3F6B878C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CARÁCTER REDUCTOR (si / no)</w:t>
            </w:r>
          </w:p>
        </w:tc>
      </w:tr>
      <w:tr w:rsidR="0030518E" w14:paraId="7C82E3E4" w14:textId="77777777" w:rsidTr="0030518E">
        <w:tc>
          <w:tcPr>
            <w:tcW w:w="2819" w:type="dxa"/>
          </w:tcPr>
          <w:p w14:paraId="6107BE75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Glicosa</w:t>
            </w:r>
          </w:p>
        </w:tc>
        <w:tc>
          <w:tcPr>
            <w:tcW w:w="3662" w:type="dxa"/>
          </w:tcPr>
          <w:p w14:paraId="01228AAA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252E4E69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3733CBA7" w14:textId="77777777" w:rsidTr="0030518E">
        <w:tc>
          <w:tcPr>
            <w:tcW w:w="2819" w:type="dxa"/>
          </w:tcPr>
          <w:p w14:paraId="446D8DB0" w14:textId="1EBB8B6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Frutosa</w:t>
            </w:r>
          </w:p>
        </w:tc>
        <w:tc>
          <w:tcPr>
            <w:tcW w:w="3662" w:type="dxa"/>
          </w:tcPr>
          <w:p w14:paraId="39E171BA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18D4CFC7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7A596B83" w14:textId="77777777" w:rsidTr="0030518E">
        <w:tc>
          <w:tcPr>
            <w:tcW w:w="2819" w:type="dxa"/>
          </w:tcPr>
          <w:p w14:paraId="59188EA6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Maltosa</w:t>
            </w:r>
          </w:p>
        </w:tc>
        <w:tc>
          <w:tcPr>
            <w:tcW w:w="3662" w:type="dxa"/>
          </w:tcPr>
          <w:p w14:paraId="1E254D00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1807B28C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38F43927" w14:textId="77777777" w:rsidTr="0030518E">
        <w:tc>
          <w:tcPr>
            <w:tcW w:w="2819" w:type="dxa"/>
          </w:tcPr>
          <w:p w14:paraId="537E8BCE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Lactosa</w:t>
            </w:r>
          </w:p>
        </w:tc>
        <w:tc>
          <w:tcPr>
            <w:tcW w:w="3662" w:type="dxa"/>
          </w:tcPr>
          <w:p w14:paraId="38C64A8F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2A2718EE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35B92F10" w14:textId="77777777" w:rsidTr="0030518E">
        <w:tc>
          <w:tcPr>
            <w:tcW w:w="2819" w:type="dxa"/>
          </w:tcPr>
          <w:p w14:paraId="0C416D14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Sacarosa</w:t>
            </w:r>
          </w:p>
        </w:tc>
        <w:tc>
          <w:tcPr>
            <w:tcW w:w="3662" w:type="dxa"/>
          </w:tcPr>
          <w:p w14:paraId="45025EEC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07006897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30518E" w14:paraId="1D0CF558" w14:textId="77777777" w:rsidTr="0030518E">
        <w:tc>
          <w:tcPr>
            <w:tcW w:w="2819" w:type="dxa"/>
          </w:tcPr>
          <w:p w14:paraId="1C4F5A39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Amidón</w:t>
            </w:r>
          </w:p>
        </w:tc>
        <w:tc>
          <w:tcPr>
            <w:tcW w:w="3662" w:type="dxa"/>
          </w:tcPr>
          <w:p w14:paraId="2B44F548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3255" w:type="dxa"/>
          </w:tcPr>
          <w:p w14:paraId="0F8283F5" w14:textId="77777777" w:rsidR="0030518E" w:rsidRDefault="0030518E" w:rsidP="007F324C">
            <w:pPr>
              <w:pStyle w:val="Prrafodelista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14:paraId="76DC679A" w14:textId="77777777" w:rsidR="0030518E" w:rsidRDefault="0030518E" w:rsidP="00851B45">
      <w:pPr>
        <w:spacing w:line="360" w:lineRule="auto"/>
      </w:pPr>
    </w:p>
    <w:p w14:paraId="78F00495" w14:textId="007B0CAB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35BFB520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Procedemento (podes ilustralo con fotografías)</w:t>
      </w:r>
    </w:p>
    <w:p w14:paraId="330C34E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Análise dos resultados (podes ilustralo con fotografías).</w:t>
      </w:r>
    </w:p>
    <w:p w14:paraId="7656A4A9" w14:textId="16945DED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54E403A5" w14:textId="486197D3" w:rsidR="00337AF3" w:rsidRDefault="00337AF3" w:rsidP="00337AF3">
      <w:pPr>
        <w:spacing w:line="360" w:lineRule="auto"/>
        <w:rPr>
          <w:b/>
          <w:bCs/>
        </w:rPr>
      </w:pPr>
      <w:r>
        <w:rPr>
          <w:b/>
          <w:bCs/>
        </w:rPr>
        <w:t>UTILIDADE E CURIOSIDADES.</w:t>
      </w:r>
    </w:p>
    <w:p w14:paraId="4DA300A2" w14:textId="1131F0B9" w:rsidR="00337AF3" w:rsidRPr="00337AF3" w:rsidRDefault="00263F65" w:rsidP="00337AF3">
      <w:pPr>
        <w:spacing w:line="360" w:lineRule="auto"/>
      </w:pPr>
      <w:r>
        <w:t>Este mesmo test pode empregarse sobre alimentos para determinar a presencia de azucres redutores.</w:t>
      </w:r>
    </w:p>
    <w:p w14:paraId="5583D93F" w14:textId="77777777" w:rsidR="00BC66A9" w:rsidRDefault="00BC66A9"/>
    <w:sectPr w:rsidR="00BC66A9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D23"/>
    <w:multiLevelType w:val="hybridMultilevel"/>
    <w:tmpl w:val="A7145A3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B74AD"/>
    <w:multiLevelType w:val="hybridMultilevel"/>
    <w:tmpl w:val="E6746D80"/>
    <w:lvl w:ilvl="0" w:tplc="04560019">
      <w:start w:val="1"/>
      <w:numFmt w:val="low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04E7"/>
    <w:multiLevelType w:val="hybridMultilevel"/>
    <w:tmpl w:val="70F2751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180A38"/>
    <w:rsid w:val="00263F65"/>
    <w:rsid w:val="002D3D2C"/>
    <w:rsid w:val="0030518E"/>
    <w:rsid w:val="00337AF3"/>
    <w:rsid w:val="003B053C"/>
    <w:rsid w:val="0043335D"/>
    <w:rsid w:val="004A3BD8"/>
    <w:rsid w:val="004E4388"/>
    <w:rsid w:val="006E7011"/>
    <w:rsid w:val="00851B45"/>
    <w:rsid w:val="00A141DB"/>
    <w:rsid w:val="00A6202E"/>
    <w:rsid w:val="00BC66A9"/>
    <w:rsid w:val="00C642B5"/>
    <w:rsid w:val="00C90EC9"/>
    <w:rsid w:val="00E80800"/>
    <w:rsid w:val="00F8419D"/>
    <w:rsid w:val="00FB5557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12</cp:revision>
  <cp:lastPrinted>2020-10-15T09:24:00Z</cp:lastPrinted>
  <dcterms:created xsi:type="dcterms:W3CDTF">2020-10-14T17:43:00Z</dcterms:created>
  <dcterms:modified xsi:type="dcterms:W3CDTF">2020-11-05T00:46:00Z</dcterms:modified>
</cp:coreProperties>
</file>