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7F" w:rsidRDefault="000B497F"/>
    <w:p w:rsidR="007B108B" w:rsidRDefault="007B108B">
      <w:r>
        <w:t xml:space="preserve">Corrección das actividades 2 e 4 da </w:t>
      </w:r>
      <w:proofErr w:type="spellStart"/>
      <w:r>
        <w:t>páxina</w:t>
      </w:r>
      <w:proofErr w:type="spellEnd"/>
      <w:r>
        <w:t xml:space="preserve"> 76</w:t>
      </w:r>
    </w:p>
    <w:p w:rsidR="007B108B" w:rsidRDefault="007B108B">
      <w:proofErr w:type="spellStart"/>
      <w:r>
        <w:t>Actividade</w:t>
      </w:r>
      <w:proofErr w:type="spellEnd"/>
      <w:r>
        <w:t xml:space="preserve"> 2:</w:t>
      </w:r>
    </w:p>
    <w:p w:rsidR="007B108B" w:rsidRDefault="007B108B" w:rsidP="007B108B">
      <w:pPr>
        <w:pStyle w:val="Prrafodelista"/>
        <w:numPr>
          <w:ilvl w:val="0"/>
          <w:numId w:val="1"/>
        </w:numPr>
      </w:pPr>
      <w:r>
        <w:t xml:space="preserve">Comenta a </w:t>
      </w:r>
      <w:proofErr w:type="spellStart"/>
      <w:r>
        <w:t>imaxe</w:t>
      </w:r>
      <w:proofErr w:type="spellEnd"/>
      <w:r>
        <w:t xml:space="preserve"> da </w:t>
      </w:r>
      <w:proofErr w:type="spellStart"/>
      <w:r>
        <w:t>esquerda</w:t>
      </w:r>
      <w:proofErr w:type="spellEnd"/>
      <w:r>
        <w:t>:</w:t>
      </w:r>
    </w:p>
    <w:p w:rsidR="007B108B" w:rsidRDefault="007B108B" w:rsidP="007B108B">
      <w:pPr>
        <w:pStyle w:val="Prrafodelista"/>
        <w:numPr>
          <w:ilvl w:val="0"/>
          <w:numId w:val="2"/>
        </w:numPr>
      </w:pPr>
      <w:r>
        <w:t xml:space="preserve">O instrumento é da familia de </w:t>
      </w:r>
      <w:proofErr w:type="spellStart"/>
      <w:r>
        <w:t>corda</w:t>
      </w:r>
      <w:proofErr w:type="spellEnd"/>
    </w:p>
    <w:p w:rsidR="007B108B" w:rsidRDefault="007B108B" w:rsidP="007B108B">
      <w:pPr>
        <w:pStyle w:val="Prrafodelista"/>
        <w:numPr>
          <w:ilvl w:val="0"/>
          <w:numId w:val="2"/>
        </w:numPr>
      </w:pPr>
      <w:r>
        <w:t>É pinzada</w:t>
      </w:r>
    </w:p>
    <w:p w:rsidR="007B108B" w:rsidRDefault="007B108B" w:rsidP="007B108B">
      <w:pPr>
        <w:pStyle w:val="Prrafodelista"/>
        <w:numPr>
          <w:ilvl w:val="0"/>
          <w:numId w:val="2"/>
        </w:numPr>
      </w:pPr>
      <w:r>
        <w:t xml:space="preserve">As </w:t>
      </w:r>
      <w:proofErr w:type="spellStart"/>
      <w:r>
        <w:t>caravillas</w:t>
      </w:r>
      <w:proofErr w:type="spellEnd"/>
      <w:r>
        <w:t xml:space="preserve"> están arriba</w:t>
      </w:r>
    </w:p>
    <w:p w:rsidR="007B108B" w:rsidRDefault="007B108B" w:rsidP="007B108B">
      <w:pPr>
        <w:pStyle w:val="Prrafodelista"/>
        <w:numPr>
          <w:ilvl w:val="0"/>
          <w:numId w:val="2"/>
        </w:numPr>
      </w:pPr>
      <w:r>
        <w:t xml:space="preserve">A </w:t>
      </w:r>
      <w:proofErr w:type="spellStart"/>
      <w:r>
        <w:t>caixa</w:t>
      </w:r>
      <w:proofErr w:type="spellEnd"/>
      <w:r>
        <w:t xml:space="preserve"> de resonancia ten forma de búfalo, toro…</w:t>
      </w:r>
    </w:p>
    <w:p w:rsidR="007B108B" w:rsidRDefault="007B108B" w:rsidP="007B108B">
      <w:pPr>
        <w:pStyle w:val="Prrafodelista"/>
        <w:numPr>
          <w:ilvl w:val="0"/>
          <w:numId w:val="1"/>
        </w:numPr>
      </w:pPr>
      <w:r>
        <w:t xml:space="preserve">Comenta a </w:t>
      </w:r>
      <w:proofErr w:type="spellStart"/>
      <w:r>
        <w:t>imaxe</w:t>
      </w:r>
      <w:proofErr w:type="spellEnd"/>
      <w:r>
        <w:t xml:space="preserve"> da </w:t>
      </w:r>
      <w:proofErr w:type="spellStart"/>
      <w:r>
        <w:t>dereita</w:t>
      </w:r>
      <w:proofErr w:type="spellEnd"/>
    </w:p>
    <w:p w:rsidR="007B108B" w:rsidRDefault="007B108B" w:rsidP="007B108B">
      <w:pPr>
        <w:pStyle w:val="Prrafodelista"/>
        <w:numPr>
          <w:ilvl w:val="0"/>
          <w:numId w:val="3"/>
        </w:numPr>
      </w:pPr>
      <w:r>
        <w:t xml:space="preserve">O instrumento </w:t>
      </w:r>
      <w:r w:rsidR="00840238">
        <w:t xml:space="preserve">é de </w:t>
      </w:r>
      <w:proofErr w:type="spellStart"/>
      <w:r w:rsidR="00840238">
        <w:t>vento</w:t>
      </w:r>
      <w:proofErr w:type="spellEnd"/>
    </w:p>
    <w:p w:rsidR="00840238" w:rsidRDefault="00840238" w:rsidP="007B108B">
      <w:pPr>
        <w:pStyle w:val="Prrafodelista"/>
        <w:numPr>
          <w:ilvl w:val="0"/>
          <w:numId w:val="3"/>
        </w:numPr>
      </w:pPr>
      <w:r>
        <w:t xml:space="preserve">O instrumento que ten no </w:t>
      </w:r>
      <w:proofErr w:type="spellStart"/>
      <w:r>
        <w:t>pé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o </w:t>
      </w:r>
      <w:proofErr w:type="spellStart"/>
      <w:r>
        <w:t>acompañamento</w:t>
      </w:r>
      <w:proofErr w:type="spellEnd"/>
      <w:r>
        <w:t>.</w:t>
      </w:r>
    </w:p>
    <w:p w:rsidR="00840238" w:rsidRDefault="00840238" w:rsidP="00840238"/>
    <w:p w:rsidR="00840238" w:rsidRDefault="00840238" w:rsidP="00840238">
      <w:proofErr w:type="spellStart"/>
      <w:r>
        <w:t>Actividade</w:t>
      </w:r>
      <w:proofErr w:type="spellEnd"/>
      <w:r>
        <w:t xml:space="preserve"> 4: </w:t>
      </w:r>
    </w:p>
    <w:p w:rsidR="00E371C4" w:rsidRDefault="00774669" w:rsidP="00840238">
      <w:r>
        <w:t xml:space="preserve">Este tambor mecánico de Leonardo da Vinci </w:t>
      </w:r>
      <w:hyperlink r:id="rId5" w:history="1">
        <w:proofErr w:type="spellStart"/>
        <w:r w:rsidRPr="00774669">
          <w:rPr>
            <w:rStyle w:val="Hipervnculo"/>
          </w:rPr>
          <w:t>tócas</w:t>
        </w:r>
        <w:r w:rsidRPr="00774669">
          <w:rPr>
            <w:rStyle w:val="Hipervnculo"/>
          </w:rPr>
          <w:t>e</w:t>
        </w:r>
        <w:proofErr w:type="spellEnd"/>
        <w:r w:rsidRPr="00774669">
          <w:rPr>
            <w:rStyle w:val="Hipervnculo"/>
          </w:rPr>
          <w:t xml:space="preserve"> así</w:t>
        </w:r>
      </w:hyperlink>
    </w:p>
    <w:p w:rsidR="00774669" w:rsidRDefault="00774669" w:rsidP="00840238">
      <w:r>
        <w:t>É un instrumento da familia de percusión.</w:t>
      </w:r>
    </w:p>
    <w:sectPr w:rsidR="00774669" w:rsidSect="00F16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503F5"/>
    <w:multiLevelType w:val="hybridMultilevel"/>
    <w:tmpl w:val="B36A93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1E69E8"/>
    <w:multiLevelType w:val="hybridMultilevel"/>
    <w:tmpl w:val="0A8027A0"/>
    <w:lvl w:ilvl="0" w:tplc="A15E2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52BB2"/>
    <w:multiLevelType w:val="hybridMultilevel"/>
    <w:tmpl w:val="ECE228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7B108B"/>
    <w:rsid w:val="000B497F"/>
    <w:rsid w:val="00494844"/>
    <w:rsid w:val="005B56A6"/>
    <w:rsid w:val="00774669"/>
    <w:rsid w:val="007B108B"/>
    <w:rsid w:val="00840238"/>
    <w:rsid w:val="00E371C4"/>
    <w:rsid w:val="00F1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10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466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46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YJSLqpzm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3</cp:revision>
  <dcterms:created xsi:type="dcterms:W3CDTF">2020-04-13T09:35:00Z</dcterms:created>
  <dcterms:modified xsi:type="dcterms:W3CDTF">2020-04-13T10:00:00Z</dcterms:modified>
</cp:coreProperties>
</file>