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AE2" w:rsidRDefault="00345AE2" w:rsidP="00345AE2">
      <w:pPr>
        <w:pStyle w:val="Estilo1"/>
        <w:rPr>
          <w:snapToGrid w:val="0"/>
          <w:u w:val="single"/>
          <w:lang w:val="es-ES_tradnl"/>
        </w:rPr>
      </w:pPr>
      <w:r>
        <w:rPr>
          <w:snapToGrid w:val="0"/>
          <w:u w:val="single"/>
          <w:lang w:val="es-ES_tradnl"/>
        </w:rPr>
        <w:t>Actividad nº 1</w:t>
      </w:r>
    </w:p>
    <w:p w:rsidR="00345AE2" w:rsidRDefault="00345AE2" w:rsidP="00345AE2">
      <w:pPr>
        <w:pStyle w:val="Estilo1"/>
      </w:pPr>
      <w:r>
        <w:t>En una empresa que se dedica a la extracción de minerales se han trabajado este año 600.000 horas. Durante este período se ha producido la pérdida de un dedo pulgar de uno de los trabajadores en accidente (que equivale, según el baremo oficial, a la pérdida de 600 jornadas de trabajo).</w:t>
      </w:r>
    </w:p>
    <w:p w:rsidR="00345AE2" w:rsidRDefault="00345AE2" w:rsidP="00345AE2">
      <w:pPr>
        <w:pStyle w:val="Estilo1"/>
      </w:pPr>
      <w:r>
        <w:t>También se han producido tres bajas temporales con una pérdida total de 45 días de baja.</w:t>
      </w:r>
    </w:p>
    <w:p w:rsidR="00345AE2" w:rsidRDefault="00345AE2" w:rsidP="00345AE2">
      <w:pPr>
        <w:pStyle w:val="Estilo1"/>
        <w:numPr>
          <w:ilvl w:val="0"/>
          <w:numId w:val="2"/>
        </w:numPr>
      </w:pPr>
      <w:r>
        <w:t>Calcula el índice de gravedad de la empresa.</w:t>
      </w:r>
    </w:p>
    <w:p w:rsidR="00345AE2" w:rsidRDefault="00345AE2" w:rsidP="00345AE2">
      <w:pPr>
        <w:pStyle w:val="Estilo1"/>
        <w:numPr>
          <w:ilvl w:val="0"/>
          <w:numId w:val="2"/>
        </w:numPr>
      </w:pPr>
      <w:r>
        <w:t>Si la media del índice de gravedad del sector es 1,11, ¿en qué situación se encuentra la empresa?</w:t>
      </w:r>
    </w:p>
    <w:p w:rsidR="00345AE2" w:rsidRDefault="00345AE2" w:rsidP="00345AE2">
      <w:pPr>
        <w:pStyle w:val="Ttulo5"/>
        <w:rPr>
          <w:rFonts w:ascii="Arial" w:hAnsi="Arial"/>
        </w:rPr>
      </w:pPr>
      <w:r>
        <w:rPr>
          <w:rFonts w:ascii="Arial" w:hAnsi="Arial"/>
        </w:rPr>
        <w:t>Solución</w:t>
      </w:r>
    </w:p>
    <w:p w:rsidR="00345AE2" w:rsidRDefault="00345AE2" w:rsidP="00345AE2">
      <w:pPr>
        <w:numPr>
          <w:ilvl w:val="0"/>
          <w:numId w:val="1"/>
        </w:numPr>
      </w:pPr>
      <w:r>
        <w:t>Índice de gravedad</w:t>
      </w:r>
    </w:p>
    <w:p w:rsidR="00345AE2" w:rsidRDefault="00345AE2" w:rsidP="00345AE2">
      <w:pPr>
        <w:pStyle w:val="Encabezado"/>
        <w:widowControl w:val="0"/>
        <w:tabs>
          <w:tab w:val="clear" w:pos="4252"/>
          <w:tab w:val="clear" w:pos="8504"/>
        </w:tabs>
        <w:spacing w:before="120" w:after="0" w:line="240" w:lineRule="auto"/>
        <w:rPr>
          <w:snapToGrid w:val="0"/>
          <w:lang w:val="es-ES_tradnl"/>
        </w:rPr>
      </w:pPr>
      <w:r>
        <w:rPr>
          <w:snapToGrid w:val="0"/>
          <w:lang w:val="es-ES_tradnl"/>
        </w:rPr>
        <w:t xml:space="preserve">          (45 + 600) x 1.000</w:t>
      </w:r>
    </w:p>
    <w:p w:rsidR="00345AE2" w:rsidRDefault="00345AE2" w:rsidP="00345AE2">
      <w:pPr>
        <w:widowControl w:val="0"/>
        <w:spacing w:after="0" w:line="240" w:lineRule="auto"/>
        <w:rPr>
          <w:snapToGrid w:val="0"/>
          <w:lang w:val="es-ES_tradnl"/>
        </w:rPr>
      </w:pPr>
      <w:r>
        <w:rPr>
          <w:snapToGrid w:val="0"/>
          <w:lang w:val="es-ES_tradnl"/>
        </w:rPr>
        <w:t>IF = ------------------</w:t>
      </w:r>
      <w:r>
        <w:rPr>
          <w:snapToGrid w:val="0"/>
          <w:lang w:val="es-ES_tradnl"/>
        </w:rPr>
        <w:noBreakHyphen/>
      </w:r>
      <w:r>
        <w:rPr>
          <w:snapToGrid w:val="0"/>
          <w:lang w:val="es-ES_tradnl"/>
        </w:rPr>
        <w:noBreakHyphen/>
      </w:r>
      <w:r>
        <w:rPr>
          <w:snapToGrid w:val="0"/>
          <w:lang w:val="es-ES_tradnl"/>
        </w:rPr>
        <w:noBreakHyphen/>
      </w:r>
      <w:r>
        <w:rPr>
          <w:snapToGrid w:val="0"/>
          <w:lang w:val="es-ES_tradnl"/>
        </w:rPr>
        <w:noBreakHyphen/>
      </w:r>
      <w:r>
        <w:rPr>
          <w:snapToGrid w:val="0"/>
          <w:lang w:val="es-ES_tradnl"/>
        </w:rPr>
        <w:noBreakHyphen/>
      </w:r>
      <w:r>
        <w:rPr>
          <w:snapToGrid w:val="0"/>
          <w:lang w:val="es-ES_tradnl"/>
        </w:rPr>
        <w:noBreakHyphen/>
      </w:r>
      <w:r>
        <w:rPr>
          <w:snapToGrid w:val="0"/>
          <w:lang w:val="es-ES_tradnl"/>
        </w:rPr>
        <w:noBreakHyphen/>
      </w:r>
      <w:r>
        <w:rPr>
          <w:snapToGrid w:val="0"/>
          <w:lang w:val="es-ES_tradnl"/>
        </w:rPr>
        <w:noBreakHyphen/>
      </w:r>
      <w:r>
        <w:rPr>
          <w:snapToGrid w:val="0"/>
          <w:lang w:val="es-ES_tradnl"/>
        </w:rPr>
        <w:noBreakHyphen/>
        <w:t>---- = 1,075</w:t>
      </w:r>
    </w:p>
    <w:p w:rsidR="00345AE2" w:rsidRDefault="00345AE2" w:rsidP="00345AE2">
      <w:r>
        <w:rPr>
          <w:snapToGrid w:val="0"/>
          <w:lang w:val="es-ES_tradnl"/>
        </w:rPr>
        <w:t xml:space="preserve">                   600.000</w:t>
      </w:r>
    </w:p>
    <w:p w:rsidR="00345AE2" w:rsidRDefault="00345AE2" w:rsidP="00345AE2">
      <w:pPr>
        <w:numPr>
          <w:ilvl w:val="0"/>
          <w:numId w:val="1"/>
        </w:numPr>
        <w:spacing w:after="240"/>
        <w:ind w:left="357" w:hanging="357"/>
        <w:rPr>
          <w:snapToGrid w:val="0"/>
          <w:lang w:val="es-ES_tradnl"/>
        </w:rPr>
      </w:pPr>
      <w:r>
        <w:rPr>
          <w:snapToGrid w:val="0"/>
          <w:lang w:val="es-ES_tradnl"/>
        </w:rPr>
        <w:t>En este caso, la empresa tiene un índice inferior a la media del sector. Aunque hay que destacar un lamentable accidente, podemos decir que, de forma general, la prevención de riesgos laborales funciona.</w:t>
      </w:r>
    </w:p>
    <w:p w:rsidR="00345AE2" w:rsidRDefault="00345AE2" w:rsidP="00345AE2">
      <w:pPr>
        <w:pStyle w:val="Estilo1"/>
        <w:rPr>
          <w:snapToGrid w:val="0"/>
          <w:u w:val="single"/>
          <w:lang w:val="es-ES_tradnl"/>
        </w:rPr>
      </w:pPr>
      <w:r>
        <w:rPr>
          <w:snapToGrid w:val="0"/>
          <w:u w:val="single"/>
          <w:lang w:val="es-ES_tradnl"/>
        </w:rPr>
        <w:t>Actividad nº 2</w:t>
      </w:r>
    </w:p>
    <w:p w:rsidR="00345AE2" w:rsidRDefault="00345AE2" w:rsidP="00345AE2">
      <w:pPr>
        <w:pStyle w:val="Estilo1"/>
      </w:pPr>
      <w:r>
        <w:t xml:space="preserve">Una empresa con 500 trabajadores, tuvo 60 accidentes con baja en un año, que causaron una pérdida de 2.000 jornadas de trabajo. </w:t>
      </w:r>
    </w:p>
    <w:p w:rsidR="00345AE2" w:rsidRDefault="00345AE2" w:rsidP="00345AE2">
      <w:pPr>
        <w:pStyle w:val="Estilo1"/>
      </w:pPr>
      <w:r>
        <w:t>Si tenemos en cuenta que se trabajaron 270 días al año, cada uno de ellos de 8 horas de jornada, calcular: número de horas trabajadas, índice de frecuencia, índice de gravedad, índice de incidencia e índice de duración media de incapacidades.</w:t>
      </w:r>
    </w:p>
    <w:p w:rsidR="00345AE2" w:rsidRDefault="00345AE2" w:rsidP="00345AE2">
      <w:pPr>
        <w:pStyle w:val="Encabezado"/>
        <w:widowControl w:val="0"/>
        <w:tabs>
          <w:tab w:val="clear" w:pos="4252"/>
          <w:tab w:val="clear" w:pos="8504"/>
        </w:tabs>
        <w:rPr>
          <w:snapToGrid w:val="0"/>
          <w:u w:val="single"/>
          <w:lang w:val="es-ES_tradnl"/>
        </w:rPr>
      </w:pPr>
      <w:r>
        <w:rPr>
          <w:snapToGrid w:val="0"/>
          <w:u w:val="single"/>
          <w:lang w:val="es-ES_tradnl"/>
        </w:rPr>
        <w:t>Solución</w:t>
      </w:r>
    </w:p>
    <w:p w:rsidR="00345AE2" w:rsidRDefault="00345AE2" w:rsidP="00345AE2">
      <w:pPr>
        <w:pStyle w:val="Encabezado"/>
        <w:widowControl w:val="0"/>
        <w:tabs>
          <w:tab w:val="clear" w:pos="4252"/>
          <w:tab w:val="clear" w:pos="8504"/>
        </w:tabs>
        <w:rPr>
          <w:snapToGrid w:val="0"/>
          <w:lang w:val="es-ES_tradnl"/>
        </w:rPr>
      </w:pPr>
      <w:r>
        <w:rPr>
          <w:snapToGrid w:val="0"/>
          <w:lang w:val="es-ES_tradnl"/>
        </w:rPr>
        <w:t>Nº total de horas trabajadas =  500 x 8 x 270 = 1.080.000 horas.</w:t>
      </w:r>
    </w:p>
    <w:tbl>
      <w:tblPr>
        <w:tblW w:w="0" w:type="auto"/>
        <w:tblInd w:w="-7153" w:type="dxa"/>
        <w:tblLayout w:type="fixed"/>
        <w:tblCellMar>
          <w:left w:w="70" w:type="dxa"/>
          <w:right w:w="70" w:type="dxa"/>
        </w:tblCellMar>
        <w:tblLook w:val="0000"/>
      </w:tblPr>
      <w:tblGrid>
        <w:gridCol w:w="7153"/>
        <w:gridCol w:w="2089"/>
        <w:gridCol w:w="2943"/>
      </w:tblGrid>
      <w:tr w:rsidR="00345AE2" w:rsidTr="003E6054">
        <w:tblPrEx>
          <w:tblCellMar>
            <w:top w:w="0" w:type="dxa"/>
            <w:bottom w:w="0" w:type="dxa"/>
          </w:tblCellMar>
        </w:tblPrEx>
        <w:trPr>
          <w:gridBefore w:val="1"/>
          <w:wBefore w:w="7153" w:type="dxa"/>
        </w:trPr>
        <w:tc>
          <w:tcPr>
            <w:tcW w:w="5032" w:type="dxa"/>
            <w:gridSpan w:val="2"/>
          </w:tcPr>
          <w:p w:rsidR="00345AE2" w:rsidRDefault="00345AE2" w:rsidP="003E6054">
            <w:pPr>
              <w:pStyle w:val="Encabezado"/>
              <w:widowControl w:val="0"/>
              <w:tabs>
                <w:tab w:val="clear" w:pos="4252"/>
                <w:tab w:val="clear" w:pos="8504"/>
              </w:tabs>
              <w:spacing w:before="120" w:after="0" w:line="240" w:lineRule="auto"/>
              <w:rPr>
                <w:snapToGrid w:val="0"/>
                <w:lang w:val="es-ES_tradnl"/>
              </w:rPr>
            </w:pPr>
            <w:r>
              <w:rPr>
                <w:snapToGrid w:val="0"/>
                <w:lang w:val="es-ES_tradnl"/>
              </w:rPr>
              <w:t>Índice de frecuencia</w:t>
            </w:r>
          </w:p>
          <w:p w:rsidR="00345AE2" w:rsidRDefault="00345AE2" w:rsidP="003E6054">
            <w:pPr>
              <w:pStyle w:val="Encabezado"/>
              <w:widowControl w:val="0"/>
              <w:tabs>
                <w:tab w:val="clear" w:pos="4252"/>
                <w:tab w:val="clear" w:pos="8504"/>
              </w:tabs>
              <w:spacing w:before="120" w:after="0" w:line="240" w:lineRule="auto"/>
              <w:rPr>
                <w:snapToGrid w:val="0"/>
                <w:lang w:val="es-ES_tradnl"/>
              </w:rPr>
            </w:pPr>
            <w:r>
              <w:rPr>
                <w:snapToGrid w:val="0"/>
                <w:lang w:val="es-ES_tradnl"/>
              </w:rPr>
              <w:t xml:space="preserve">              60 x 1.000.000</w:t>
            </w:r>
          </w:p>
          <w:p w:rsidR="00345AE2" w:rsidRDefault="00345AE2" w:rsidP="003E6054">
            <w:pPr>
              <w:widowControl w:val="0"/>
              <w:spacing w:after="0" w:line="240" w:lineRule="auto"/>
              <w:rPr>
                <w:snapToGrid w:val="0"/>
                <w:lang w:val="es-ES_tradnl"/>
              </w:rPr>
            </w:pPr>
            <w:r>
              <w:rPr>
                <w:snapToGrid w:val="0"/>
                <w:lang w:val="es-ES_tradnl"/>
              </w:rPr>
              <w:t>IF = ------------------</w:t>
            </w:r>
            <w:r>
              <w:rPr>
                <w:snapToGrid w:val="0"/>
                <w:lang w:val="es-ES_tradnl"/>
              </w:rPr>
              <w:noBreakHyphen/>
            </w:r>
            <w:r>
              <w:rPr>
                <w:snapToGrid w:val="0"/>
                <w:lang w:val="es-ES_tradnl"/>
              </w:rPr>
              <w:noBreakHyphen/>
            </w:r>
            <w:r>
              <w:rPr>
                <w:snapToGrid w:val="0"/>
                <w:lang w:val="es-ES_tradnl"/>
              </w:rPr>
              <w:noBreakHyphen/>
            </w:r>
            <w:r>
              <w:rPr>
                <w:snapToGrid w:val="0"/>
                <w:lang w:val="es-ES_tradnl"/>
              </w:rPr>
              <w:noBreakHyphen/>
            </w:r>
            <w:r>
              <w:rPr>
                <w:snapToGrid w:val="0"/>
                <w:lang w:val="es-ES_tradnl"/>
              </w:rPr>
              <w:noBreakHyphen/>
            </w:r>
            <w:r>
              <w:rPr>
                <w:snapToGrid w:val="0"/>
                <w:lang w:val="es-ES_tradnl"/>
              </w:rPr>
              <w:noBreakHyphen/>
            </w:r>
            <w:r>
              <w:rPr>
                <w:snapToGrid w:val="0"/>
                <w:lang w:val="es-ES_tradnl"/>
              </w:rPr>
              <w:noBreakHyphen/>
            </w:r>
            <w:r>
              <w:rPr>
                <w:snapToGrid w:val="0"/>
                <w:lang w:val="es-ES_tradnl"/>
              </w:rPr>
              <w:noBreakHyphen/>
            </w:r>
            <w:r>
              <w:rPr>
                <w:snapToGrid w:val="0"/>
                <w:lang w:val="es-ES_tradnl"/>
              </w:rPr>
              <w:noBreakHyphen/>
              <w:t>---- = 55,55</w:t>
            </w:r>
          </w:p>
          <w:p w:rsidR="00345AE2" w:rsidRDefault="00345AE2" w:rsidP="003E6054">
            <w:pPr>
              <w:pStyle w:val="Encabezado"/>
              <w:widowControl w:val="0"/>
              <w:tabs>
                <w:tab w:val="clear" w:pos="4252"/>
                <w:tab w:val="clear" w:pos="8504"/>
              </w:tabs>
              <w:spacing w:after="240" w:line="240" w:lineRule="auto"/>
              <w:rPr>
                <w:snapToGrid w:val="0"/>
                <w:lang w:val="es-ES_tradnl"/>
              </w:rPr>
            </w:pPr>
            <w:r>
              <w:rPr>
                <w:snapToGrid w:val="0"/>
                <w:lang w:val="es-ES_tradnl"/>
              </w:rPr>
              <w:t xml:space="preserve">                 1.080.000 </w:t>
            </w:r>
          </w:p>
          <w:p w:rsidR="006259DF" w:rsidRDefault="006259DF" w:rsidP="003E6054">
            <w:pPr>
              <w:pStyle w:val="Encabezado"/>
              <w:widowControl w:val="0"/>
              <w:tabs>
                <w:tab w:val="clear" w:pos="4252"/>
                <w:tab w:val="clear" w:pos="8504"/>
              </w:tabs>
              <w:spacing w:after="240" w:line="240" w:lineRule="auto"/>
              <w:rPr>
                <w:snapToGrid w:val="0"/>
                <w:lang w:val="es-ES_tradnl"/>
              </w:rPr>
            </w:pPr>
            <w:r>
              <w:rPr>
                <w:snapToGrid w:val="0"/>
                <w:lang w:val="es-ES_tradnl"/>
              </w:rPr>
              <w:t>Cada millón de horas trabajadas se producen 55,55 accidentes con baja</w:t>
            </w:r>
          </w:p>
        </w:tc>
      </w:tr>
      <w:tr w:rsidR="00345AE2" w:rsidTr="003E6054">
        <w:tblPrEx>
          <w:tblCellMar>
            <w:top w:w="0" w:type="dxa"/>
            <w:bottom w:w="0" w:type="dxa"/>
          </w:tblCellMar>
        </w:tblPrEx>
        <w:trPr>
          <w:gridBefore w:val="1"/>
          <w:wBefore w:w="7153" w:type="dxa"/>
        </w:trPr>
        <w:tc>
          <w:tcPr>
            <w:tcW w:w="5032" w:type="dxa"/>
            <w:gridSpan w:val="2"/>
          </w:tcPr>
          <w:p w:rsidR="00345AE2" w:rsidRDefault="00345AE2" w:rsidP="003E6054">
            <w:pPr>
              <w:pStyle w:val="Encabezado"/>
              <w:widowControl w:val="0"/>
              <w:tabs>
                <w:tab w:val="clear" w:pos="4252"/>
                <w:tab w:val="clear" w:pos="8504"/>
              </w:tabs>
              <w:spacing w:before="120" w:after="0" w:line="240" w:lineRule="auto"/>
              <w:rPr>
                <w:snapToGrid w:val="0"/>
                <w:lang w:val="es-ES_tradnl"/>
              </w:rPr>
            </w:pPr>
            <w:r>
              <w:rPr>
                <w:snapToGrid w:val="0"/>
                <w:lang w:val="es-ES_tradnl"/>
              </w:rPr>
              <w:t>Índice de gravedad</w:t>
            </w:r>
          </w:p>
          <w:p w:rsidR="00345AE2" w:rsidRDefault="00345AE2" w:rsidP="003E6054">
            <w:pPr>
              <w:pStyle w:val="Encabezado"/>
              <w:widowControl w:val="0"/>
              <w:tabs>
                <w:tab w:val="clear" w:pos="4252"/>
                <w:tab w:val="clear" w:pos="8504"/>
              </w:tabs>
              <w:spacing w:before="120" w:after="0" w:line="240" w:lineRule="auto"/>
              <w:rPr>
                <w:snapToGrid w:val="0"/>
                <w:lang w:val="es-ES_tradnl"/>
              </w:rPr>
            </w:pPr>
            <w:r>
              <w:rPr>
                <w:snapToGrid w:val="0"/>
                <w:lang w:val="es-ES_tradnl"/>
              </w:rPr>
              <w:t xml:space="preserve">         (2.000 + 0) x 1.000</w:t>
            </w:r>
          </w:p>
          <w:p w:rsidR="00345AE2" w:rsidRDefault="00345AE2" w:rsidP="003E6054">
            <w:pPr>
              <w:widowControl w:val="0"/>
              <w:spacing w:after="0" w:line="240" w:lineRule="auto"/>
              <w:rPr>
                <w:snapToGrid w:val="0"/>
                <w:lang w:val="es-ES_tradnl"/>
              </w:rPr>
            </w:pPr>
            <w:r>
              <w:rPr>
                <w:snapToGrid w:val="0"/>
                <w:lang w:val="es-ES_tradnl"/>
              </w:rPr>
              <w:t>IG = --------------</w:t>
            </w:r>
            <w:r>
              <w:rPr>
                <w:snapToGrid w:val="0"/>
                <w:lang w:val="es-ES_tradnl"/>
              </w:rPr>
              <w:noBreakHyphen/>
            </w:r>
            <w:r>
              <w:rPr>
                <w:snapToGrid w:val="0"/>
                <w:lang w:val="es-ES_tradnl"/>
              </w:rPr>
              <w:noBreakHyphen/>
            </w:r>
            <w:r>
              <w:rPr>
                <w:snapToGrid w:val="0"/>
                <w:lang w:val="es-ES_tradnl"/>
              </w:rPr>
              <w:noBreakHyphen/>
            </w:r>
            <w:r>
              <w:rPr>
                <w:snapToGrid w:val="0"/>
                <w:lang w:val="es-ES_tradnl"/>
              </w:rPr>
              <w:noBreakHyphen/>
            </w:r>
            <w:r>
              <w:rPr>
                <w:snapToGrid w:val="0"/>
                <w:lang w:val="es-ES_tradnl"/>
              </w:rPr>
              <w:noBreakHyphen/>
            </w:r>
            <w:r>
              <w:rPr>
                <w:snapToGrid w:val="0"/>
                <w:lang w:val="es-ES_tradnl"/>
              </w:rPr>
              <w:noBreakHyphen/>
            </w:r>
            <w:r>
              <w:rPr>
                <w:snapToGrid w:val="0"/>
                <w:lang w:val="es-ES_tradnl"/>
              </w:rPr>
              <w:noBreakHyphen/>
            </w:r>
            <w:r>
              <w:rPr>
                <w:snapToGrid w:val="0"/>
                <w:lang w:val="es-ES_tradnl"/>
              </w:rPr>
              <w:noBreakHyphen/>
            </w:r>
            <w:r>
              <w:rPr>
                <w:snapToGrid w:val="0"/>
                <w:lang w:val="es-ES_tradnl"/>
              </w:rPr>
              <w:noBreakHyphen/>
              <w:t>------ = 1,85</w:t>
            </w:r>
          </w:p>
          <w:p w:rsidR="00345AE2" w:rsidRDefault="00345AE2" w:rsidP="003E6054">
            <w:pPr>
              <w:pStyle w:val="Encabezado"/>
              <w:widowControl w:val="0"/>
              <w:tabs>
                <w:tab w:val="clear" w:pos="4252"/>
                <w:tab w:val="clear" w:pos="8504"/>
              </w:tabs>
              <w:spacing w:after="240" w:line="240" w:lineRule="auto"/>
              <w:rPr>
                <w:snapToGrid w:val="0"/>
                <w:lang w:val="es-ES_tradnl"/>
              </w:rPr>
            </w:pPr>
            <w:r>
              <w:rPr>
                <w:snapToGrid w:val="0"/>
                <w:lang w:val="es-ES_tradnl"/>
              </w:rPr>
              <w:lastRenderedPageBreak/>
              <w:t xml:space="preserve">                 1.080.000 </w:t>
            </w:r>
          </w:p>
          <w:p w:rsidR="006259DF" w:rsidRDefault="006259DF" w:rsidP="003E6054">
            <w:pPr>
              <w:pStyle w:val="Encabezado"/>
              <w:widowControl w:val="0"/>
              <w:tabs>
                <w:tab w:val="clear" w:pos="4252"/>
                <w:tab w:val="clear" w:pos="8504"/>
              </w:tabs>
              <w:spacing w:after="240" w:line="240" w:lineRule="auto"/>
              <w:rPr>
                <w:snapToGrid w:val="0"/>
                <w:lang w:val="es-ES_tradnl"/>
              </w:rPr>
            </w:pPr>
            <w:r>
              <w:rPr>
                <w:snapToGrid w:val="0"/>
                <w:lang w:val="es-ES_tradnl"/>
              </w:rPr>
              <w:t>Cada mil horas trabajadas se pierden 1,85 jornadas de trabajo</w:t>
            </w:r>
          </w:p>
        </w:tc>
      </w:tr>
      <w:tr w:rsidR="00345AE2" w:rsidTr="003E605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2943" w:type="dxa"/>
          <w:jc w:val="center"/>
        </w:trPr>
        <w:tc>
          <w:tcPr>
            <w:tcW w:w="9242" w:type="dxa"/>
            <w:gridSpan w:val="2"/>
            <w:tcBorders>
              <w:top w:val="nil"/>
              <w:left w:val="nil"/>
              <w:bottom w:val="nil"/>
              <w:right w:val="nil"/>
            </w:tcBorders>
          </w:tcPr>
          <w:p w:rsidR="00345AE2" w:rsidRDefault="00345AE2" w:rsidP="00345AE2">
            <w:pPr>
              <w:widowControl w:val="0"/>
              <w:spacing w:line="240" w:lineRule="auto"/>
              <w:ind w:left="1771"/>
              <w:rPr>
                <w:snapToGrid w:val="0"/>
                <w:lang w:val="es-ES_tradnl"/>
              </w:rPr>
            </w:pPr>
            <w:r>
              <w:rPr>
                <w:snapToGrid w:val="0"/>
                <w:lang w:val="es-ES_tradnl"/>
              </w:rPr>
              <w:lastRenderedPageBreak/>
              <w:t>Índice de incidencia.</w:t>
            </w:r>
          </w:p>
          <w:p w:rsidR="00345AE2" w:rsidRDefault="00345AE2" w:rsidP="00345AE2">
            <w:pPr>
              <w:widowControl w:val="0"/>
              <w:spacing w:after="0" w:line="240" w:lineRule="auto"/>
              <w:ind w:left="1771"/>
              <w:rPr>
                <w:snapToGrid w:val="0"/>
                <w:lang w:val="es-ES_tradnl"/>
              </w:rPr>
            </w:pPr>
            <w:r>
              <w:rPr>
                <w:snapToGrid w:val="0"/>
                <w:lang w:val="es-ES_tradnl"/>
              </w:rPr>
              <w:t xml:space="preserve">        60 x 1.000</w:t>
            </w:r>
          </w:p>
          <w:p w:rsidR="00345AE2" w:rsidRDefault="00345AE2" w:rsidP="00345AE2">
            <w:pPr>
              <w:widowControl w:val="0"/>
              <w:spacing w:after="0" w:line="240" w:lineRule="auto"/>
              <w:ind w:left="1771"/>
              <w:rPr>
                <w:snapToGrid w:val="0"/>
                <w:lang w:val="es-ES_tradnl"/>
              </w:rPr>
            </w:pPr>
            <w:r>
              <w:rPr>
                <w:snapToGrid w:val="0"/>
                <w:lang w:val="es-ES_tradnl"/>
              </w:rPr>
              <w:t xml:space="preserve">II = </w:t>
            </w:r>
            <w:r>
              <w:rPr>
                <w:snapToGrid w:val="0"/>
                <w:lang w:val="es-ES_tradnl"/>
              </w:rPr>
              <w:noBreakHyphen/>
              <w:t>-------</w:t>
            </w:r>
            <w:r>
              <w:rPr>
                <w:snapToGrid w:val="0"/>
                <w:lang w:val="es-ES_tradnl"/>
              </w:rPr>
              <w:noBreakHyphen/>
            </w:r>
            <w:r>
              <w:rPr>
                <w:snapToGrid w:val="0"/>
                <w:lang w:val="es-ES_tradnl"/>
              </w:rPr>
              <w:noBreakHyphen/>
            </w:r>
            <w:r>
              <w:rPr>
                <w:snapToGrid w:val="0"/>
                <w:lang w:val="es-ES_tradnl"/>
              </w:rPr>
              <w:noBreakHyphen/>
              <w:t>------ = 120</w:t>
            </w:r>
          </w:p>
          <w:p w:rsidR="00345AE2" w:rsidRDefault="00345AE2" w:rsidP="00345AE2">
            <w:pPr>
              <w:widowControl w:val="0"/>
              <w:spacing w:line="240" w:lineRule="auto"/>
              <w:ind w:left="1771"/>
              <w:rPr>
                <w:snapToGrid w:val="0"/>
                <w:lang w:val="es-ES_tradnl"/>
              </w:rPr>
            </w:pPr>
            <w:r>
              <w:rPr>
                <w:snapToGrid w:val="0"/>
                <w:lang w:val="es-ES_tradnl"/>
              </w:rPr>
              <w:t xml:space="preserve">            500</w:t>
            </w:r>
          </w:p>
          <w:p w:rsidR="006259DF" w:rsidRDefault="006259DF" w:rsidP="00345AE2">
            <w:pPr>
              <w:widowControl w:val="0"/>
              <w:spacing w:line="240" w:lineRule="auto"/>
              <w:ind w:left="1771"/>
              <w:rPr>
                <w:snapToGrid w:val="0"/>
                <w:lang w:val="es-ES_tradnl"/>
              </w:rPr>
            </w:pPr>
            <w:r>
              <w:rPr>
                <w:snapToGrid w:val="0"/>
                <w:lang w:val="es-ES_tradnl"/>
              </w:rPr>
              <w:t>Cada mil horas trabajadas se producen 120 accidentes con baja</w:t>
            </w:r>
          </w:p>
        </w:tc>
      </w:tr>
      <w:tr w:rsidR="00345AE2" w:rsidTr="003E605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2943" w:type="dxa"/>
          <w:jc w:val="center"/>
        </w:trPr>
        <w:tc>
          <w:tcPr>
            <w:tcW w:w="9242" w:type="dxa"/>
            <w:gridSpan w:val="2"/>
            <w:tcBorders>
              <w:top w:val="nil"/>
              <w:left w:val="nil"/>
              <w:bottom w:val="nil"/>
              <w:right w:val="nil"/>
            </w:tcBorders>
          </w:tcPr>
          <w:p w:rsidR="00345AE2" w:rsidRDefault="00345AE2" w:rsidP="00345AE2">
            <w:pPr>
              <w:widowControl w:val="0"/>
              <w:spacing w:line="240" w:lineRule="auto"/>
              <w:ind w:left="1771"/>
              <w:rPr>
                <w:snapToGrid w:val="0"/>
                <w:lang w:val="es-ES_tradnl"/>
              </w:rPr>
            </w:pPr>
            <w:r>
              <w:rPr>
                <w:snapToGrid w:val="0"/>
                <w:lang w:val="es-ES_tradnl"/>
              </w:rPr>
              <w:t>Índice de duración media de incapacidades.</w:t>
            </w:r>
          </w:p>
          <w:p w:rsidR="00345AE2" w:rsidRDefault="00345AE2" w:rsidP="00345AE2">
            <w:pPr>
              <w:widowControl w:val="0"/>
              <w:spacing w:after="0" w:line="240" w:lineRule="auto"/>
              <w:ind w:left="1629"/>
              <w:rPr>
                <w:snapToGrid w:val="0"/>
                <w:lang w:val="es-ES_tradnl"/>
              </w:rPr>
            </w:pPr>
            <w:r>
              <w:rPr>
                <w:snapToGrid w:val="0"/>
                <w:lang w:val="es-ES_tradnl"/>
              </w:rPr>
              <w:t xml:space="preserve">              2.000</w:t>
            </w:r>
          </w:p>
          <w:p w:rsidR="00345AE2" w:rsidRDefault="00345AE2" w:rsidP="00345AE2">
            <w:pPr>
              <w:widowControl w:val="0"/>
              <w:spacing w:after="0" w:line="240" w:lineRule="auto"/>
              <w:ind w:left="1771"/>
              <w:rPr>
                <w:snapToGrid w:val="0"/>
                <w:lang w:val="es-ES_tradnl"/>
              </w:rPr>
            </w:pPr>
            <w:r>
              <w:rPr>
                <w:snapToGrid w:val="0"/>
                <w:lang w:val="es-ES_tradnl"/>
              </w:rPr>
              <w:t xml:space="preserve">IDM = </w:t>
            </w:r>
            <w:r>
              <w:rPr>
                <w:snapToGrid w:val="0"/>
                <w:lang w:val="es-ES_tradnl"/>
              </w:rPr>
              <w:noBreakHyphen/>
              <w:t>------------- = 33,33</w:t>
            </w:r>
          </w:p>
          <w:p w:rsidR="00345AE2" w:rsidRDefault="00345AE2" w:rsidP="00345AE2">
            <w:pPr>
              <w:widowControl w:val="0"/>
              <w:spacing w:line="240" w:lineRule="auto"/>
              <w:ind w:left="1629"/>
              <w:rPr>
                <w:snapToGrid w:val="0"/>
                <w:lang w:val="es-ES_tradnl"/>
              </w:rPr>
            </w:pPr>
            <w:r>
              <w:rPr>
                <w:snapToGrid w:val="0"/>
                <w:lang w:val="es-ES_tradnl"/>
              </w:rPr>
              <w:t xml:space="preserve">                 60</w:t>
            </w:r>
          </w:p>
          <w:p w:rsidR="006259DF" w:rsidRDefault="006259DF" w:rsidP="00345AE2">
            <w:pPr>
              <w:widowControl w:val="0"/>
              <w:spacing w:line="240" w:lineRule="auto"/>
              <w:ind w:left="1629"/>
              <w:rPr>
                <w:snapToGrid w:val="0"/>
                <w:lang w:val="es-ES_tradnl"/>
              </w:rPr>
            </w:pPr>
            <w:r>
              <w:rPr>
                <w:snapToGrid w:val="0"/>
                <w:lang w:val="es-ES_tradnl"/>
              </w:rPr>
              <w:t>Cada accidente con baja requiere de 33,33 jornadas de trabajo</w:t>
            </w:r>
          </w:p>
        </w:tc>
      </w:tr>
    </w:tbl>
    <w:p w:rsidR="00345AE2" w:rsidRDefault="00345AE2" w:rsidP="00345AE2">
      <w:pPr>
        <w:pStyle w:val="Encabezado"/>
        <w:tabs>
          <w:tab w:val="clear" w:pos="4252"/>
          <w:tab w:val="clear" w:pos="8504"/>
        </w:tabs>
        <w:spacing w:line="240" w:lineRule="auto"/>
      </w:pPr>
    </w:p>
    <w:p w:rsidR="00345AE2" w:rsidRDefault="00345AE2" w:rsidP="00345AE2">
      <w:pPr>
        <w:pStyle w:val="Estilo1"/>
        <w:rPr>
          <w:u w:val="single"/>
        </w:rPr>
      </w:pPr>
      <w:r>
        <w:rPr>
          <w:u w:val="single"/>
        </w:rPr>
        <w:t>Actividad nº 3</w:t>
      </w:r>
    </w:p>
    <w:p w:rsidR="00345AE2" w:rsidRDefault="00345AE2" w:rsidP="00345AE2">
      <w:pPr>
        <w:pStyle w:val="Estilo1"/>
      </w:pPr>
      <w:r>
        <w:t>Una gran empresa aeronáutica tiene un total de 3.000 trabajadores que, en promedio, han trabajado 220 jornadas al cabo del año. Al analizar la siguiente información del presente año:</w:t>
      </w:r>
    </w:p>
    <w:p w:rsidR="00345AE2" w:rsidRDefault="00345AE2" w:rsidP="00345AE2">
      <w:pPr>
        <w:pStyle w:val="Estilo1"/>
        <w:numPr>
          <w:ilvl w:val="0"/>
          <w:numId w:val="3"/>
        </w:numPr>
      </w:pPr>
      <w:r>
        <w:t>Los accidentes ha sido 700.</w:t>
      </w:r>
    </w:p>
    <w:p w:rsidR="00345AE2" w:rsidRDefault="00345AE2" w:rsidP="00345AE2">
      <w:pPr>
        <w:pStyle w:val="Estilo1"/>
        <w:numPr>
          <w:ilvl w:val="0"/>
          <w:numId w:val="3"/>
        </w:numPr>
      </w:pPr>
      <w:r>
        <w:t>300 de ellos ha ocasionado baja laboral.</w:t>
      </w:r>
    </w:p>
    <w:p w:rsidR="00345AE2" w:rsidRDefault="00345AE2" w:rsidP="00345AE2">
      <w:pPr>
        <w:pStyle w:val="Estilo1"/>
        <w:numPr>
          <w:ilvl w:val="0"/>
          <w:numId w:val="3"/>
        </w:numPr>
      </w:pPr>
      <w:r>
        <w:t>El número de jornadas perdidas ha sido de 1.500.</w:t>
      </w:r>
    </w:p>
    <w:p w:rsidR="00345AE2" w:rsidRDefault="00345AE2" w:rsidP="00345AE2">
      <w:pPr>
        <w:pStyle w:val="Estilo1"/>
        <w:numPr>
          <w:ilvl w:val="0"/>
          <w:numId w:val="3"/>
        </w:numPr>
      </w:pPr>
      <w:r>
        <w:t xml:space="preserve">La mayoría de los accidentes se han producido por golpes, </w:t>
      </w:r>
      <w:proofErr w:type="spellStart"/>
      <w:r>
        <w:t>atrapamientos</w:t>
      </w:r>
      <w:proofErr w:type="spellEnd"/>
      <w:r>
        <w:t xml:space="preserve"> y caídas.</w:t>
      </w:r>
    </w:p>
    <w:p w:rsidR="00345AE2" w:rsidRDefault="00345AE2" w:rsidP="00345AE2">
      <w:pPr>
        <w:pStyle w:val="Estilo1"/>
        <w:numPr>
          <w:ilvl w:val="0"/>
          <w:numId w:val="3"/>
        </w:numPr>
      </w:pPr>
      <w:r>
        <w:t>Se ha producido una muerte por accidente laboral, la de un trabajador que cayó desde gran altura (equivale a 6.000 jornadas).</w:t>
      </w:r>
    </w:p>
    <w:p w:rsidR="00345AE2" w:rsidRDefault="00345AE2" w:rsidP="00345AE2">
      <w:pPr>
        <w:pStyle w:val="Estilo1"/>
        <w:numPr>
          <w:ilvl w:val="0"/>
          <w:numId w:val="3"/>
        </w:numPr>
      </w:pPr>
      <w:r>
        <w:t>Se ha producido una invalidez permanente, por la pérdida del dedo gordo de un pie, al caer una plancha de hierro sobre un trabajador (equivale a 300 jornadas).</w:t>
      </w:r>
    </w:p>
    <w:p w:rsidR="00345AE2" w:rsidRDefault="00345AE2" w:rsidP="00345AE2">
      <w:pPr>
        <w:pStyle w:val="Estilo1"/>
      </w:pPr>
      <w:r>
        <w:t>Calcula los índices de frecuencia, gravedad, incidencia y duración media de incapacidades.</w:t>
      </w:r>
    </w:p>
    <w:p w:rsidR="00345AE2" w:rsidRDefault="00345AE2" w:rsidP="00345AE2">
      <w:pPr>
        <w:pStyle w:val="Ttulo5"/>
        <w:rPr>
          <w:rFonts w:ascii="Arial" w:hAnsi="Arial"/>
        </w:rPr>
      </w:pPr>
      <w:r>
        <w:rPr>
          <w:rFonts w:ascii="Arial" w:hAnsi="Arial"/>
        </w:rPr>
        <w:t>Solución</w:t>
      </w:r>
    </w:p>
    <w:p w:rsidR="00345AE2" w:rsidRDefault="00345AE2" w:rsidP="00345AE2">
      <w:pPr>
        <w:pStyle w:val="Encabezado"/>
        <w:widowControl w:val="0"/>
        <w:tabs>
          <w:tab w:val="clear" w:pos="4252"/>
          <w:tab w:val="clear" w:pos="8504"/>
        </w:tabs>
        <w:rPr>
          <w:snapToGrid w:val="0"/>
          <w:lang w:val="es-ES_tradnl"/>
        </w:rPr>
      </w:pPr>
      <w:r>
        <w:rPr>
          <w:snapToGrid w:val="0"/>
          <w:lang w:val="es-ES_tradnl"/>
        </w:rPr>
        <w:t>Nº total de horas trabajadas =  3.000 x 8 x 220 = 5.280.000 horas.</w:t>
      </w:r>
    </w:p>
    <w:tbl>
      <w:tblPr>
        <w:tblW w:w="0" w:type="auto"/>
        <w:tblInd w:w="-7153" w:type="dxa"/>
        <w:tblLayout w:type="fixed"/>
        <w:tblCellMar>
          <w:left w:w="70" w:type="dxa"/>
          <w:right w:w="70" w:type="dxa"/>
        </w:tblCellMar>
        <w:tblLook w:val="0000"/>
      </w:tblPr>
      <w:tblGrid>
        <w:gridCol w:w="7153"/>
        <w:gridCol w:w="2089"/>
        <w:gridCol w:w="2943"/>
      </w:tblGrid>
      <w:tr w:rsidR="00345AE2" w:rsidTr="003E6054">
        <w:tblPrEx>
          <w:tblCellMar>
            <w:top w:w="0" w:type="dxa"/>
            <w:bottom w:w="0" w:type="dxa"/>
          </w:tblCellMar>
        </w:tblPrEx>
        <w:trPr>
          <w:gridBefore w:val="1"/>
          <w:wBefore w:w="7153" w:type="dxa"/>
        </w:trPr>
        <w:tc>
          <w:tcPr>
            <w:tcW w:w="5032" w:type="dxa"/>
            <w:gridSpan w:val="2"/>
          </w:tcPr>
          <w:p w:rsidR="00345AE2" w:rsidRDefault="00345AE2" w:rsidP="003E6054">
            <w:pPr>
              <w:pStyle w:val="Encabezado"/>
              <w:widowControl w:val="0"/>
              <w:tabs>
                <w:tab w:val="clear" w:pos="4252"/>
                <w:tab w:val="clear" w:pos="8504"/>
              </w:tabs>
              <w:spacing w:before="120" w:after="0" w:line="240" w:lineRule="auto"/>
              <w:rPr>
                <w:snapToGrid w:val="0"/>
                <w:lang w:val="es-ES_tradnl"/>
              </w:rPr>
            </w:pPr>
            <w:r>
              <w:rPr>
                <w:snapToGrid w:val="0"/>
                <w:lang w:val="es-ES_tradnl"/>
              </w:rPr>
              <w:t>Índice de frecuencia</w:t>
            </w:r>
          </w:p>
          <w:p w:rsidR="00345AE2" w:rsidRDefault="00345AE2" w:rsidP="003E6054">
            <w:pPr>
              <w:pStyle w:val="Encabezado"/>
              <w:widowControl w:val="0"/>
              <w:tabs>
                <w:tab w:val="clear" w:pos="4252"/>
                <w:tab w:val="clear" w:pos="8504"/>
              </w:tabs>
              <w:spacing w:before="120" w:after="0" w:line="240" w:lineRule="auto"/>
              <w:rPr>
                <w:snapToGrid w:val="0"/>
                <w:lang w:val="es-ES_tradnl"/>
              </w:rPr>
            </w:pPr>
            <w:r>
              <w:rPr>
                <w:snapToGrid w:val="0"/>
                <w:lang w:val="es-ES_tradnl"/>
              </w:rPr>
              <w:t xml:space="preserve">          300 x 1.000.000</w:t>
            </w:r>
          </w:p>
          <w:p w:rsidR="00345AE2" w:rsidRDefault="00345AE2" w:rsidP="003E6054">
            <w:pPr>
              <w:widowControl w:val="0"/>
              <w:spacing w:after="0" w:line="240" w:lineRule="auto"/>
              <w:rPr>
                <w:snapToGrid w:val="0"/>
                <w:lang w:val="es-ES_tradnl"/>
              </w:rPr>
            </w:pPr>
            <w:r>
              <w:rPr>
                <w:snapToGrid w:val="0"/>
                <w:lang w:val="es-ES_tradnl"/>
              </w:rPr>
              <w:t>IF = --------------</w:t>
            </w:r>
            <w:r>
              <w:rPr>
                <w:snapToGrid w:val="0"/>
                <w:lang w:val="es-ES_tradnl"/>
              </w:rPr>
              <w:noBreakHyphen/>
            </w:r>
            <w:r>
              <w:rPr>
                <w:snapToGrid w:val="0"/>
                <w:lang w:val="es-ES_tradnl"/>
              </w:rPr>
              <w:noBreakHyphen/>
            </w:r>
            <w:r>
              <w:rPr>
                <w:snapToGrid w:val="0"/>
                <w:lang w:val="es-ES_tradnl"/>
              </w:rPr>
              <w:noBreakHyphen/>
            </w:r>
            <w:r>
              <w:rPr>
                <w:snapToGrid w:val="0"/>
                <w:lang w:val="es-ES_tradnl"/>
              </w:rPr>
              <w:noBreakHyphen/>
            </w:r>
            <w:r>
              <w:rPr>
                <w:snapToGrid w:val="0"/>
                <w:lang w:val="es-ES_tradnl"/>
              </w:rPr>
              <w:noBreakHyphen/>
            </w:r>
            <w:r>
              <w:rPr>
                <w:snapToGrid w:val="0"/>
                <w:lang w:val="es-ES_tradnl"/>
              </w:rPr>
              <w:noBreakHyphen/>
            </w:r>
            <w:r>
              <w:rPr>
                <w:snapToGrid w:val="0"/>
                <w:lang w:val="es-ES_tradnl"/>
              </w:rPr>
              <w:noBreakHyphen/>
            </w:r>
            <w:r>
              <w:rPr>
                <w:snapToGrid w:val="0"/>
                <w:lang w:val="es-ES_tradnl"/>
              </w:rPr>
              <w:noBreakHyphen/>
            </w:r>
            <w:r>
              <w:rPr>
                <w:snapToGrid w:val="0"/>
                <w:lang w:val="es-ES_tradnl"/>
              </w:rPr>
              <w:noBreakHyphen/>
              <w:t>---- = 56,8</w:t>
            </w:r>
          </w:p>
          <w:p w:rsidR="00345AE2" w:rsidRDefault="00345AE2" w:rsidP="003E6054">
            <w:pPr>
              <w:pStyle w:val="Encabezado"/>
              <w:widowControl w:val="0"/>
              <w:tabs>
                <w:tab w:val="clear" w:pos="4252"/>
                <w:tab w:val="clear" w:pos="8504"/>
              </w:tabs>
              <w:spacing w:after="240" w:line="240" w:lineRule="auto"/>
              <w:rPr>
                <w:snapToGrid w:val="0"/>
                <w:lang w:val="es-ES_tradnl"/>
              </w:rPr>
            </w:pPr>
            <w:r>
              <w:rPr>
                <w:snapToGrid w:val="0"/>
                <w:lang w:val="es-ES_tradnl"/>
              </w:rPr>
              <w:t xml:space="preserve">               5.280.000 </w:t>
            </w:r>
          </w:p>
        </w:tc>
      </w:tr>
      <w:tr w:rsidR="00345AE2" w:rsidTr="003E6054">
        <w:tblPrEx>
          <w:tblCellMar>
            <w:top w:w="0" w:type="dxa"/>
            <w:bottom w:w="0" w:type="dxa"/>
          </w:tblCellMar>
        </w:tblPrEx>
        <w:trPr>
          <w:gridBefore w:val="1"/>
          <w:wBefore w:w="7153" w:type="dxa"/>
        </w:trPr>
        <w:tc>
          <w:tcPr>
            <w:tcW w:w="5032" w:type="dxa"/>
            <w:gridSpan w:val="2"/>
          </w:tcPr>
          <w:p w:rsidR="00345AE2" w:rsidRDefault="00345AE2" w:rsidP="003E6054">
            <w:pPr>
              <w:pStyle w:val="Encabezado"/>
              <w:widowControl w:val="0"/>
              <w:tabs>
                <w:tab w:val="clear" w:pos="4252"/>
                <w:tab w:val="clear" w:pos="8504"/>
              </w:tabs>
              <w:spacing w:before="120" w:after="0" w:line="240" w:lineRule="auto"/>
              <w:rPr>
                <w:snapToGrid w:val="0"/>
                <w:lang w:val="es-ES_tradnl"/>
              </w:rPr>
            </w:pPr>
            <w:r>
              <w:rPr>
                <w:snapToGrid w:val="0"/>
                <w:lang w:val="es-ES_tradnl"/>
              </w:rPr>
              <w:t>Índice de gravedad</w:t>
            </w:r>
          </w:p>
          <w:p w:rsidR="00345AE2" w:rsidRDefault="00345AE2" w:rsidP="003E6054">
            <w:pPr>
              <w:pStyle w:val="Encabezado"/>
              <w:widowControl w:val="0"/>
              <w:tabs>
                <w:tab w:val="clear" w:pos="4252"/>
                <w:tab w:val="clear" w:pos="8504"/>
              </w:tabs>
              <w:spacing w:before="120" w:after="0" w:line="240" w:lineRule="auto"/>
              <w:rPr>
                <w:snapToGrid w:val="0"/>
                <w:lang w:val="es-ES_tradnl"/>
              </w:rPr>
            </w:pPr>
            <w:r>
              <w:rPr>
                <w:snapToGrid w:val="0"/>
                <w:lang w:val="es-ES_tradnl"/>
              </w:rPr>
              <w:t xml:space="preserve">         (1.500 + 6.300) x 1.000</w:t>
            </w:r>
          </w:p>
          <w:p w:rsidR="00345AE2" w:rsidRDefault="00345AE2" w:rsidP="003E6054">
            <w:pPr>
              <w:widowControl w:val="0"/>
              <w:spacing w:after="0" w:line="240" w:lineRule="auto"/>
              <w:rPr>
                <w:snapToGrid w:val="0"/>
                <w:lang w:val="es-ES_tradnl"/>
              </w:rPr>
            </w:pPr>
            <w:r>
              <w:rPr>
                <w:snapToGrid w:val="0"/>
                <w:lang w:val="es-ES_tradnl"/>
              </w:rPr>
              <w:t>IG = --------------</w:t>
            </w:r>
            <w:r>
              <w:rPr>
                <w:snapToGrid w:val="0"/>
                <w:lang w:val="es-ES_tradnl"/>
              </w:rPr>
              <w:noBreakHyphen/>
            </w:r>
            <w:r>
              <w:rPr>
                <w:snapToGrid w:val="0"/>
                <w:lang w:val="es-ES_tradnl"/>
              </w:rPr>
              <w:noBreakHyphen/>
            </w:r>
            <w:r>
              <w:rPr>
                <w:snapToGrid w:val="0"/>
                <w:lang w:val="es-ES_tradnl"/>
              </w:rPr>
              <w:noBreakHyphen/>
            </w:r>
            <w:r>
              <w:rPr>
                <w:snapToGrid w:val="0"/>
                <w:lang w:val="es-ES_tradnl"/>
              </w:rPr>
              <w:noBreakHyphen/>
            </w:r>
            <w:r>
              <w:rPr>
                <w:snapToGrid w:val="0"/>
                <w:lang w:val="es-ES_tradnl"/>
              </w:rPr>
              <w:noBreakHyphen/>
            </w:r>
            <w:r>
              <w:rPr>
                <w:snapToGrid w:val="0"/>
                <w:lang w:val="es-ES_tradnl"/>
              </w:rPr>
              <w:noBreakHyphen/>
            </w:r>
            <w:r>
              <w:rPr>
                <w:snapToGrid w:val="0"/>
                <w:lang w:val="es-ES_tradnl"/>
              </w:rPr>
              <w:noBreakHyphen/>
            </w:r>
            <w:r>
              <w:rPr>
                <w:snapToGrid w:val="0"/>
                <w:lang w:val="es-ES_tradnl"/>
              </w:rPr>
              <w:noBreakHyphen/>
            </w:r>
            <w:r>
              <w:rPr>
                <w:snapToGrid w:val="0"/>
                <w:lang w:val="es-ES_tradnl"/>
              </w:rPr>
              <w:noBreakHyphen/>
              <w:t>------------ = 1,48</w:t>
            </w:r>
          </w:p>
          <w:p w:rsidR="00345AE2" w:rsidRDefault="00345AE2" w:rsidP="003E6054">
            <w:pPr>
              <w:pStyle w:val="Encabezado"/>
              <w:widowControl w:val="0"/>
              <w:tabs>
                <w:tab w:val="clear" w:pos="4252"/>
                <w:tab w:val="clear" w:pos="8504"/>
              </w:tabs>
              <w:spacing w:after="240" w:line="240" w:lineRule="auto"/>
              <w:rPr>
                <w:snapToGrid w:val="0"/>
                <w:lang w:val="es-ES_tradnl"/>
              </w:rPr>
            </w:pPr>
            <w:r>
              <w:rPr>
                <w:snapToGrid w:val="0"/>
                <w:lang w:val="es-ES_tradnl"/>
              </w:rPr>
              <w:t xml:space="preserve">                     5.280.000 </w:t>
            </w:r>
          </w:p>
        </w:tc>
      </w:tr>
      <w:tr w:rsidR="00345AE2" w:rsidTr="003E605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2943" w:type="dxa"/>
          <w:jc w:val="center"/>
        </w:trPr>
        <w:tc>
          <w:tcPr>
            <w:tcW w:w="9242" w:type="dxa"/>
            <w:gridSpan w:val="2"/>
            <w:tcBorders>
              <w:top w:val="nil"/>
              <w:left w:val="nil"/>
              <w:bottom w:val="nil"/>
              <w:right w:val="nil"/>
            </w:tcBorders>
          </w:tcPr>
          <w:p w:rsidR="00345AE2" w:rsidRDefault="00345AE2" w:rsidP="00345AE2">
            <w:pPr>
              <w:widowControl w:val="0"/>
              <w:spacing w:line="240" w:lineRule="auto"/>
              <w:ind w:left="1771"/>
              <w:rPr>
                <w:snapToGrid w:val="0"/>
                <w:lang w:val="es-ES_tradnl"/>
              </w:rPr>
            </w:pPr>
            <w:r>
              <w:rPr>
                <w:snapToGrid w:val="0"/>
                <w:lang w:val="es-ES_tradnl"/>
              </w:rPr>
              <w:lastRenderedPageBreak/>
              <w:t>Índice de incidencia.</w:t>
            </w:r>
          </w:p>
          <w:p w:rsidR="00345AE2" w:rsidRDefault="00345AE2" w:rsidP="00345AE2">
            <w:pPr>
              <w:widowControl w:val="0"/>
              <w:spacing w:after="0" w:line="240" w:lineRule="auto"/>
              <w:ind w:left="1771"/>
              <w:rPr>
                <w:snapToGrid w:val="0"/>
                <w:lang w:val="es-ES_tradnl"/>
              </w:rPr>
            </w:pPr>
            <w:r>
              <w:rPr>
                <w:snapToGrid w:val="0"/>
                <w:lang w:val="es-ES_tradnl"/>
              </w:rPr>
              <w:t xml:space="preserve">          300 x 1.000</w:t>
            </w:r>
          </w:p>
          <w:p w:rsidR="00345AE2" w:rsidRDefault="00345AE2" w:rsidP="00345AE2">
            <w:pPr>
              <w:widowControl w:val="0"/>
              <w:spacing w:after="0" w:line="240" w:lineRule="auto"/>
              <w:ind w:left="1771"/>
              <w:rPr>
                <w:snapToGrid w:val="0"/>
                <w:lang w:val="es-ES_tradnl"/>
              </w:rPr>
            </w:pPr>
            <w:r>
              <w:rPr>
                <w:snapToGrid w:val="0"/>
                <w:lang w:val="es-ES_tradnl"/>
              </w:rPr>
              <w:t xml:space="preserve">II = </w:t>
            </w:r>
            <w:r>
              <w:rPr>
                <w:snapToGrid w:val="0"/>
                <w:lang w:val="es-ES_tradnl"/>
              </w:rPr>
              <w:noBreakHyphen/>
              <w:t>----------</w:t>
            </w:r>
            <w:r>
              <w:rPr>
                <w:snapToGrid w:val="0"/>
                <w:lang w:val="es-ES_tradnl"/>
              </w:rPr>
              <w:noBreakHyphen/>
            </w:r>
            <w:r>
              <w:rPr>
                <w:snapToGrid w:val="0"/>
                <w:lang w:val="es-ES_tradnl"/>
              </w:rPr>
              <w:noBreakHyphen/>
            </w:r>
            <w:r>
              <w:rPr>
                <w:snapToGrid w:val="0"/>
                <w:lang w:val="es-ES_tradnl"/>
              </w:rPr>
              <w:noBreakHyphen/>
            </w:r>
            <w:r>
              <w:rPr>
                <w:snapToGrid w:val="0"/>
                <w:lang w:val="es-ES_tradnl"/>
              </w:rPr>
              <w:noBreakHyphen/>
              <w:t>-------- = 100</w:t>
            </w:r>
          </w:p>
          <w:p w:rsidR="00345AE2" w:rsidRDefault="00345AE2" w:rsidP="00345AE2">
            <w:pPr>
              <w:widowControl w:val="0"/>
              <w:spacing w:line="240" w:lineRule="auto"/>
              <w:ind w:left="1629"/>
              <w:rPr>
                <w:snapToGrid w:val="0"/>
                <w:lang w:val="es-ES_tradnl"/>
              </w:rPr>
            </w:pPr>
            <w:r>
              <w:rPr>
                <w:snapToGrid w:val="0"/>
                <w:lang w:val="es-ES_tradnl"/>
              </w:rPr>
              <w:t xml:space="preserve">               3.000</w:t>
            </w:r>
          </w:p>
        </w:tc>
      </w:tr>
      <w:tr w:rsidR="00345AE2" w:rsidTr="003E605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2943" w:type="dxa"/>
          <w:jc w:val="center"/>
        </w:trPr>
        <w:tc>
          <w:tcPr>
            <w:tcW w:w="9242" w:type="dxa"/>
            <w:gridSpan w:val="2"/>
            <w:tcBorders>
              <w:top w:val="nil"/>
              <w:left w:val="nil"/>
              <w:bottom w:val="nil"/>
              <w:right w:val="nil"/>
            </w:tcBorders>
          </w:tcPr>
          <w:p w:rsidR="00345AE2" w:rsidRDefault="00345AE2" w:rsidP="00345AE2">
            <w:pPr>
              <w:widowControl w:val="0"/>
              <w:spacing w:line="240" w:lineRule="auto"/>
              <w:ind w:left="1771"/>
              <w:rPr>
                <w:snapToGrid w:val="0"/>
                <w:lang w:val="es-ES_tradnl"/>
              </w:rPr>
            </w:pPr>
            <w:r>
              <w:rPr>
                <w:snapToGrid w:val="0"/>
                <w:lang w:val="es-ES_tradnl"/>
              </w:rPr>
              <w:t>Índice de duración media de incapacidades.</w:t>
            </w:r>
          </w:p>
          <w:p w:rsidR="00345AE2" w:rsidRDefault="00345AE2" w:rsidP="00345AE2">
            <w:pPr>
              <w:widowControl w:val="0"/>
              <w:spacing w:after="0" w:line="240" w:lineRule="auto"/>
              <w:ind w:left="1771"/>
              <w:rPr>
                <w:snapToGrid w:val="0"/>
                <w:lang w:val="es-ES_tradnl"/>
              </w:rPr>
            </w:pPr>
            <w:r>
              <w:rPr>
                <w:snapToGrid w:val="0"/>
                <w:lang w:val="es-ES_tradnl"/>
              </w:rPr>
              <w:t xml:space="preserve">              1.500</w:t>
            </w:r>
          </w:p>
          <w:p w:rsidR="00345AE2" w:rsidRDefault="00345AE2" w:rsidP="00345AE2">
            <w:pPr>
              <w:widowControl w:val="0"/>
              <w:spacing w:after="0" w:line="240" w:lineRule="auto"/>
              <w:ind w:left="1771"/>
              <w:rPr>
                <w:snapToGrid w:val="0"/>
                <w:lang w:val="es-ES_tradnl"/>
              </w:rPr>
            </w:pPr>
            <w:r>
              <w:rPr>
                <w:snapToGrid w:val="0"/>
                <w:lang w:val="es-ES_tradnl"/>
              </w:rPr>
              <w:t xml:space="preserve">IDM = </w:t>
            </w:r>
            <w:r>
              <w:rPr>
                <w:snapToGrid w:val="0"/>
                <w:lang w:val="es-ES_tradnl"/>
              </w:rPr>
              <w:noBreakHyphen/>
              <w:t>------------- = 5</w:t>
            </w:r>
          </w:p>
          <w:p w:rsidR="00345AE2" w:rsidRDefault="00345AE2" w:rsidP="00345AE2">
            <w:pPr>
              <w:widowControl w:val="0"/>
              <w:spacing w:line="240" w:lineRule="auto"/>
              <w:ind w:left="1771"/>
              <w:rPr>
                <w:snapToGrid w:val="0"/>
                <w:lang w:val="es-ES_tradnl"/>
              </w:rPr>
            </w:pPr>
            <w:r>
              <w:rPr>
                <w:snapToGrid w:val="0"/>
                <w:lang w:val="es-ES_tradnl"/>
              </w:rPr>
              <w:t xml:space="preserve">                300</w:t>
            </w:r>
          </w:p>
        </w:tc>
      </w:tr>
    </w:tbl>
    <w:p w:rsidR="00986652" w:rsidRDefault="00986652" w:rsidP="00345AE2">
      <w:pPr>
        <w:jc w:val="left"/>
      </w:pPr>
    </w:p>
    <w:sectPr w:rsidR="00986652" w:rsidSect="0098665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E6E36"/>
    <w:multiLevelType w:val="singleLevel"/>
    <w:tmpl w:val="47FE5186"/>
    <w:lvl w:ilvl="0">
      <w:start w:val="1"/>
      <w:numFmt w:val="lowerLetter"/>
      <w:lvlText w:val="%1)"/>
      <w:lvlJc w:val="left"/>
      <w:pPr>
        <w:tabs>
          <w:tab w:val="num" w:pos="360"/>
        </w:tabs>
        <w:ind w:left="360" w:hanging="360"/>
      </w:pPr>
      <w:rPr>
        <w:rFonts w:hint="default"/>
      </w:rPr>
    </w:lvl>
  </w:abstractNum>
  <w:abstractNum w:abstractNumId="1">
    <w:nsid w:val="1B6E0B31"/>
    <w:multiLevelType w:val="singleLevel"/>
    <w:tmpl w:val="29AAA308"/>
    <w:lvl w:ilvl="0">
      <w:start w:val="1"/>
      <w:numFmt w:val="bullet"/>
      <w:lvlText w:val=""/>
      <w:lvlJc w:val="left"/>
      <w:pPr>
        <w:tabs>
          <w:tab w:val="num" w:pos="360"/>
        </w:tabs>
        <w:ind w:left="360" w:hanging="360"/>
      </w:pPr>
      <w:rPr>
        <w:rFonts w:ascii="Symbol" w:hAnsi="Symbol" w:hint="default"/>
        <w:sz w:val="18"/>
      </w:rPr>
    </w:lvl>
  </w:abstractNum>
  <w:abstractNum w:abstractNumId="2">
    <w:nsid w:val="3064275B"/>
    <w:multiLevelType w:val="singleLevel"/>
    <w:tmpl w:val="47FE5186"/>
    <w:lvl w:ilvl="0">
      <w:start w:val="1"/>
      <w:numFmt w:val="lowerLetter"/>
      <w:lvlText w:val="%1)"/>
      <w:lvlJc w:val="left"/>
      <w:pPr>
        <w:tabs>
          <w:tab w:val="num" w:pos="360"/>
        </w:tabs>
        <w:ind w:left="360" w:hanging="360"/>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45AE2"/>
    <w:rsid w:val="00071137"/>
    <w:rsid w:val="001D7E28"/>
    <w:rsid w:val="00345AE2"/>
    <w:rsid w:val="006259DF"/>
    <w:rsid w:val="0098665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AE2"/>
    <w:pPr>
      <w:spacing w:after="120" w:line="360" w:lineRule="auto"/>
      <w:jc w:val="both"/>
    </w:pPr>
    <w:rPr>
      <w:rFonts w:ascii="Arial" w:eastAsia="Times New Roman" w:hAnsi="Arial" w:cs="Times New Roman"/>
      <w:sz w:val="20"/>
      <w:szCs w:val="20"/>
      <w:lang w:eastAsia="es-ES"/>
    </w:rPr>
  </w:style>
  <w:style w:type="paragraph" w:styleId="Ttulo5">
    <w:name w:val="heading 5"/>
    <w:basedOn w:val="Normal"/>
    <w:next w:val="Normal"/>
    <w:link w:val="Ttulo5Car"/>
    <w:qFormat/>
    <w:rsid w:val="00345AE2"/>
    <w:pPr>
      <w:outlineLvl w:val="4"/>
    </w:pPr>
    <w:rPr>
      <w:rFonts w:ascii="Century Gothic" w:hAnsi="Century Gothic"/>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345AE2"/>
    <w:rPr>
      <w:rFonts w:ascii="Century Gothic" w:eastAsia="Times New Roman" w:hAnsi="Century Gothic" w:cs="Times New Roman"/>
      <w:sz w:val="20"/>
      <w:szCs w:val="20"/>
      <w:u w:val="single"/>
      <w:lang w:eastAsia="es-ES"/>
    </w:rPr>
  </w:style>
  <w:style w:type="paragraph" w:customStyle="1" w:styleId="Estilo1">
    <w:name w:val="Estilo1"/>
    <w:basedOn w:val="Normal"/>
    <w:next w:val="Normal"/>
    <w:rsid w:val="00345AE2"/>
    <w:rPr>
      <w:rFonts w:ascii="Arial Narrow" w:hAnsi="Arial Narrow"/>
      <w:b/>
      <w:sz w:val="22"/>
    </w:rPr>
  </w:style>
  <w:style w:type="paragraph" w:styleId="Encabezado">
    <w:name w:val="header"/>
    <w:basedOn w:val="Normal"/>
    <w:link w:val="EncabezadoCar"/>
    <w:rsid w:val="00345AE2"/>
    <w:pPr>
      <w:tabs>
        <w:tab w:val="center" w:pos="4252"/>
        <w:tab w:val="right" w:pos="8504"/>
      </w:tabs>
    </w:pPr>
  </w:style>
  <w:style w:type="character" w:customStyle="1" w:styleId="EncabezadoCar">
    <w:name w:val="Encabezado Car"/>
    <w:basedOn w:val="Fuentedeprrafopredeter"/>
    <w:link w:val="Encabezado"/>
    <w:rsid w:val="00345AE2"/>
    <w:rPr>
      <w:rFonts w:ascii="Arial" w:eastAsia="Times New Roman" w:hAnsi="Arial" w:cs="Times New Roman"/>
      <w:sz w:val="20"/>
      <w:szCs w:val="20"/>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513</Words>
  <Characters>2824</Characters>
  <Application>Microsoft Office Word</Application>
  <DocSecurity>0</DocSecurity>
  <Lines>23</Lines>
  <Paragraphs>6</Paragraphs>
  <ScaleCrop>false</ScaleCrop>
  <Company>WarezMaster®</Company>
  <LinksUpToDate>false</LinksUpToDate>
  <CharactersWithSpaces>3331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Profesor</dc:creator>
  <cp:keywords/>
  <dc:description/>
  <cp:lastModifiedBy>Profesor</cp:lastModifiedBy>
  <cp:revision>2</cp:revision>
  <dcterms:created xsi:type="dcterms:W3CDTF">2014-11-17T22:16:00Z</dcterms:created>
  <dcterms:modified xsi:type="dcterms:W3CDTF">2014-11-17T22:26:00Z</dcterms:modified>
</cp:coreProperties>
</file>