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B8" w:rsidRPr="00975AE5" w:rsidRDefault="00975AE5">
      <w:pPr>
        <w:rPr>
          <w:sz w:val="32"/>
          <w:szCs w:val="32"/>
        </w:rPr>
      </w:pPr>
      <w:r w:rsidRPr="00975AE5">
        <w:rPr>
          <w:sz w:val="32"/>
          <w:szCs w:val="32"/>
        </w:rPr>
        <w:t>Oraciones para analizar</w:t>
      </w:r>
      <w:bookmarkStart w:id="0" w:name="_GoBack"/>
      <w:bookmarkEnd w:id="0"/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En un corral de comedias, el público se distribuía según su condición social.</w:t>
      </w:r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En la tertulia se situaban los literatos más ilustres.</w:t>
      </w:r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El pueblo llano era colocado delante del escenario.</w:t>
      </w:r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La cadena de la industria teatral era iniciada por el poeta.</w:t>
      </w:r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Cómprales una caja de cerezas ahora mismo en aquella frutería.</w:t>
      </w:r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La vieron con su abuela por el parque muy alegre.</w:t>
      </w:r>
    </w:p>
    <w:p w:rsidR="00975AE5" w:rsidRPr="00975AE5" w:rsidRDefault="00975AE5" w:rsidP="00975AE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75AE5">
        <w:rPr>
          <w:sz w:val="32"/>
          <w:szCs w:val="32"/>
        </w:rPr>
        <w:t>Después de tu confesión, no confío plenamente en tu palabra.</w:t>
      </w:r>
    </w:p>
    <w:p w:rsidR="00975AE5" w:rsidRDefault="00975AE5"/>
    <w:sectPr w:rsidR="00975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0023"/>
    <w:multiLevelType w:val="hybridMultilevel"/>
    <w:tmpl w:val="D6B21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E5"/>
    <w:rsid w:val="00975AE5"/>
    <w:rsid w:val="00A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R.</dc:creator>
  <cp:lastModifiedBy>Elena R.</cp:lastModifiedBy>
  <cp:revision>1</cp:revision>
  <dcterms:created xsi:type="dcterms:W3CDTF">2021-05-20T21:09:00Z</dcterms:created>
  <dcterms:modified xsi:type="dcterms:W3CDTF">2021-05-20T21:16:00Z</dcterms:modified>
</cp:coreProperties>
</file>