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548" w:rsidRPr="00DF1548" w:rsidRDefault="00DF1548" w:rsidP="00DF1548">
      <w:pPr>
        <w:shd w:val="clear" w:color="auto" w:fill="FFFFFF"/>
        <w:spacing w:after="60" w:line="240" w:lineRule="auto"/>
        <w:ind w:left="180" w:right="180"/>
        <w:outlineLvl w:val="1"/>
        <w:rPr>
          <w:rFonts w:ascii="Arial" w:eastAsia="Times New Roman" w:hAnsi="Arial" w:cs="Arial"/>
          <w:b/>
          <w:bCs/>
          <w:color w:val="333333"/>
          <w:sz w:val="41"/>
          <w:szCs w:val="41"/>
          <w:lang w:eastAsia="es-ES"/>
        </w:rPr>
      </w:pPr>
      <w:r w:rsidRPr="00DF1548">
        <w:rPr>
          <w:rFonts w:ascii="Arial" w:eastAsia="Times New Roman" w:hAnsi="Arial" w:cs="Arial"/>
          <w:b/>
          <w:bCs/>
          <w:color w:val="333333"/>
          <w:sz w:val="41"/>
          <w:szCs w:val="41"/>
          <w:lang w:eastAsia="es-ES"/>
        </w:rPr>
        <w:t>Comentario de La columna rota de Frida Kahlo</w:t>
      </w:r>
    </w:p>
    <w:p w:rsidR="00DF1548" w:rsidRPr="00DF1548" w:rsidRDefault="00DF1548" w:rsidP="00DF1548">
      <w:pPr>
        <w:shd w:val="clear" w:color="auto" w:fill="FFFFFF"/>
        <w:spacing w:after="0" w:line="240" w:lineRule="auto"/>
        <w:rPr>
          <w:rFonts w:ascii="Arial" w:eastAsia="Times New Roman" w:hAnsi="Arial" w:cs="Arial"/>
          <w:color w:val="333333"/>
          <w:sz w:val="32"/>
          <w:szCs w:val="32"/>
          <w:lang w:eastAsia="es-ES"/>
        </w:rPr>
      </w:pPr>
      <w:hyperlink r:id="rId5" w:history="1">
        <w:r w:rsidRPr="00DF1548">
          <w:rPr>
            <w:rFonts w:ascii="Arial" w:eastAsia="Times New Roman" w:hAnsi="Arial" w:cs="Arial"/>
            <w:b/>
            <w:bCs/>
            <w:color w:val="0183E4"/>
            <w:sz w:val="32"/>
            <w:szCs w:val="32"/>
            <w:u w:val="single"/>
            <w:lang w:eastAsia="es-ES"/>
          </w:rPr>
          <w:t>Frida Kahlo</w:t>
        </w:r>
      </w:hyperlink>
      <w:r w:rsidRPr="00DF1548">
        <w:rPr>
          <w:rFonts w:ascii="Arial" w:eastAsia="Times New Roman" w:hAnsi="Arial" w:cs="Arial"/>
          <w:b/>
          <w:bCs/>
          <w:color w:val="333333"/>
          <w:sz w:val="32"/>
          <w:szCs w:val="32"/>
          <w:lang w:eastAsia="es-ES"/>
        </w:rPr>
        <w:t> </w:t>
      </w:r>
      <w:r w:rsidRPr="00DF1548">
        <w:rPr>
          <w:rFonts w:ascii="Arial" w:eastAsia="Times New Roman" w:hAnsi="Arial" w:cs="Arial"/>
          <w:color w:val="333333"/>
          <w:sz w:val="32"/>
          <w:szCs w:val="32"/>
          <w:lang w:eastAsia="es-ES"/>
        </w:rPr>
        <w:t>(1907-1954) es una de las </w:t>
      </w:r>
      <w:r w:rsidRPr="00DF1548">
        <w:rPr>
          <w:rFonts w:ascii="Arial" w:eastAsia="Times New Roman" w:hAnsi="Arial" w:cs="Arial"/>
          <w:b/>
          <w:bCs/>
          <w:color w:val="333333"/>
          <w:sz w:val="32"/>
          <w:szCs w:val="32"/>
          <w:lang w:eastAsia="es-ES"/>
        </w:rPr>
        <w:t>artistas más interesantes, apasionadas e intensas del siglo XX</w:t>
      </w:r>
      <w:r w:rsidRPr="00DF1548">
        <w:rPr>
          <w:rFonts w:ascii="Arial" w:eastAsia="Times New Roman" w:hAnsi="Arial" w:cs="Arial"/>
          <w:color w:val="333333"/>
          <w:sz w:val="32"/>
          <w:szCs w:val="32"/>
          <w:lang w:eastAsia="es-ES"/>
        </w:rPr>
        <w:t>. Una mujer inclasificable, de estilo único y una desbordante creatividad en la que el color, el amor y el desamor, la enfermedad y el dolor se plasman en su prolífica obra. Un universo rico, lleno de emociones intensas y vívidas que se ha encuadrado en las </w:t>
      </w:r>
      <w:hyperlink r:id="rId6" w:history="1">
        <w:r w:rsidRPr="00DF1548">
          <w:rPr>
            <w:rFonts w:ascii="Arial" w:eastAsia="Times New Roman" w:hAnsi="Arial" w:cs="Arial"/>
            <w:b/>
            <w:bCs/>
            <w:color w:val="0183E4"/>
            <w:sz w:val="32"/>
            <w:szCs w:val="32"/>
            <w:u w:val="single"/>
            <w:lang w:eastAsia="es-ES"/>
          </w:rPr>
          <w:t>vanguardias artísticas del siglo XX</w:t>
        </w:r>
      </w:hyperlink>
      <w:r w:rsidRPr="00DF1548">
        <w:rPr>
          <w:rFonts w:ascii="Arial" w:eastAsia="Times New Roman" w:hAnsi="Arial" w:cs="Arial"/>
          <w:color w:val="333333"/>
          <w:sz w:val="32"/>
          <w:szCs w:val="32"/>
          <w:lang w:eastAsia="es-ES"/>
        </w:rPr>
        <w:t>, especialmente en el </w:t>
      </w:r>
      <w:hyperlink r:id="rId7" w:history="1">
        <w:r w:rsidRPr="00DF1548">
          <w:rPr>
            <w:rFonts w:ascii="Arial" w:eastAsia="Times New Roman" w:hAnsi="Arial" w:cs="Arial"/>
            <w:color w:val="0183E4"/>
            <w:sz w:val="32"/>
            <w:szCs w:val="32"/>
            <w:u w:val="single"/>
            <w:lang w:eastAsia="es-ES"/>
          </w:rPr>
          <w:t>arte naif</w:t>
        </w:r>
      </w:hyperlink>
      <w:r w:rsidRPr="00DF1548">
        <w:rPr>
          <w:rFonts w:ascii="Arial" w:eastAsia="Times New Roman" w:hAnsi="Arial" w:cs="Arial"/>
          <w:color w:val="333333"/>
          <w:sz w:val="32"/>
          <w:szCs w:val="32"/>
          <w:lang w:eastAsia="es-ES"/>
        </w:rPr>
        <w:t>, el simbolismo, el realismo mágico, el </w:t>
      </w:r>
      <w:hyperlink r:id="rId8" w:history="1">
        <w:r w:rsidRPr="00DF1548">
          <w:rPr>
            <w:rFonts w:ascii="Arial" w:eastAsia="Times New Roman" w:hAnsi="Arial" w:cs="Arial"/>
            <w:color w:val="0183E4"/>
            <w:sz w:val="32"/>
            <w:szCs w:val="32"/>
            <w:u w:val="single"/>
            <w:lang w:eastAsia="es-ES"/>
          </w:rPr>
          <w:t>surrealismo</w:t>
        </w:r>
      </w:hyperlink>
      <w:r w:rsidRPr="00DF1548">
        <w:rPr>
          <w:rFonts w:ascii="Arial" w:eastAsia="Times New Roman" w:hAnsi="Arial" w:cs="Arial"/>
          <w:color w:val="333333"/>
          <w:sz w:val="32"/>
          <w:szCs w:val="32"/>
          <w:lang w:eastAsia="es-ES"/>
        </w:rPr>
        <w:t> y el realismo social.</w:t>
      </w:r>
    </w:p>
    <w:p w:rsidR="00DF1548" w:rsidRPr="00DF1548" w:rsidRDefault="00DF1548" w:rsidP="00DF1548">
      <w:pPr>
        <w:shd w:val="clear" w:color="auto" w:fill="FFFFFF"/>
        <w:spacing w:after="0" w:line="240" w:lineRule="auto"/>
        <w:rPr>
          <w:rFonts w:ascii="Arial" w:eastAsia="Times New Roman" w:hAnsi="Arial" w:cs="Arial"/>
          <w:color w:val="333333"/>
          <w:sz w:val="32"/>
          <w:szCs w:val="32"/>
          <w:lang w:eastAsia="es-ES"/>
        </w:rPr>
      </w:pPr>
      <w:r w:rsidRPr="00DF1548">
        <w:rPr>
          <w:rFonts w:ascii="Arial" w:eastAsia="Times New Roman" w:hAnsi="Arial" w:cs="Arial"/>
          <w:b/>
          <w:bCs/>
          <w:color w:val="333333"/>
          <w:sz w:val="32"/>
          <w:szCs w:val="32"/>
          <w:lang w:eastAsia="es-ES"/>
        </w:rPr>
        <w:t>En </w:t>
      </w:r>
      <w:r w:rsidRPr="00DF1548">
        <w:rPr>
          <w:rFonts w:ascii="Arial" w:eastAsia="Times New Roman" w:hAnsi="Arial" w:cs="Arial"/>
          <w:b/>
          <w:bCs/>
          <w:i/>
          <w:iCs/>
          <w:color w:val="333333"/>
          <w:sz w:val="32"/>
          <w:szCs w:val="32"/>
          <w:lang w:eastAsia="es-ES"/>
        </w:rPr>
        <w:t>La columna rota</w:t>
      </w:r>
      <w:r w:rsidRPr="00DF1548">
        <w:rPr>
          <w:rFonts w:ascii="Arial" w:eastAsia="Times New Roman" w:hAnsi="Arial" w:cs="Arial"/>
          <w:b/>
          <w:bCs/>
          <w:color w:val="333333"/>
          <w:sz w:val="32"/>
          <w:szCs w:val="32"/>
          <w:lang w:eastAsia="es-ES"/>
        </w:rPr>
        <w:t>,</w:t>
      </w:r>
      <w:r w:rsidRPr="00DF1548">
        <w:rPr>
          <w:rFonts w:ascii="Arial" w:eastAsia="Times New Roman" w:hAnsi="Arial" w:cs="Arial"/>
          <w:color w:val="333333"/>
          <w:sz w:val="32"/>
          <w:szCs w:val="32"/>
          <w:lang w:eastAsia="es-ES"/>
        </w:rPr>
        <w:t> Frida nos muestra un </w:t>
      </w:r>
      <w:r w:rsidRPr="00DF1548">
        <w:rPr>
          <w:rFonts w:ascii="Arial" w:eastAsia="Times New Roman" w:hAnsi="Arial" w:cs="Arial"/>
          <w:b/>
          <w:bCs/>
          <w:color w:val="333333"/>
          <w:sz w:val="32"/>
          <w:szCs w:val="32"/>
          <w:lang w:eastAsia="es-ES"/>
        </w:rPr>
        <w:t>autorretrato</w:t>
      </w:r>
      <w:r w:rsidRPr="00DF1548">
        <w:rPr>
          <w:rFonts w:ascii="Arial" w:eastAsia="Times New Roman" w:hAnsi="Arial" w:cs="Arial"/>
          <w:color w:val="333333"/>
          <w:sz w:val="32"/>
          <w:szCs w:val="32"/>
          <w:lang w:eastAsia="es-ES"/>
        </w:rPr>
        <w:t> que contrasta con otros hechos por la autora, ya que en él se pinta sola, llorando y en un escenario desolado y bajo un cielo tormentoso. Un cuadro en el que ella muestra el </w:t>
      </w:r>
      <w:r w:rsidRPr="00DF1548">
        <w:rPr>
          <w:rFonts w:ascii="Arial" w:eastAsia="Times New Roman" w:hAnsi="Arial" w:cs="Arial"/>
          <w:b/>
          <w:bCs/>
          <w:color w:val="333333"/>
          <w:sz w:val="32"/>
          <w:szCs w:val="32"/>
          <w:lang w:eastAsia="es-ES"/>
        </w:rPr>
        <w:t>dolor de su cuerpo y su alma</w:t>
      </w:r>
      <w:r w:rsidRPr="00DF1548">
        <w:rPr>
          <w:rFonts w:ascii="Arial" w:eastAsia="Times New Roman" w:hAnsi="Arial" w:cs="Arial"/>
          <w:color w:val="333333"/>
          <w:sz w:val="32"/>
          <w:szCs w:val="32"/>
          <w:lang w:eastAsia="es-ES"/>
        </w:rPr>
        <w:t> fruto del terrible accidente de autobús que sufrió en su juventud y que le dejó graves secuelas de por vida.</w:t>
      </w:r>
    </w:p>
    <w:p w:rsidR="00DF1548" w:rsidRPr="00DF1548" w:rsidRDefault="00DF1548" w:rsidP="00DF1548">
      <w:pPr>
        <w:shd w:val="clear" w:color="auto" w:fill="FFFFFF"/>
        <w:spacing w:after="0" w:line="240" w:lineRule="auto"/>
        <w:rPr>
          <w:rFonts w:ascii="Arial" w:eastAsia="Times New Roman" w:hAnsi="Arial" w:cs="Arial"/>
          <w:color w:val="333333"/>
          <w:sz w:val="32"/>
          <w:szCs w:val="32"/>
          <w:lang w:eastAsia="es-ES"/>
        </w:rPr>
      </w:pPr>
      <w:r w:rsidRPr="00DF1548">
        <w:rPr>
          <w:rFonts w:ascii="Arial" w:eastAsia="Times New Roman" w:hAnsi="Arial" w:cs="Arial"/>
          <w:color w:val="333333"/>
          <w:sz w:val="32"/>
          <w:szCs w:val="32"/>
          <w:lang w:eastAsia="es-ES"/>
        </w:rPr>
        <w:t>Sería en esas largas temporadas postrada en su cama cuando comenzó a pintar. Así, </w:t>
      </w:r>
      <w:r w:rsidRPr="00DF1548">
        <w:rPr>
          <w:rFonts w:ascii="Arial" w:eastAsia="Times New Roman" w:hAnsi="Arial" w:cs="Arial"/>
          <w:b/>
          <w:bCs/>
          <w:color w:val="333333"/>
          <w:sz w:val="32"/>
          <w:szCs w:val="32"/>
          <w:lang w:eastAsia="es-ES"/>
        </w:rPr>
        <w:t>Frida tenía un espejo</w:t>
      </w:r>
      <w:r w:rsidRPr="00DF1548">
        <w:rPr>
          <w:rFonts w:ascii="Arial" w:eastAsia="Times New Roman" w:hAnsi="Arial" w:cs="Arial"/>
          <w:color w:val="333333"/>
          <w:sz w:val="32"/>
          <w:szCs w:val="32"/>
          <w:lang w:eastAsia="es-ES"/>
        </w:rPr>
        <w:t> en el dosel de su cama para poder verse y pintar sus autorretratos.</w:t>
      </w:r>
    </w:p>
    <w:p w:rsidR="00DF1548" w:rsidRPr="00DF1548" w:rsidRDefault="00DF1548" w:rsidP="00DF1548">
      <w:pPr>
        <w:shd w:val="clear" w:color="auto" w:fill="FFFFFF"/>
        <w:spacing w:line="240" w:lineRule="auto"/>
        <w:rPr>
          <w:rFonts w:ascii="Arial" w:eastAsia="Times New Roman" w:hAnsi="Arial" w:cs="Arial"/>
          <w:color w:val="333333"/>
          <w:sz w:val="32"/>
          <w:szCs w:val="32"/>
          <w:lang w:eastAsia="es-ES"/>
        </w:rPr>
      </w:pPr>
      <w:r w:rsidRPr="00DF1548">
        <w:rPr>
          <w:rFonts w:ascii="Arial" w:eastAsia="Times New Roman" w:hAnsi="Arial" w:cs="Arial"/>
          <w:color w:val="333333"/>
          <w:sz w:val="32"/>
          <w:szCs w:val="32"/>
          <w:lang w:eastAsia="es-ES"/>
        </w:rPr>
        <w:t>Hay otra obra de Frida muy conocida y que en unProfesor también hemos analizado: </w:t>
      </w:r>
      <w:hyperlink r:id="rId9" w:history="1">
        <w:r w:rsidRPr="00DF1548">
          <w:rPr>
            <w:rFonts w:ascii="Arial" w:eastAsia="Times New Roman" w:hAnsi="Arial" w:cs="Arial"/>
            <w:b/>
            <w:bCs/>
            <w:i/>
            <w:iCs/>
            <w:color w:val="0183E4"/>
            <w:sz w:val="32"/>
            <w:szCs w:val="32"/>
            <w:lang w:eastAsia="es-ES"/>
          </w:rPr>
          <w:t>Las dos Fridas</w:t>
        </w:r>
      </w:hyperlink>
      <w:r w:rsidRPr="00DF1548">
        <w:rPr>
          <w:rFonts w:ascii="Arial" w:eastAsia="Times New Roman" w:hAnsi="Arial" w:cs="Arial"/>
          <w:color w:val="333333"/>
          <w:sz w:val="32"/>
          <w:szCs w:val="32"/>
          <w:lang w:eastAsia="es-ES"/>
        </w:rPr>
        <w:t>.</w:t>
      </w:r>
    </w:p>
    <w:p w:rsidR="00DF1548" w:rsidRPr="00DF1548" w:rsidRDefault="00DF1548" w:rsidP="00DF1548">
      <w:pPr>
        <w:shd w:val="clear" w:color="auto" w:fill="FFFFFF"/>
        <w:spacing w:after="60" w:line="240" w:lineRule="auto"/>
        <w:ind w:left="180" w:right="180"/>
        <w:outlineLvl w:val="1"/>
        <w:rPr>
          <w:rFonts w:ascii="Arial" w:eastAsia="Times New Roman" w:hAnsi="Arial" w:cs="Arial"/>
          <w:b/>
          <w:bCs/>
          <w:color w:val="333333"/>
          <w:sz w:val="41"/>
          <w:szCs w:val="41"/>
          <w:lang w:eastAsia="es-ES"/>
        </w:rPr>
      </w:pPr>
      <w:r w:rsidRPr="00DF1548">
        <w:rPr>
          <w:rFonts w:ascii="Arial" w:eastAsia="Times New Roman" w:hAnsi="Arial" w:cs="Arial"/>
          <w:b/>
          <w:bCs/>
          <w:color w:val="333333"/>
          <w:sz w:val="41"/>
          <w:szCs w:val="41"/>
          <w:lang w:eastAsia="es-ES"/>
        </w:rPr>
        <w:t>Tema de La columna rota de Frida</w:t>
      </w:r>
    </w:p>
    <w:p w:rsidR="00DF1548" w:rsidRPr="00DF1548" w:rsidRDefault="00DF1548" w:rsidP="00DF1548">
      <w:pPr>
        <w:shd w:val="clear" w:color="auto" w:fill="FFFFFF"/>
        <w:spacing w:after="0" w:line="240" w:lineRule="auto"/>
        <w:rPr>
          <w:rFonts w:ascii="Arial" w:eastAsia="Times New Roman" w:hAnsi="Arial" w:cs="Arial"/>
          <w:color w:val="333333"/>
          <w:sz w:val="32"/>
          <w:szCs w:val="32"/>
          <w:lang w:eastAsia="es-ES"/>
        </w:rPr>
      </w:pPr>
      <w:r w:rsidRPr="00DF1548">
        <w:rPr>
          <w:rFonts w:ascii="Arial" w:eastAsia="Times New Roman" w:hAnsi="Arial" w:cs="Arial"/>
          <w:color w:val="333333"/>
          <w:sz w:val="32"/>
          <w:szCs w:val="32"/>
          <w:lang w:eastAsia="es-ES"/>
        </w:rPr>
        <w:t>En este lienzo tiene como tema principal el </w:t>
      </w:r>
      <w:r w:rsidRPr="00DF1548">
        <w:rPr>
          <w:rFonts w:ascii="Arial" w:eastAsia="Times New Roman" w:hAnsi="Arial" w:cs="Arial"/>
          <w:b/>
          <w:bCs/>
          <w:color w:val="333333"/>
          <w:sz w:val="32"/>
          <w:szCs w:val="32"/>
          <w:lang w:eastAsia="es-ES"/>
        </w:rPr>
        <w:t>dolor físico y emocional que Frida sentía</w:t>
      </w:r>
      <w:r w:rsidRPr="00DF1548">
        <w:rPr>
          <w:rFonts w:ascii="Arial" w:eastAsia="Times New Roman" w:hAnsi="Arial" w:cs="Arial"/>
          <w:color w:val="333333"/>
          <w:sz w:val="32"/>
          <w:szCs w:val="32"/>
          <w:lang w:eastAsia="es-ES"/>
        </w:rPr>
        <w:t>. Un dolor que era cada vez más invalidante y presente en la vida de la artista. Un cuadro que parece triste y angustioso, si bien ella misma comentó a uno de sus amigos, Arturo García Bustos, en las pupilas de sus ojos había incluido palomas de la paz como símbolo de la esperanza, una forma de burlarse de la vida.</w:t>
      </w:r>
    </w:p>
    <w:p w:rsidR="00DF1548" w:rsidRPr="00DF1548" w:rsidRDefault="00DF1548" w:rsidP="00DF1548">
      <w:pPr>
        <w:shd w:val="clear" w:color="auto" w:fill="FFFFFF"/>
        <w:spacing w:line="240" w:lineRule="auto"/>
        <w:rPr>
          <w:rFonts w:ascii="Arial" w:eastAsia="Times New Roman" w:hAnsi="Arial" w:cs="Arial"/>
          <w:color w:val="333333"/>
          <w:sz w:val="32"/>
          <w:szCs w:val="32"/>
          <w:lang w:eastAsia="es-ES"/>
        </w:rPr>
      </w:pPr>
      <w:r w:rsidRPr="00DF1548">
        <w:rPr>
          <w:rFonts w:ascii="Arial" w:eastAsia="Times New Roman" w:hAnsi="Arial" w:cs="Arial"/>
          <w:color w:val="333333"/>
          <w:sz w:val="32"/>
          <w:szCs w:val="32"/>
          <w:lang w:eastAsia="es-ES"/>
        </w:rPr>
        <w:t xml:space="preserve">La obra es el reflejo de la vida de la artista en esa etapa de su vida, 1944, momento en el que el dolor físico no le deja trabajar y ha de llevar un corsé de acero durante meses. Así, si en un primer momento se había pintado </w:t>
      </w:r>
      <w:r w:rsidRPr="00DF1548">
        <w:rPr>
          <w:rFonts w:ascii="Arial" w:eastAsia="Times New Roman" w:hAnsi="Arial" w:cs="Arial"/>
          <w:color w:val="333333"/>
          <w:sz w:val="32"/>
          <w:szCs w:val="32"/>
          <w:lang w:eastAsia="es-ES"/>
        </w:rPr>
        <w:lastRenderedPageBreak/>
        <w:t>completamente desnuda, Frida decidió cubrirse para que solo fuese </w:t>
      </w:r>
      <w:r w:rsidRPr="00DF1548">
        <w:rPr>
          <w:rFonts w:ascii="Arial" w:eastAsia="Times New Roman" w:hAnsi="Arial" w:cs="Arial"/>
          <w:b/>
          <w:bCs/>
          <w:color w:val="333333"/>
          <w:sz w:val="32"/>
          <w:szCs w:val="32"/>
          <w:lang w:eastAsia="es-ES"/>
        </w:rPr>
        <w:t>el dolor protagonista absoluto del cuadro.</w:t>
      </w:r>
    </w:p>
    <w:p w:rsidR="00DF1548" w:rsidRPr="00DF1548" w:rsidRDefault="00DF1548" w:rsidP="00DF1548">
      <w:pPr>
        <w:shd w:val="clear" w:color="auto" w:fill="FFFFFF"/>
        <w:spacing w:after="60" w:line="240" w:lineRule="auto"/>
        <w:ind w:left="180" w:right="180"/>
        <w:outlineLvl w:val="1"/>
        <w:rPr>
          <w:rFonts w:ascii="Arial" w:eastAsia="Times New Roman" w:hAnsi="Arial" w:cs="Arial"/>
          <w:b/>
          <w:bCs/>
          <w:color w:val="333333"/>
          <w:sz w:val="41"/>
          <w:szCs w:val="41"/>
          <w:lang w:eastAsia="es-ES"/>
        </w:rPr>
      </w:pPr>
      <w:r w:rsidRPr="00DF1548">
        <w:rPr>
          <w:rFonts w:ascii="Arial" w:eastAsia="Times New Roman" w:hAnsi="Arial" w:cs="Arial"/>
          <w:b/>
          <w:bCs/>
          <w:color w:val="333333"/>
          <w:sz w:val="41"/>
          <w:szCs w:val="41"/>
          <w:lang w:eastAsia="es-ES"/>
        </w:rPr>
        <w:t>Análisis de La columna rota</w:t>
      </w:r>
    </w:p>
    <w:p w:rsidR="00DF1548" w:rsidRPr="00DF1548" w:rsidRDefault="00DF1548" w:rsidP="00DF1548">
      <w:pPr>
        <w:shd w:val="clear" w:color="auto" w:fill="FFFFFF"/>
        <w:spacing w:after="0" w:line="240" w:lineRule="auto"/>
        <w:rPr>
          <w:rFonts w:ascii="Arial" w:eastAsia="Times New Roman" w:hAnsi="Arial" w:cs="Arial"/>
          <w:color w:val="333333"/>
          <w:sz w:val="32"/>
          <w:szCs w:val="32"/>
          <w:lang w:eastAsia="es-ES"/>
        </w:rPr>
      </w:pPr>
      <w:r w:rsidRPr="00DF1548">
        <w:rPr>
          <w:rFonts w:ascii="Arial" w:eastAsia="Times New Roman" w:hAnsi="Arial" w:cs="Arial"/>
          <w:color w:val="333333"/>
          <w:sz w:val="32"/>
          <w:szCs w:val="32"/>
          <w:lang w:eastAsia="es-ES"/>
        </w:rPr>
        <w:t>El cuadro es un </w:t>
      </w:r>
      <w:r w:rsidRPr="00DF1548">
        <w:rPr>
          <w:rFonts w:ascii="Arial" w:eastAsia="Times New Roman" w:hAnsi="Arial" w:cs="Arial"/>
          <w:b/>
          <w:bCs/>
          <w:color w:val="333333"/>
          <w:sz w:val="32"/>
          <w:szCs w:val="32"/>
          <w:lang w:eastAsia="es-ES"/>
        </w:rPr>
        <w:t>autorretrato de Frida Khalo</w:t>
      </w:r>
      <w:r w:rsidRPr="00DF1548">
        <w:rPr>
          <w:rFonts w:ascii="Arial" w:eastAsia="Times New Roman" w:hAnsi="Arial" w:cs="Arial"/>
          <w:color w:val="333333"/>
          <w:sz w:val="32"/>
          <w:szCs w:val="32"/>
          <w:lang w:eastAsia="es-ES"/>
        </w:rPr>
        <w:t> con el aparato ortopédico de metal, mostrando en el interior de su cuerpo una columna jónica rota. El corsé de cuero mantiene su cuerpo erguido, transmitiendo la sensación de que, de quitárselo, todo se desmoronaría.</w:t>
      </w:r>
    </w:p>
    <w:p w:rsidR="00DF1548" w:rsidRPr="00DF1548" w:rsidRDefault="00DF1548" w:rsidP="00DF1548">
      <w:pPr>
        <w:shd w:val="clear" w:color="auto" w:fill="FFFFFF"/>
        <w:spacing w:after="0" w:line="240" w:lineRule="auto"/>
        <w:rPr>
          <w:rFonts w:ascii="Arial" w:eastAsia="Times New Roman" w:hAnsi="Arial" w:cs="Arial"/>
          <w:color w:val="333333"/>
          <w:sz w:val="32"/>
          <w:szCs w:val="32"/>
          <w:lang w:eastAsia="es-ES"/>
        </w:rPr>
      </w:pPr>
      <w:r w:rsidRPr="00DF1548">
        <w:rPr>
          <w:rFonts w:ascii="Arial" w:eastAsia="Times New Roman" w:hAnsi="Arial" w:cs="Arial"/>
          <w:color w:val="333333"/>
          <w:sz w:val="32"/>
          <w:szCs w:val="32"/>
          <w:lang w:eastAsia="es-ES"/>
        </w:rPr>
        <w:t>La obra muestra su dolor físico materializándose en los </w:t>
      </w:r>
      <w:r w:rsidRPr="00DF1548">
        <w:rPr>
          <w:rFonts w:ascii="Arial" w:eastAsia="Times New Roman" w:hAnsi="Arial" w:cs="Arial"/>
          <w:b/>
          <w:bCs/>
          <w:color w:val="333333"/>
          <w:sz w:val="32"/>
          <w:szCs w:val="32"/>
          <w:lang w:eastAsia="es-ES"/>
        </w:rPr>
        <w:t>numerosos clavos</w:t>
      </w:r>
      <w:r w:rsidRPr="00DF1548">
        <w:rPr>
          <w:rFonts w:ascii="Arial" w:eastAsia="Times New Roman" w:hAnsi="Arial" w:cs="Arial"/>
          <w:color w:val="333333"/>
          <w:sz w:val="32"/>
          <w:szCs w:val="32"/>
          <w:lang w:eastAsia="es-ES"/>
        </w:rPr>
        <w:t> que aparecen en distintas partes de su cuerpo. El clavo de mayor tamaño se ubica en el corazón, una referencia al dolor que le causó la ruptura con Diego Rivera. Frida también nos muestra su cuerpo partido por la frustración que le genera no poder tener hijos.</w:t>
      </w:r>
    </w:p>
    <w:p w:rsidR="00DF1548" w:rsidRPr="00DF1548" w:rsidRDefault="00DF1548" w:rsidP="00DF1548">
      <w:pPr>
        <w:shd w:val="clear" w:color="auto" w:fill="FFFFFF"/>
        <w:spacing w:after="0" w:line="240" w:lineRule="auto"/>
        <w:rPr>
          <w:rFonts w:ascii="Arial" w:eastAsia="Times New Roman" w:hAnsi="Arial" w:cs="Arial"/>
          <w:color w:val="333333"/>
          <w:sz w:val="32"/>
          <w:szCs w:val="32"/>
          <w:lang w:eastAsia="es-ES"/>
        </w:rPr>
      </w:pPr>
      <w:r w:rsidRPr="00DF1548">
        <w:rPr>
          <w:rFonts w:ascii="Arial" w:eastAsia="Times New Roman" w:hAnsi="Arial" w:cs="Arial"/>
          <w:color w:val="333333"/>
          <w:sz w:val="32"/>
          <w:szCs w:val="32"/>
          <w:lang w:eastAsia="es-ES"/>
        </w:rPr>
        <w:t>Frida se retrata también</w:t>
      </w:r>
      <w:r w:rsidRPr="00DF1548">
        <w:rPr>
          <w:rFonts w:ascii="Arial" w:eastAsia="Times New Roman" w:hAnsi="Arial" w:cs="Arial"/>
          <w:b/>
          <w:bCs/>
          <w:color w:val="333333"/>
          <w:sz w:val="32"/>
          <w:szCs w:val="32"/>
          <w:lang w:eastAsia="es-ES"/>
        </w:rPr>
        <w:t> acentuando aún más sus rasgos mexicanos</w:t>
      </w:r>
      <w:r w:rsidRPr="00DF1548">
        <w:rPr>
          <w:rFonts w:ascii="Arial" w:eastAsia="Times New Roman" w:hAnsi="Arial" w:cs="Arial"/>
          <w:color w:val="333333"/>
          <w:sz w:val="32"/>
          <w:szCs w:val="32"/>
          <w:lang w:eastAsia="es-ES"/>
        </w:rPr>
        <w:t> con unas cejas espesas, sin separación y con la sombra el bigote, algo que distinguía a las princesas aztecas y que muestra la reivindicación de sus orígenes. Al fondo se puede ver un </w:t>
      </w:r>
      <w:r w:rsidRPr="00DF1548">
        <w:rPr>
          <w:rFonts w:ascii="Arial" w:eastAsia="Times New Roman" w:hAnsi="Arial" w:cs="Arial"/>
          <w:b/>
          <w:bCs/>
          <w:color w:val="333333"/>
          <w:sz w:val="32"/>
          <w:szCs w:val="32"/>
          <w:lang w:eastAsia="es-ES"/>
        </w:rPr>
        <w:t>paisaje desértico y un cielo tormentoso que reflejan el estado emocional de Frida.</w:t>
      </w:r>
    </w:p>
    <w:p w:rsidR="00DF1548" w:rsidRPr="00DF1548" w:rsidRDefault="00DF1548" w:rsidP="00DF1548">
      <w:pPr>
        <w:shd w:val="clear" w:color="auto" w:fill="FFFFFF"/>
        <w:spacing w:after="0" w:line="240" w:lineRule="auto"/>
        <w:rPr>
          <w:rFonts w:ascii="Arial" w:eastAsia="Times New Roman" w:hAnsi="Arial" w:cs="Arial"/>
          <w:color w:val="333333"/>
          <w:sz w:val="32"/>
          <w:szCs w:val="32"/>
          <w:lang w:eastAsia="es-ES"/>
        </w:rPr>
      </w:pPr>
      <w:r w:rsidRPr="00DF1548">
        <w:rPr>
          <w:rFonts w:ascii="Arial" w:eastAsia="Times New Roman" w:hAnsi="Arial" w:cs="Arial"/>
          <w:color w:val="333333"/>
          <w:sz w:val="32"/>
          <w:szCs w:val="32"/>
          <w:lang w:eastAsia="es-ES"/>
        </w:rPr>
        <w:t>Su mirada está llena de tristeza y unas lágrimas corren por su rostro. Este autorretrato es sumamente diferente a otros de la época, mucho más coloridos y rodeados de flores y animales. En este lienzo solo aparecen dos palomas en sus pupilas, </w:t>
      </w:r>
      <w:r w:rsidRPr="00DF1548">
        <w:rPr>
          <w:rFonts w:ascii="Arial" w:eastAsia="Times New Roman" w:hAnsi="Arial" w:cs="Arial"/>
          <w:b/>
          <w:bCs/>
          <w:color w:val="333333"/>
          <w:sz w:val="32"/>
          <w:szCs w:val="32"/>
          <w:lang w:eastAsia="es-ES"/>
        </w:rPr>
        <w:t>símbolo de la esperanza entre tanto dolor o una ironía de Frida sobre su destino</w:t>
      </w:r>
      <w:r w:rsidRPr="00DF1548">
        <w:rPr>
          <w:rFonts w:ascii="Arial" w:eastAsia="Times New Roman" w:hAnsi="Arial" w:cs="Arial"/>
          <w:color w:val="333333"/>
          <w:sz w:val="32"/>
          <w:szCs w:val="32"/>
          <w:lang w:eastAsia="es-ES"/>
        </w:rPr>
        <w:t>.</w:t>
      </w:r>
    </w:p>
    <w:p w:rsidR="00DF1548" w:rsidRPr="00DF1548" w:rsidRDefault="00DF1548" w:rsidP="00DF1548">
      <w:pPr>
        <w:shd w:val="clear" w:color="auto" w:fill="FFFFFF"/>
        <w:spacing w:after="0" w:line="240" w:lineRule="auto"/>
        <w:rPr>
          <w:rFonts w:ascii="Arial" w:eastAsia="Times New Roman" w:hAnsi="Arial" w:cs="Arial"/>
          <w:color w:val="333333"/>
          <w:sz w:val="32"/>
          <w:szCs w:val="32"/>
          <w:lang w:eastAsia="es-ES"/>
        </w:rPr>
      </w:pPr>
      <w:r w:rsidRPr="00DF1548">
        <w:rPr>
          <w:rFonts w:ascii="Arial" w:eastAsia="Times New Roman" w:hAnsi="Arial" w:cs="Arial"/>
          <w:color w:val="333333"/>
          <w:sz w:val="32"/>
          <w:szCs w:val="32"/>
          <w:lang w:eastAsia="es-ES"/>
        </w:rPr>
        <w:t>El cuadro presenta una </w:t>
      </w:r>
      <w:r w:rsidRPr="00DF1548">
        <w:rPr>
          <w:rFonts w:ascii="Arial" w:eastAsia="Times New Roman" w:hAnsi="Arial" w:cs="Arial"/>
          <w:b/>
          <w:bCs/>
          <w:color w:val="333333"/>
          <w:sz w:val="32"/>
          <w:szCs w:val="32"/>
          <w:lang w:eastAsia="es-ES"/>
        </w:rPr>
        <w:t>composición simétrica,</w:t>
      </w:r>
      <w:r w:rsidRPr="00DF1548">
        <w:rPr>
          <w:rFonts w:ascii="Arial" w:eastAsia="Times New Roman" w:hAnsi="Arial" w:cs="Arial"/>
          <w:color w:val="333333"/>
          <w:sz w:val="32"/>
          <w:szCs w:val="32"/>
          <w:lang w:eastAsia="es-ES"/>
        </w:rPr>
        <w:t> ubicándose ella en el centro de esta, girando su rostro hacia un lado, siguiendo el estilo clásico. Ella está solo cubierta con una sábana, abriéndose al público desde el cuello para dejar ver su columna. Una abertura que desnuda el cuerpo y el alma ante el espectador, mostrando la fragilidad y el dolor que encierra su cuerpo.</w:t>
      </w:r>
    </w:p>
    <w:p w:rsidR="00DF1548" w:rsidRPr="00DF1548" w:rsidRDefault="00DF1548" w:rsidP="00DF1548">
      <w:pPr>
        <w:shd w:val="clear" w:color="auto" w:fill="FFFFFF"/>
        <w:spacing w:after="0" w:line="240" w:lineRule="auto"/>
        <w:jc w:val="center"/>
        <w:rPr>
          <w:rFonts w:ascii="Arial" w:eastAsia="Times New Roman" w:hAnsi="Arial" w:cs="Arial"/>
          <w:color w:val="333333"/>
          <w:sz w:val="27"/>
          <w:szCs w:val="27"/>
          <w:lang w:eastAsia="es-ES"/>
        </w:rPr>
      </w:pPr>
      <w:r w:rsidRPr="00DF1548">
        <w:rPr>
          <w:rFonts w:ascii="Arial" w:eastAsia="Times New Roman" w:hAnsi="Arial" w:cs="Arial"/>
          <w:noProof/>
          <w:color w:val="333333"/>
          <w:sz w:val="27"/>
          <w:szCs w:val="27"/>
          <w:lang w:eastAsia="es-ES"/>
        </w:rPr>
        <w:lastRenderedPageBreak/>
        <w:drawing>
          <wp:inline distT="0" distB="0" distL="0" distR="0" wp14:anchorId="73B1C73B" wp14:editId="7601AFB8">
            <wp:extent cx="5715000" cy="4286250"/>
            <wp:effectExtent l="0" t="0" r="0" b="0"/>
            <wp:docPr id="1" name="Imagen 1" descr="La columna rota de Frida - comentario y análisis - Análisis de La columna r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columna rota de Frida - comentario y análisis - Análisis de La columna rot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DF1548" w:rsidRPr="00DF1548" w:rsidRDefault="00DF1548" w:rsidP="00DF1548">
      <w:pPr>
        <w:shd w:val="clear" w:color="auto" w:fill="FFFFFF"/>
        <w:spacing w:line="240" w:lineRule="auto"/>
        <w:rPr>
          <w:rFonts w:ascii="Arial" w:eastAsia="Times New Roman" w:hAnsi="Arial" w:cs="Arial"/>
          <w:color w:val="FFFFFF"/>
          <w:lang w:eastAsia="es-ES"/>
        </w:rPr>
      </w:pPr>
      <w:r w:rsidRPr="00DF1548">
        <w:rPr>
          <w:rFonts w:ascii="Arial" w:eastAsia="Times New Roman" w:hAnsi="Arial" w:cs="Arial"/>
          <w:color w:val="FFFFFF"/>
          <w:lang w:eastAsia="es-ES"/>
        </w:rPr>
        <w:t>Imagen: Slideshare</w:t>
      </w:r>
    </w:p>
    <w:p w:rsidR="00DF1548" w:rsidRPr="00DF1548" w:rsidRDefault="00DF1548" w:rsidP="00DF1548">
      <w:pPr>
        <w:shd w:val="clear" w:color="auto" w:fill="FFFFFF"/>
        <w:spacing w:after="60" w:line="240" w:lineRule="auto"/>
        <w:ind w:left="180" w:right="180"/>
        <w:outlineLvl w:val="1"/>
        <w:rPr>
          <w:rFonts w:ascii="Arial" w:eastAsia="Times New Roman" w:hAnsi="Arial" w:cs="Arial"/>
          <w:b/>
          <w:bCs/>
          <w:color w:val="333333"/>
          <w:sz w:val="41"/>
          <w:szCs w:val="41"/>
          <w:lang w:eastAsia="es-ES"/>
        </w:rPr>
      </w:pPr>
      <w:r w:rsidRPr="00DF1548">
        <w:rPr>
          <w:rFonts w:ascii="Arial" w:eastAsia="Times New Roman" w:hAnsi="Arial" w:cs="Arial"/>
          <w:b/>
          <w:bCs/>
          <w:color w:val="333333"/>
          <w:sz w:val="41"/>
          <w:szCs w:val="41"/>
          <w:lang w:eastAsia="es-ES"/>
        </w:rPr>
        <w:t>Técnica de La columna rota</w:t>
      </w:r>
    </w:p>
    <w:p w:rsidR="00DF1548" w:rsidRPr="00DF1548" w:rsidRDefault="00DF1548" w:rsidP="00DF1548">
      <w:pPr>
        <w:shd w:val="clear" w:color="auto" w:fill="FFFFFF"/>
        <w:spacing w:after="0" w:line="240" w:lineRule="auto"/>
        <w:rPr>
          <w:rFonts w:ascii="Arial" w:eastAsia="Times New Roman" w:hAnsi="Arial" w:cs="Arial"/>
          <w:color w:val="333333"/>
          <w:sz w:val="32"/>
          <w:szCs w:val="32"/>
          <w:lang w:eastAsia="es-ES"/>
        </w:rPr>
      </w:pPr>
      <w:r w:rsidRPr="00DF1548">
        <w:rPr>
          <w:rFonts w:ascii="Arial" w:eastAsia="Times New Roman" w:hAnsi="Arial" w:cs="Arial"/>
          <w:color w:val="333333"/>
          <w:sz w:val="32"/>
          <w:szCs w:val="32"/>
          <w:lang w:eastAsia="es-ES"/>
        </w:rPr>
        <w:t>En este cuadro, </w:t>
      </w:r>
      <w:r w:rsidRPr="00DF1548">
        <w:rPr>
          <w:rFonts w:ascii="Arial" w:eastAsia="Times New Roman" w:hAnsi="Arial" w:cs="Arial"/>
          <w:b/>
          <w:bCs/>
          <w:color w:val="333333"/>
          <w:sz w:val="32"/>
          <w:szCs w:val="32"/>
          <w:lang w:eastAsia="es-ES"/>
        </w:rPr>
        <w:t>Frida emplea una técnica depurada</w:t>
      </w:r>
      <w:r w:rsidRPr="00DF1548">
        <w:rPr>
          <w:rFonts w:ascii="Arial" w:eastAsia="Times New Roman" w:hAnsi="Arial" w:cs="Arial"/>
          <w:color w:val="333333"/>
          <w:sz w:val="32"/>
          <w:szCs w:val="32"/>
          <w:lang w:eastAsia="es-ES"/>
        </w:rPr>
        <w:t>, siendo ya una pintura de renombre. Frida no emplea pincelada suelta, aplicando el color con gran maestría y utilizando unos tonos alegres en contraste con la temática triste del cuadro.</w:t>
      </w:r>
    </w:p>
    <w:p w:rsidR="00DF1548" w:rsidRPr="00DF1548" w:rsidRDefault="00DF1548" w:rsidP="00DF1548">
      <w:pPr>
        <w:shd w:val="clear" w:color="auto" w:fill="FFFFFF"/>
        <w:spacing w:after="0" w:line="240" w:lineRule="auto"/>
        <w:rPr>
          <w:rFonts w:ascii="Arial" w:eastAsia="Times New Roman" w:hAnsi="Arial" w:cs="Arial"/>
          <w:color w:val="333333"/>
          <w:sz w:val="32"/>
          <w:szCs w:val="32"/>
          <w:lang w:eastAsia="es-ES"/>
        </w:rPr>
      </w:pPr>
      <w:r w:rsidRPr="00DF1548">
        <w:rPr>
          <w:rFonts w:ascii="Arial" w:eastAsia="Times New Roman" w:hAnsi="Arial" w:cs="Arial"/>
          <w:color w:val="333333"/>
          <w:sz w:val="32"/>
          <w:szCs w:val="32"/>
          <w:lang w:eastAsia="es-ES"/>
        </w:rPr>
        <w:t>Frida también ofrece multitud de detalles con una</w:t>
      </w:r>
      <w:r w:rsidRPr="00DF1548">
        <w:rPr>
          <w:rFonts w:ascii="Arial" w:eastAsia="Times New Roman" w:hAnsi="Arial" w:cs="Arial"/>
          <w:b/>
          <w:bCs/>
          <w:color w:val="333333"/>
          <w:sz w:val="32"/>
          <w:szCs w:val="32"/>
          <w:lang w:eastAsia="es-ES"/>
        </w:rPr>
        <w:t> luz irreal</w:t>
      </w:r>
      <w:r w:rsidRPr="00DF1548">
        <w:rPr>
          <w:rFonts w:ascii="Arial" w:eastAsia="Times New Roman" w:hAnsi="Arial" w:cs="Arial"/>
          <w:color w:val="333333"/>
          <w:sz w:val="32"/>
          <w:szCs w:val="32"/>
          <w:lang w:eastAsia="es-ES"/>
        </w:rPr>
        <w:t>, que no proviene de ningún punto visible, dando la sensación de que la luz procede del blanco del corsé y la falda. Los rasgos de sus manos y su rostro logra </w:t>
      </w:r>
      <w:r w:rsidRPr="00DF1548">
        <w:rPr>
          <w:rFonts w:ascii="Arial" w:eastAsia="Times New Roman" w:hAnsi="Arial" w:cs="Arial"/>
          <w:b/>
          <w:bCs/>
          <w:color w:val="333333"/>
          <w:sz w:val="32"/>
          <w:szCs w:val="32"/>
          <w:lang w:eastAsia="es-ES"/>
        </w:rPr>
        <w:t>transmitir toda la fragilidad</w:t>
      </w:r>
      <w:r w:rsidRPr="00DF1548">
        <w:rPr>
          <w:rFonts w:ascii="Arial" w:eastAsia="Times New Roman" w:hAnsi="Arial" w:cs="Arial"/>
          <w:color w:val="333333"/>
          <w:sz w:val="32"/>
          <w:szCs w:val="32"/>
          <w:lang w:eastAsia="es-ES"/>
        </w:rPr>
        <w:t> que Frida deseaba mostrar.</w:t>
      </w:r>
    </w:p>
    <w:p w:rsidR="00DF1548" w:rsidRPr="00DF1548" w:rsidRDefault="00DF1548" w:rsidP="00DF1548">
      <w:pPr>
        <w:shd w:val="clear" w:color="auto" w:fill="FFFFFF"/>
        <w:spacing w:line="240" w:lineRule="auto"/>
        <w:jc w:val="center"/>
        <w:rPr>
          <w:rFonts w:ascii="Arial" w:eastAsia="Times New Roman" w:hAnsi="Arial" w:cs="Arial"/>
          <w:color w:val="333333"/>
          <w:sz w:val="27"/>
          <w:szCs w:val="27"/>
          <w:lang w:eastAsia="es-ES"/>
        </w:rPr>
      </w:pPr>
      <w:r w:rsidRPr="00DF1548">
        <w:rPr>
          <w:rFonts w:ascii="Arial" w:eastAsia="Times New Roman" w:hAnsi="Arial" w:cs="Arial"/>
          <w:noProof/>
          <w:color w:val="333333"/>
          <w:sz w:val="27"/>
          <w:szCs w:val="27"/>
          <w:lang w:eastAsia="es-ES"/>
        </w:rPr>
        <w:lastRenderedPageBreak/>
        <w:drawing>
          <wp:inline distT="0" distB="0" distL="0" distR="0" wp14:anchorId="0635166D" wp14:editId="14D36B7B">
            <wp:extent cx="5715000" cy="3219450"/>
            <wp:effectExtent l="0" t="0" r="0" b="0"/>
            <wp:docPr id="2" name="Imagen 2" descr="La columna rota de Frida - comentario y análisis - Técnica de La columna r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columna rota de Frida - comentario y análisis - Técnica de La columna ro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rsidR="00DF1548" w:rsidRPr="00DF1548" w:rsidRDefault="00DF1548" w:rsidP="00DF1548">
      <w:pPr>
        <w:shd w:val="clear" w:color="auto" w:fill="FFFFFF"/>
        <w:spacing w:line="240" w:lineRule="auto"/>
        <w:rPr>
          <w:rFonts w:ascii="Arial" w:eastAsia="Times New Roman" w:hAnsi="Arial" w:cs="Arial"/>
          <w:color w:val="333333"/>
          <w:sz w:val="32"/>
          <w:szCs w:val="32"/>
          <w:lang w:eastAsia="es-ES"/>
        </w:rPr>
      </w:pPr>
      <w:r w:rsidRPr="00DF1548">
        <w:rPr>
          <w:rFonts w:ascii="Arial" w:eastAsia="Times New Roman" w:hAnsi="Arial" w:cs="Arial"/>
          <w:color w:val="333333"/>
          <w:sz w:val="32"/>
          <w:szCs w:val="32"/>
          <w:lang w:eastAsia="es-ES"/>
        </w:rPr>
        <w:t>Si deseas leer más artículos parecidos a </w:t>
      </w:r>
      <w:r w:rsidRPr="00DF1548">
        <w:rPr>
          <w:rFonts w:ascii="Arial" w:eastAsia="Times New Roman" w:hAnsi="Arial" w:cs="Arial"/>
          <w:b/>
          <w:bCs/>
          <w:color w:val="333333"/>
          <w:sz w:val="32"/>
          <w:szCs w:val="32"/>
          <w:lang w:eastAsia="es-ES"/>
        </w:rPr>
        <w:t>La columna rota de Frida - comentario y análisis</w:t>
      </w:r>
      <w:r w:rsidRPr="00DF1548">
        <w:rPr>
          <w:rFonts w:ascii="Arial" w:eastAsia="Times New Roman" w:hAnsi="Arial" w:cs="Arial"/>
          <w:color w:val="333333"/>
          <w:sz w:val="32"/>
          <w:szCs w:val="32"/>
          <w:lang w:eastAsia="es-ES"/>
        </w:rPr>
        <w:t>, te recomendamos que entres en nuestra categoría de </w:t>
      </w:r>
      <w:hyperlink r:id="rId12" w:history="1">
        <w:r w:rsidRPr="00DF1548">
          <w:rPr>
            <w:rFonts w:ascii="Arial" w:eastAsia="Times New Roman" w:hAnsi="Arial" w:cs="Arial"/>
            <w:color w:val="0183E4"/>
            <w:sz w:val="32"/>
            <w:szCs w:val="32"/>
            <w:u w:val="single"/>
            <w:lang w:eastAsia="es-ES"/>
          </w:rPr>
          <w:t>Historia</w:t>
        </w:r>
      </w:hyperlink>
      <w:r w:rsidRPr="00DF1548">
        <w:rPr>
          <w:rFonts w:ascii="Arial" w:eastAsia="Times New Roman" w:hAnsi="Arial" w:cs="Arial"/>
          <w:color w:val="333333"/>
          <w:sz w:val="32"/>
          <w:szCs w:val="32"/>
          <w:lang w:eastAsia="es-ES"/>
        </w:rPr>
        <w:t>.</w:t>
      </w:r>
    </w:p>
    <w:p w:rsidR="00DF1548" w:rsidRPr="00DF1548" w:rsidRDefault="00DF1548" w:rsidP="00DF1548">
      <w:pPr>
        <w:shd w:val="clear" w:color="auto" w:fill="FFFFFF"/>
        <w:spacing w:after="60" w:line="240" w:lineRule="auto"/>
        <w:rPr>
          <w:rFonts w:ascii="Arial" w:eastAsia="Times New Roman" w:hAnsi="Arial" w:cs="Arial"/>
          <w:b/>
          <w:bCs/>
          <w:color w:val="333333"/>
          <w:sz w:val="41"/>
          <w:szCs w:val="41"/>
          <w:lang w:eastAsia="es-ES"/>
        </w:rPr>
      </w:pPr>
      <w:r w:rsidRPr="00DF1548">
        <w:rPr>
          <w:rFonts w:ascii="Arial" w:eastAsia="Times New Roman" w:hAnsi="Arial" w:cs="Arial"/>
          <w:b/>
          <w:bCs/>
          <w:color w:val="333333"/>
          <w:sz w:val="41"/>
          <w:szCs w:val="41"/>
          <w:lang w:eastAsia="es-ES"/>
        </w:rPr>
        <w:t>Bibliografía</w:t>
      </w:r>
    </w:p>
    <w:p w:rsidR="00DF1548" w:rsidRPr="00DF1548" w:rsidRDefault="00DF1548" w:rsidP="00DF1548">
      <w:pPr>
        <w:numPr>
          <w:ilvl w:val="0"/>
          <w:numId w:val="1"/>
        </w:numPr>
        <w:shd w:val="clear" w:color="auto" w:fill="FFFFFF"/>
        <w:spacing w:before="60" w:after="0" w:line="240" w:lineRule="auto"/>
        <w:ind w:left="84"/>
        <w:rPr>
          <w:rFonts w:ascii="Arial" w:eastAsia="Times New Roman" w:hAnsi="Arial" w:cs="Arial"/>
          <w:color w:val="333333"/>
          <w:sz w:val="32"/>
          <w:szCs w:val="32"/>
          <w:lang w:eastAsia="es-ES"/>
        </w:rPr>
      </w:pPr>
      <w:r w:rsidRPr="00DF1548">
        <w:rPr>
          <w:rFonts w:ascii="Arial" w:eastAsia="Times New Roman" w:hAnsi="Arial" w:cs="Arial"/>
          <w:color w:val="333333"/>
          <w:sz w:val="32"/>
          <w:szCs w:val="32"/>
          <w:lang w:eastAsia="es-ES"/>
        </w:rPr>
        <w:t>Herrera, Hayden, (2019) Frida: Una biografía de Frida Khalo, Taurus</w:t>
      </w:r>
    </w:p>
    <w:p w:rsidR="00DF1548" w:rsidRPr="00DF1548" w:rsidRDefault="00DF1548" w:rsidP="00DF1548">
      <w:pPr>
        <w:numPr>
          <w:ilvl w:val="0"/>
          <w:numId w:val="1"/>
        </w:numPr>
        <w:shd w:val="clear" w:color="auto" w:fill="FFFFFF"/>
        <w:spacing w:before="60" w:line="240" w:lineRule="auto"/>
        <w:ind w:left="84"/>
        <w:rPr>
          <w:rFonts w:ascii="Arial" w:eastAsia="Times New Roman" w:hAnsi="Arial" w:cs="Arial"/>
          <w:color w:val="333333"/>
          <w:sz w:val="32"/>
          <w:szCs w:val="32"/>
          <w:lang w:eastAsia="es-ES"/>
        </w:rPr>
      </w:pPr>
      <w:r w:rsidRPr="00DF1548">
        <w:rPr>
          <w:rFonts w:ascii="Arial" w:eastAsia="Times New Roman" w:hAnsi="Arial" w:cs="Arial"/>
          <w:color w:val="333333"/>
          <w:sz w:val="32"/>
          <w:szCs w:val="32"/>
          <w:lang w:eastAsia="es-ES"/>
        </w:rPr>
        <w:t>Khalo, Frida (2017), El diario de Fria Khalo. Una nueva mirada, This side up</w:t>
      </w:r>
    </w:p>
    <w:p w:rsidR="000B4717" w:rsidRDefault="000B4717">
      <w:bookmarkStart w:id="0" w:name="_GoBack"/>
      <w:bookmarkEnd w:id="0"/>
    </w:p>
    <w:sectPr w:rsidR="000B47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6032AD"/>
    <w:multiLevelType w:val="multilevel"/>
    <w:tmpl w:val="95E2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548"/>
    <w:rsid w:val="000B4717"/>
    <w:rsid w:val="00DF15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C272B1-F8EF-4531-A1BB-955A1862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384116">
      <w:bodyDiv w:val="1"/>
      <w:marLeft w:val="0"/>
      <w:marRight w:val="0"/>
      <w:marTop w:val="0"/>
      <w:marBottom w:val="0"/>
      <w:divBdr>
        <w:top w:val="none" w:sz="0" w:space="0" w:color="auto"/>
        <w:left w:val="none" w:sz="0" w:space="0" w:color="auto"/>
        <w:bottom w:val="none" w:sz="0" w:space="0" w:color="auto"/>
        <w:right w:val="none" w:sz="0" w:space="0" w:color="auto"/>
      </w:divBdr>
      <w:divsChild>
        <w:div w:id="238177005">
          <w:marLeft w:val="0"/>
          <w:marRight w:val="0"/>
          <w:marTop w:val="0"/>
          <w:marBottom w:val="360"/>
          <w:divBdr>
            <w:top w:val="none" w:sz="0" w:space="0" w:color="auto"/>
            <w:left w:val="none" w:sz="0" w:space="0" w:color="auto"/>
            <w:bottom w:val="none" w:sz="0" w:space="0" w:color="auto"/>
            <w:right w:val="none" w:sz="0" w:space="0" w:color="auto"/>
          </w:divBdr>
        </w:div>
        <w:div w:id="267665336">
          <w:marLeft w:val="0"/>
          <w:marRight w:val="0"/>
          <w:marTop w:val="0"/>
          <w:marBottom w:val="360"/>
          <w:divBdr>
            <w:top w:val="none" w:sz="0" w:space="0" w:color="auto"/>
            <w:left w:val="none" w:sz="0" w:space="0" w:color="auto"/>
            <w:bottom w:val="none" w:sz="0" w:space="0" w:color="auto"/>
            <w:right w:val="none" w:sz="0" w:space="0" w:color="auto"/>
          </w:divBdr>
        </w:div>
        <w:div w:id="1861778445">
          <w:marLeft w:val="0"/>
          <w:marRight w:val="0"/>
          <w:marTop w:val="0"/>
          <w:marBottom w:val="360"/>
          <w:divBdr>
            <w:top w:val="none" w:sz="0" w:space="0" w:color="auto"/>
            <w:left w:val="none" w:sz="0" w:space="0" w:color="auto"/>
            <w:bottom w:val="none" w:sz="0" w:space="0" w:color="auto"/>
            <w:right w:val="none" w:sz="0" w:space="0" w:color="auto"/>
          </w:divBdr>
          <w:divsChild>
            <w:div w:id="189953288">
              <w:marLeft w:val="0"/>
              <w:marRight w:val="0"/>
              <w:marTop w:val="60"/>
              <w:marBottom w:val="60"/>
              <w:divBdr>
                <w:top w:val="none" w:sz="0" w:space="0" w:color="auto"/>
                <w:left w:val="none" w:sz="0" w:space="0" w:color="auto"/>
                <w:bottom w:val="none" w:sz="0" w:space="0" w:color="auto"/>
                <w:right w:val="none" w:sz="0" w:space="0" w:color="auto"/>
              </w:divBdr>
            </w:div>
          </w:divsChild>
        </w:div>
        <w:div w:id="707267066">
          <w:marLeft w:val="0"/>
          <w:marRight w:val="0"/>
          <w:marTop w:val="0"/>
          <w:marBottom w:val="360"/>
          <w:divBdr>
            <w:top w:val="none" w:sz="0" w:space="0" w:color="auto"/>
            <w:left w:val="none" w:sz="0" w:space="0" w:color="auto"/>
            <w:bottom w:val="none" w:sz="0" w:space="0" w:color="auto"/>
            <w:right w:val="none" w:sz="0" w:space="0" w:color="auto"/>
          </w:divBdr>
          <w:divsChild>
            <w:div w:id="1018852051">
              <w:marLeft w:val="0"/>
              <w:marRight w:val="0"/>
              <w:marTop w:val="60"/>
              <w:marBottom w:val="60"/>
              <w:divBdr>
                <w:top w:val="none" w:sz="0" w:space="0" w:color="auto"/>
                <w:left w:val="none" w:sz="0" w:space="0" w:color="auto"/>
                <w:bottom w:val="none" w:sz="0" w:space="0" w:color="auto"/>
                <w:right w:val="none" w:sz="0" w:space="0" w:color="auto"/>
              </w:divBdr>
            </w:div>
          </w:divsChild>
        </w:div>
        <w:div w:id="1493638642">
          <w:marLeft w:val="0"/>
          <w:marRight w:val="0"/>
          <w:marTop w:val="0"/>
          <w:marBottom w:val="360"/>
          <w:divBdr>
            <w:top w:val="none" w:sz="0" w:space="0" w:color="auto"/>
            <w:left w:val="none" w:sz="0" w:space="0" w:color="auto"/>
            <w:bottom w:val="none" w:sz="0" w:space="0" w:color="auto"/>
            <w:right w:val="none" w:sz="0" w:space="0" w:color="auto"/>
          </w:divBdr>
        </w:div>
        <w:div w:id="1736463516">
          <w:marLeft w:val="180"/>
          <w:marRight w:val="180"/>
          <w:marTop w:val="120"/>
          <w:marBottom w:val="60"/>
          <w:divBdr>
            <w:top w:val="none" w:sz="0" w:space="0" w:color="auto"/>
            <w:left w:val="none" w:sz="0" w:space="0" w:color="auto"/>
            <w:bottom w:val="none" w:sz="0" w:space="0" w:color="auto"/>
            <w:right w:val="none" w:sz="0" w:space="0" w:color="auto"/>
          </w:divBdr>
        </w:div>
        <w:div w:id="1590575527">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profesor.com/ciencias-sociales/caracteristicas-del-surrealismo-en-la-pintura-4416.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profesor.com/ciencias-sociales/arte-naif-artistas-y-obras-4491.html" TargetMode="External"/><Relationship Id="rId12" Type="http://schemas.openxmlformats.org/officeDocument/2006/relationships/hyperlink" Target="https://www.unprofesor.com/ciencias-sociales/histo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profesor.com/ciencias-sociales/arte-vanguardista-definicion-sencilla-2140.html" TargetMode="External"/><Relationship Id="rId11" Type="http://schemas.openxmlformats.org/officeDocument/2006/relationships/image" Target="media/image2.jpeg"/><Relationship Id="rId5" Type="http://schemas.openxmlformats.org/officeDocument/2006/relationships/hyperlink" Target="https://www.unprofesor.com/ciencias-sociales/frida-kahlo-obras-mas-importantes-4596.html"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unprofesor.com/ciencias-sociales/las-dos-fridas-significado-y-analisis-4599.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782</Words>
  <Characters>4304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2022-04-04T08:21:00Z</dcterms:created>
  <dcterms:modified xsi:type="dcterms:W3CDTF">2022-04-04T08:23:00Z</dcterms:modified>
</cp:coreProperties>
</file>