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9C" w:rsidRPr="00555EE5" w:rsidRDefault="00E073AF" w:rsidP="00061BC9">
      <w:pPr>
        <w:pStyle w:val="Textoindependiente"/>
        <w:spacing w:after="0" w:line="240" w:lineRule="auto"/>
        <w:jc w:val="both"/>
        <w:rPr>
          <w:rFonts w:asciiTheme="minorHAnsi" w:hAnsiTheme="minorHAnsi" w:cstheme="minorHAnsi"/>
          <w:sz w:val="22"/>
          <w:szCs w:val="22"/>
        </w:rPr>
      </w:pPr>
      <w:r w:rsidRPr="00555EE5">
        <w:rPr>
          <w:rFonts w:asciiTheme="minorHAnsi" w:hAnsiTheme="minorHAnsi" w:cstheme="minorHAnsi"/>
          <w:sz w:val="22"/>
          <w:szCs w:val="22"/>
        </w:rPr>
        <w:t xml:space="preserve">O alumnado deberá demostrar que coñece a dinámica na que se atopa a España actual no referido ás seguintes cuestións clave: as transformacións asociadas aos retos e consecuencias da globalización (cambios no sistema produtivo e modificación dos patróns socioculturais); as novas políticas e estratexias gobernamentais para a consecución do desenvolvemento sostible; as limitacións e retos do Estado de Benestar (sistema de pensións, desequilibrio xeracional, fluxos migratorios…); a aparición de novos movementos de cooperación internacional e voluntariado; e os movementos de reivindicación social e cidadá (movementos </w:t>
      </w:r>
      <w:proofErr w:type="spellStart"/>
      <w:r w:rsidRPr="00555EE5">
        <w:rPr>
          <w:rFonts w:asciiTheme="minorHAnsi" w:hAnsiTheme="minorHAnsi" w:cstheme="minorHAnsi"/>
          <w:sz w:val="22"/>
          <w:szCs w:val="22"/>
        </w:rPr>
        <w:t>antiglobalización</w:t>
      </w:r>
      <w:proofErr w:type="spellEnd"/>
      <w:r w:rsidRPr="00555EE5">
        <w:rPr>
          <w:rFonts w:asciiTheme="minorHAnsi" w:hAnsiTheme="minorHAnsi" w:cstheme="minorHAnsi"/>
          <w:sz w:val="22"/>
          <w:szCs w:val="22"/>
        </w:rPr>
        <w:t>, 15M, Marea Verde…).</w:t>
      </w:r>
    </w:p>
    <w:p w:rsidR="0029411F" w:rsidRPr="00555EE5" w:rsidRDefault="0029411F" w:rsidP="00061BC9">
      <w:pPr>
        <w:jc w:val="both"/>
        <w:rPr>
          <w:rStyle w:val="Destaquemayor"/>
          <w:rFonts w:asciiTheme="minorHAnsi" w:hAnsiTheme="minorHAnsi" w:cstheme="minorHAnsi"/>
          <w:b w:val="0"/>
          <w:sz w:val="22"/>
          <w:szCs w:val="22"/>
        </w:rPr>
      </w:pPr>
    </w:p>
    <w:p w:rsidR="0029411F" w:rsidRPr="00555EE5" w:rsidRDefault="00A60682" w:rsidP="00061BC9">
      <w:pPr>
        <w:jc w:val="both"/>
        <w:rPr>
          <w:rStyle w:val="Destaquemayor"/>
          <w:rFonts w:asciiTheme="minorHAnsi" w:hAnsiTheme="minorHAnsi" w:cstheme="minorHAnsi"/>
          <w:sz w:val="22"/>
          <w:szCs w:val="22"/>
        </w:rPr>
      </w:pPr>
      <w:r w:rsidRPr="00555EE5">
        <w:rPr>
          <w:rStyle w:val="Destaquemayor"/>
          <w:rFonts w:asciiTheme="minorHAnsi" w:hAnsiTheme="minorHAnsi" w:cstheme="minorHAnsi"/>
          <w:sz w:val="22"/>
          <w:szCs w:val="22"/>
        </w:rPr>
        <w:t>Retos e consecuencias da Globalización.</w:t>
      </w:r>
    </w:p>
    <w:p w:rsidR="00394BE4" w:rsidRPr="00555EE5" w:rsidRDefault="00394BE4" w:rsidP="00061BC9">
      <w:pPr>
        <w:jc w:val="both"/>
        <w:rPr>
          <w:rFonts w:asciiTheme="minorHAnsi" w:hAnsiTheme="minorHAnsi" w:cstheme="minorHAnsi"/>
          <w:bCs/>
          <w:sz w:val="22"/>
          <w:szCs w:val="22"/>
        </w:rPr>
      </w:pPr>
      <w:r w:rsidRPr="00555EE5">
        <w:rPr>
          <w:rStyle w:val="Destaquemayor"/>
          <w:rFonts w:asciiTheme="minorHAnsi" w:hAnsiTheme="minorHAnsi" w:cstheme="minorHAnsi"/>
          <w:b w:val="0"/>
          <w:sz w:val="22"/>
          <w:szCs w:val="22"/>
        </w:rPr>
        <w:t xml:space="preserve">A globalización é un proceso </w:t>
      </w:r>
      <w:proofErr w:type="spellStart"/>
      <w:r w:rsidRPr="00555EE5">
        <w:rPr>
          <w:rStyle w:val="Destaquemayor"/>
          <w:rFonts w:asciiTheme="minorHAnsi" w:hAnsiTheme="minorHAnsi" w:cstheme="minorHAnsi"/>
          <w:b w:val="0"/>
          <w:sz w:val="22"/>
          <w:szCs w:val="22"/>
        </w:rPr>
        <w:t>multidimensional</w:t>
      </w:r>
      <w:proofErr w:type="spellEnd"/>
      <w:r w:rsidRPr="00555EE5">
        <w:rPr>
          <w:rStyle w:val="Destaquemayor"/>
          <w:rFonts w:asciiTheme="minorHAnsi" w:hAnsiTheme="minorHAnsi" w:cstheme="minorHAnsi"/>
          <w:b w:val="0"/>
          <w:sz w:val="22"/>
          <w:szCs w:val="22"/>
        </w:rPr>
        <w:t xml:space="preserve"> que significou a integración dos mercados, das economías e da sociedade a nivel mundial. Esta integración vai acompañada polo incremento da circulación de bens, servizos, capitais, tecnoloxía, información e persoas entre os distintos países do noso planeta, favorecido e facilitado polos avances na tecnoloxía, as telecomunicacións e a liberalización dos mercados internacionais.</w:t>
      </w:r>
      <w:r w:rsidRPr="00555EE5">
        <w:rPr>
          <w:rFonts w:asciiTheme="minorHAnsi" w:hAnsiTheme="minorHAnsi" w:cstheme="minorHAnsi"/>
          <w:bCs/>
          <w:sz w:val="22"/>
          <w:szCs w:val="22"/>
        </w:rPr>
        <w:t xml:space="preserve"> O proceso de globalización impactou</w:t>
      </w:r>
      <w:r w:rsidR="00960D3D" w:rsidRPr="00555EE5">
        <w:rPr>
          <w:rFonts w:asciiTheme="minorHAnsi" w:hAnsiTheme="minorHAnsi" w:cstheme="minorHAnsi"/>
          <w:bCs/>
          <w:sz w:val="22"/>
          <w:szCs w:val="22"/>
        </w:rPr>
        <w:t xml:space="preserve"> na industria española</w:t>
      </w:r>
      <w:r w:rsidRPr="00555EE5">
        <w:rPr>
          <w:rFonts w:asciiTheme="minorHAnsi" w:hAnsiTheme="minorHAnsi" w:cstheme="minorHAnsi"/>
          <w:bCs/>
          <w:sz w:val="22"/>
          <w:szCs w:val="22"/>
        </w:rPr>
        <w:t>, como n</w:t>
      </w:r>
      <w:r w:rsidR="00960D3D" w:rsidRPr="00555EE5">
        <w:rPr>
          <w:rFonts w:asciiTheme="minorHAnsi" w:hAnsiTheme="minorHAnsi" w:cstheme="minorHAnsi"/>
          <w:bCs/>
          <w:sz w:val="22"/>
          <w:szCs w:val="22"/>
        </w:rPr>
        <w:t>a d</w:t>
      </w:r>
      <w:r w:rsidRPr="00555EE5">
        <w:rPr>
          <w:rFonts w:asciiTheme="minorHAnsi" w:hAnsiTheme="minorHAnsi" w:cstheme="minorHAnsi"/>
          <w:bCs/>
          <w:sz w:val="22"/>
          <w:szCs w:val="22"/>
        </w:rPr>
        <w:t xml:space="preserve">outros países, en aspectos como a apertura ós mercados internacionais, a </w:t>
      </w:r>
      <w:r w:rsidR="00856D4C">
        <w:rPr>
          <w:rFonts w:asciiTheme="minorHAnsi" w:hAnsiTheme="minorHAnsi" w:cstheme="minorHAnsi"/>
          <w:bCs/>
          <w:sz w:val="22"/>
          <w:szCs w:val="22"/>
        </w:rPr>
        <w:t>“</w:t>
      </w:r>
      <w:proofErr w:type="spellStart"/>
      <w:r w:rsidRPr="00555EE5">
        <w:rPr>
          <w:rFonts w:asciiTheme="minorHAnsi" w:hAnsiTheme="minorHAnsi" w:cstheme="minorHAnsi"/>
          <w:bCs/>
          <w:sz w:val="22"/>
          <w:szCs w:val="22"/>
        </w:rPr>
        <w:t>deslocalización</w:t>
      </w:r>
      <w:proofErr w:type="spellEnd"/>
      <w:r w:rsidR="00856D4C">
        <w:rPr>
          <w:rFonts w:asciiTheme="minorHAnsi" w:hAnsiTheme="minorHAnsi" w:cstheme="minorHAnsi"/>
          <w:bCs/>
          <w:sz w:val="22"/>
          <w:szCs w:val="22"/>
        </w:rPr>
        <w:t>” ou traslado de empresas a outros países</w:t>
      </w:r>
      <w:r w:rsidRPr="00555EE5">
        <w:rPr>
          <w:rFonts w:asciiTheme="minorHAnsi" w:hAnsiTheme="minorHAnsi" w:cstheme="minorHAnsi"/>
          <w:bCs/>
          <w:sz w:val="22"/>
          <w:szCs w:val="22"/>
        </w:rPr>
        <w:t>, cos seus efectos negativos sobre o emprego,</w:t>
      </w:r>
      <w:r w:rsidR="00960D3D" w:rsidRPr="00555EE5">
        <w:rPr>
          <w:rFonts w:asciiTheme="minorHAnsi" w:hAnsiTheme="minorHAnsi" w:cstheme="minorHAnsi"/>
          <w:bCs/>
          <w:sz w:val="22"/>
          <w:szCs w:val="22"/>
        </w:rPr>
        <w:t xml:space="preserve"> a</w:t>
      </w:r>
      <w:r w:rsidR="00856D4C">
        <w:rPr>
          <w:rFonts w:asciiTheme="minorHAnsi" w:hAnsiTheme="minorHAnsi" w:cstheme="minorHAnsi"/>
          <w:bCs/>
          <w:sz w:val="22"/>
          <w:szCs w:val="22"/>
        </w:rPr>
        <w:t xml:space="preserve"> </w:t>
      </w:r>
      <w:proofErr w:type="spellStart"/>
      <w:r w:rsidR="00856D4C">
        <w:rPr>
          <w:rFonts w:asciiTheme="minorHAnsi" w:hAnsiTheme="minorHAnsi" w:cstheme="minorHAnsi"/>
          <w:bCs/>
          <w:sz w:val="22"/>
          <w:szCs w:val="22"/>
        </w:rPr>
        <w:t>externali</w:t>
      </w:r>
      <w:r w:rsidRPr="00555EE5">
        <w:rPr>
          <w:rFonts w:asciiTheme="minorHAnsi" w:hAnsiTheme="minorHAnsi" w:cstheme="minorHAnsi"/>
          <w:bCs/>
          <w:sz w:val="22"/>
          <w:szCs w:val="22"/>
        </w:rPr>
        <w:t>zación</w:t>
      </w:r>
      <w:proofErr w:type="spellEnd"/>
      <w:r w:rsidRPr="00555EE5">
        <w:rPr>
          <w:rFonts w:asciiTheme="minorHAnsi" w:hAnsiTheme="minorHAnsi" w:cstheme="minorHAnsi"/>
          <w:bCs/>
          <w:sz w:val="22"/>
          <w:szCs w:val="22"/>
        </w:rPr>
        <w:t xml:space="preserve"> da economía</w:t>
      </w:r>
      <w:r w:rsidR="00960D3D" w:rsidRPr="00555EE5">
        <w:rPr>
          <w:rFonts w:asciiTheme="minorHAnsi" w:hAnsiTheme="minorHAnsi" w:cstheme="minorHAnsi"/>
          <w:bCs/>
          <w:sz w:val="22"/>
          <w:szCs w:val="22"/>
        </w:rPr>
        <w:t xml:space="preserve"> e a innovación e investimentos estranxeiros. </w:t>
      </w:r>
    </w:p>
    <w:p w:rsidR="0029411F" w:rsidRPr="00555EE5" w:rsidRDefault="0029411F" w:rsidP="00061BC9">
      <w:pPr>
        <w:jc w:val="both"/>
        <w:rPr>
          <w:rFonts w:asciiTheme="minorHAnsi" w:hAnsiTheme="minorHAnsi" w:cstheme="minorHAnsi"/>
          <w:b/>
          <w:bCs/>
          <w:sz w:val="22"/>
          <w:szCs w:val="22"/>
        </w:rPr>
      </w:pPr>
      <w:r w:rsidRPr="00555EE5">
        <w:rPr>
          <w:rFonts w:asciiTheme="minorHAnsi" w:hAnsiTheme="minorHAnsi" w:cstheme="minorHAnsi"/>
          <w:b/>
          <w:bCs/>
          <w:sz w:val="22"/>
          <w:szCs w:val="22"/>
        </w:rPr>
        <w:t>Cambios no sistema produtivo derivados da globalización:</w:t>
      </w:r>
    </w:p>
    <w:p w:rsidR="00E72427" w:rsidRPr="00555EE5" w:rsidRDefault="00960D3D" w:rsidP="00061BC9">
      <w:pPr>
        <w:jc w:val="both"/>
        <w:rPr>
          <w:rFonts w:asciiTheme="minorHAnsi" w:hAnsiTheme="minorHAnsi" w:cstheme="minorHAnsi"/>
          <w:bCs/>
          <w:sz w:val="22"/>
          <w:szCs w:val="22"/>
        </w:rPr>
      </w:pPr>
      <w:r w:rsidRPr="00555EE5">
        <w:rPr>
          <w:rFonts w:asciiTheme="minorHAnsi" w:hAnsiTheme="minorHAnsi" w:cstheme="minorHAnsi"/>
          <w:bCs/>
          <w:sz w:val="22"/>
          <w:szCs w:val="22"/>
        </w:rPr>
        <w:t xml:space="preserve">Un dos aspectos máis significativos da globalización en España foi a súa integración nos mercados globais. En primeiro lugar coa súa incorporación a Unión Europea en 1986 que lle permitiu o libre comercio cos outros países membros, coa eliminación das barreiras arancelarias e a posibilidade de participar en políticas económicas conxuntas. A Unión Europea posibilitou o acceso a un amplo mercado o que contribuíu ó incremento das exportacións españolas, especialmente en sectores como o automotriz, alimentos e bebidas, moda... </w:t>
      </w:r>
    </w:p>
    <w:p w:rsidR="00E72427" w:rsidRPr="00555EE5" w:rsidRDefault="00E72427" w:rsidP="00061BC9">
      <w:pPr>
        <w:jc w:val="both"/>
        <w:rPr>
          <w:rFonts w:asciiTheme="minorHAnsi" w:hAnsiTheme="minorHAnsi" w:cstheme="minorHAnsi"/>
          <w:bCs/>
          <w:sz w:val="22"/>
          <w:szCs w:val="22"/>
        </w:rPr>
      </w:pPr>
      <w:r w:rsidRPr="00555EE5">
        <w:rPr>
          <w:rFonts w:asciiTheme="minorHAnsi" w:hAnsiTheme="minorHAnsi" w:cstheme="minorHAnsi"/>
          <w:bCs/>
          <w:sz w:val="22"/>
          <w:szCs w:val="22"/>
        </w:rPr>
        <w:t>Grazas á globali</w:t>
      </w:r>
      <w:r w:rsidR="00856D4C">
        <w:rPr>
          <w:rFonts w:asciiTheme="minorHAnsi" w:hAnsiTheme="minorHAnsi" w:cstheme="minorHAnsi"/>
          <w:bCs/>
          <w:sz w:val="22"/>
          <w:szCs w:val="22"/>
        </w:rPr>
        <w:t>zación, as cadeas de subministración</w:t>
      </w:r>
      <w:r w:rsidRPr="00555EE5">
        <w:rPr>
          <w:rFonts w:asciiTheme="minorHAnsi" w:hAnsiTheme="minorHAnsi" w:cstheme="minorHAnsi"/>
          <w:bCs/>
          <w:sz w:val="22"/>
          <w:szCs w:val="22"/>
        </w:rPr>
        <w:t>s espalláronse a nivel mundial o que permitiu que moitas empresas españolas, especialmente na industria automotriz, a alimentación, a moda, obteñen compoñentes e materiais doutros países, o que lles permite ser máis competitivos en prezos e calidade.</w:t>
      </w:r>
    </w:p>
    <w:p w:rsidR="00960D3D" w:rsidRPr="00555EE5" w:rsidRDefault="00960D3D" w:rsidP="00061BC9">
      <w:pPr>
        <w:jc w:val="both"/>
        <w:rPr>
          <w:rFonts w:asciiTheme="minorHAnsi" w:hAnsiTheme="minorHAnsi" w:cstheme="minorHAnsi"/>
          <w:bCs/>
          <w:sz w:val="22"/>
          <w:szCs w:val="22"/>
        </w:rPr>
      </w:pPr>
      <w:r w:rsidRPr="00555EE5">
        <w:rPr>
          <w:rFonts w:asciiTheme="minorHAnsi" w:hAnsiTheme="minorHAnsi" w:cstheme="minorHAnsi"/>
          <w:bCs/>
          <w:sz w:val="22"/>
          <w:szCs w:val="22"/>
        </w:rPr>
        <w:t>Coa globalización incrementouse</w:t>
      </w:r>
      <w:r w:rsidR="00151E68" w:rsidRPr="00555EE5">
        <w:rPr>
          <w:rFonts w:asciiTheme="minorHAnsi" w:hAnsiTheme="minorHAnsi" w:cstheme="minorHAnsi"/>
          <w:bCs/>
          <w:sz w:val="22"/>
          <w:szCs w:val="22"/>
        </w:rPr>
        <w:t xml:space="preserve"> a presencia internacional de empresas españolas como Inditex, Banco de Santander, Telefónica, Iberdrola. Este espallamento internacional, ademais do crecemento económico, ven acompañado polo incremento da competitividade e produtividade, dada unha competencia máis intensa ó poder acceder ó mercado mundial empresas de todos os países.</w:t>
      </w:r>
      <w:r w:rsidR="00DD68ED" w:rsidRPr="00555EE5">
        <w:rPr>
          <w:rFonts w:asciiTheme="minorHAnsi" w:hAnsiTheme="minorHAnsi" w:cstheme="minorHAnsi"/>
          <w:bCs/>
          <w:sz w:val="22"/>
          <w:szCs w:val="22"/>
        </w:rPr>
        <w:t xml:space="preserve"> </w:t>
      </w:r>
    </w:p>
    <w:p w:rsidR="00DD68ED" w:rsidRPr="00555EE5" w:rsidRDefault="00DD68ED" w:rsidP="00061BC9">
      <w:pPr>
        <w:jc w:val="both"/>
        <w:rPr>
          <w:rFonts w:asciiTheme="minorHAnsi" w:hAnsiTheme="minorHAnsi" w:cstheme="minorHAnsi"/>
          <w:bCs/>
          <w:sz w:val="22"/>
          <w:szCs w:val="22"/>
        </w:rPr>
      </w:pPr>
      <w:r w:rsidRPr="00555EE5">
        <w:rPr>
          <w:rFonts w:asciiTheme="minorHAnsi" w:hAnsiTheme="minorHAnsi" w:cstheme="minorHAnsi"/>
          <w:sz w:val="22"/>
          <w:szCs w:val="22"/>
        </w:rPr>
        <w:t>En 2022 ó redor de 5.000 filiais  españolas, de sectores como o téxtil, bancario, enerxético e de construción, ocupaban a máis de 800.000 persoas e xeraban un negocio de máis de 250.000 millóns de euros, especialmente en Estados Unidos, Brasil, México, Francia e Reino Unido.</w:t>
      </w:r>
    </w:p>
    <w:p w:rsidR="00151E68" w:rsidRPr="00555EE5" w:rsidRDefault="001510FC" w:rsidP="00061BC9">
      <w:pPr>
        <w:jc w:val="both"/>
        <w:rPr>
          <w:rFonts w:asciiTheme="minorHAnsi" w:hAnsiTheme="minorHAnsi" w:cstheme="minorHAnsi"/>
          <w:bCs/>
          <w:sz w:val="22"/>
          <w:szCs w:val="22"/>
        </w:rPr>
      </w:pPr>
      <w:r>
        <w:rPr>
          <w:rFonts w:asciiTheme="minorHAnsi" w:hAnsiTheme="minorHAnsi" w:cstheme="minorHAnsi"/>
          <w:bCs/>
          <w:sz w:val="22"/>
          <w:szCs w:val="22"/>
        </w:rPr>
        <w:t xml:space="preserve">Doutra banda, a </w:t>
      </w:r>
      <w:proofErr w:type="spellStart"/>
      <w:r>
        <w:rPr>
          <w:rFonts w:asciiTheme="minorHAnsi" w:hAnsiTheme="minorHAnsi" w:cstheme="minorHAnsi"/>
          <w:bCs/>
          <w:sz w:val="22"/>
          <w:szCs w:val="22"/>
        </w:rPr>
        <w:t>externaliz</w:t>
      </w:r>
      <w:r w:rsidR="00151E68" w:rsidRPr="00555EE5">
        <w:rPr>
          <w:rFonts w:asciiTheme="minorHAnsi" w:hAnsiTheme="minorHAnsi" w:cstheme="minorHAnsi"/>
          <w:bCs/>
          <w:sz w:val="22"/>
          <w:szCs w:val="22"/>
        </w:rPr>
        <w:t>ación</w:t>
      </w:r>
      <w:proofErr w:type="spellEnd"/>
      <w:r w:rsidR="00151E68" w:rsidRPr="00555EE5">
        <w:rPr>
          <w:rFonts w:asciiTheme="minorHAnsi" w:hAnsiTheme="minorHAnsi" w:cstheme="minorHAnsi"/>
          <w:bCs/>
          <w:sz w:val="22"/>
          <w:szCs w:val="22"/>
        </w:rPr>
        <w:t xml:space="preserve"> da economía incrementouse</w:t>
      </w:r>
      <w:r w:rsidR="004D2038" w:rsidRPr="00555EE5">
        <w:rPr>
          <w:rFonts w:asciiTheme="minorHAnsi" w:hAnsiTheme="minorHAnsi" w:cstheme="minorHAnsi"/>
          <w:bCs/>
          <w:sz w:val="22"/>
          <w:szCs w:val="22"/>
        </w:rPr>
        <w:t xml:space="preserve"> favorecendo o espallamento de sectores como os servizos, a tecnoloxía e as finanzas. España experimentou un aumento significativo de empregos en sectores como a informática, o </w:t>
      </w:r>
      <w:proofErr w:type="spellStart"/>
      <w:r w:rsidR="004D2038" w:rsidRPr="00555EE5">
        <w:rPr>
          <w:rFonts w:asciiTheme="minorHAnsi" w:hAnsiTheme="minorHAnsi" w:cstheme="minorHAnsi"/>
          <w:bCs/>
          <w:sz w:val="22"/>
          <w:szCs w:val="22"/>
        </w:rPr>
        <w:t>market</w:t>
      </w:r>
      <w:r>
        <w:rPr>
          <w:rFonts w:asciiTheme="minorHAnsi" w:hAnsiTheme="minorHAnsi" w:cstheme="minorHAnsi"/>
          <w:bCs/>
          <w:sz w:val="22"/>
          <w:szCs w:val="22"/>
        </w:rPr>
        <w:t>ing</w:t>
      </w:r>
      <w:proofErr w:type="spellEnd"/>
      <w:r>
        <w:rPr>
          <w:rFonts w:asciiTheme="minorHAnsi" w:hAnsiTheme="minorHAnsi" w:cstheme="minorHAnsi"/>
          <w:bCs/>
          <w:sz w:val="22"/>
          <w:szCs w:val="22"/>
        </w:rPr>
        <w:t xml:space="preserve"> dixital e o turismo</w:t>
      </w:r>
      <w:r w:rsidR="00E72427" w:rsidRPr="00555EE5">
        <w:rPr>
          <w:rFonts w:asciiTheme="minorHAnsi" w:hAnsiTheme="minorHAnsi" w:cstheme="minorHAnsi"/>
          <w:bCs/>
          <w:sz w:val="22"/>
          <w:szCs w:val="22"/>
        </w:rPr>
        <w:t>.</w:t>
      </w:r>
    </w:p>
    <w:p w:rsidR="00E72427" w:rsidRPr="00555EE5" w:rsidRDefault="004D2038" w:rsidP="00061BC9">
      <w:pPr>
        <w:pStyle w:val="Textoindependiente"/>
        <w:spacing w:after="0" w:line="240" w:lineRule="auto"/>
        <w:jc w:val="both"/>
        <w:rPr>
          <w:rFonts w:asciiTheme="minorHAnsi" w:hAnsiTheme="minorHAnsi" w:cstheme="minorHAnsi"/>
          <w:bCs/>
          <w:sz w:val="22"/>
          <w:szCs w:val="22"/>
        </w:rPr>
      </w:pPr>
      <w:r w:rsidRPr="00555EE5">
        <w:rPr>
          <w:rFonts w:asciiTheme="minorHAnsi" w:hAnsiTheme="minorHAnsi" w:cstheme="minorHAnsi"/>
          <w:bCs/>
          <w:sz w:val="22"/>
          <w:szCs w:val="22"/>
        </w:rPr>
        <w:t xml:space="preserve">A globalización tamén acelerou a innovación tecnolóxica en España. Máis conectada cos avances tecnolóxicos internacionais, España experimentou un auxe notable en sectores como as enerxías renovables, as </w:t>
      </w:r>
      <w:proofErr w:type="spellStart"/>
      <w:r w:rsidRPr="00555EE5">
        <w:rPr>
          <w:rFonts w:asciiTheme="minorHAnsi" w:hAnsiTheme="minorHAnsi" w:cstheme="minorHAnsi"/>
          <w:bCs/>
          <w:sz w:val="22"/>
          <w:szCs w:val="22"/>
        </w:rPr>
        <w:t>startups</w:t>
      </w:r>
      <w:proofErr w:type="spellEnd"/>
      <w:r w:rsidRPr="00555EE5">
        <w:rPr>
          <w:rFonts w:asciiTheme="minorHAnsi" w:hAnsiTheme="minorHAnsi" w:cstheme="minorHAnsi"/>
          <w:bCs/>
          <w:sz w:val="22"/>
          <w:szCs w:val="22"/>
        </w:rPr>
        <w:t xml:space="preserve"> tecnolóxicas e a investigación cient</w:t>
      </w:r>
      <w:r w:rsidR="00E72427" w:rsidRPr="00555EE5">
        <w:rPr>
          <w:rFonts w:asciiTheme="minorHAnsi" w:hAnsiTheme="minorHAnsi" w:cstheme="minorHAnsi"/>
          <w:bCs/>
          <w:sz w:val="22"/>
          <w:szCs w:val="22"/>
        </w:rPr>
        <w:t>ífica co obxectivo de manter a súa competitividade no mercado global.</w:t>
      </w:r>
    </w:p>
    <w:p w:rsidR="004D2038" w:rsidRPr="00555EE5" w:rsidRDefault="004D2038" w:rsidP="00061BC9">
      <w:pPr>
        <w:pStyle w:val="Textoindependiente"/>
        <w:spacing w:after="0" w:line="240" w:lineRule="auto"/>
        <w:jc w:val="both"/>
        <w:rPr>
          <w:rFonts w:asciiTheme="minorHAnsi" w:hAnsiTheme="minorHAnsi" w:cstheme="minorHAnsi"/>
          <w:sz w:val="22"/>
          <w:szCs w:val="22"/>
        </w:rPr>
      </w:pPr>
      <w:r w:rsidRPr="00555EE5">
        <w:rPr>
          <w:rFonts w:asciiTheme="minorHAnsi" w:hAnsiTheme="minorHAnsi" w:cstheme="minorHAnsi"/>
          <w:bCs/>
          <w:sz w:val="22"/>
          <w:szCs w:val="22"/>
        </w:rPr>
        <w:t>O investimento estranxeiro incrementouse considerablemente en sectores clave como a tecnoloxía, enerxía e turismo, que impulsou a creación de emprego de alta calidade.</w:t>
      </w:r>
      <w:r w:rsidR="00DD68ED" w:rsidRPr="00555EE5">
        <w:rPr>
          <w:rFonts w:asciiTheme="minorHAnsi" w:hAnsiTheme="minorHAnsi" w:cstheme="minorHAnsi"/>
          <w:sz w:val="22"/>
          <w:szCs w:val="22"/>
        </w:rPr>
        <w:t xml:space="preserve"> As filiais de empresas estranxeiras en España, s.t. de Francia, Alemaña e Estados Unidos ocuparon en 2020 a máis de 1.700.000 persoas cunha facturación de máis de 500.000 millóns de euros.</w:t>
      </w:r>
    </w:p>
    <w:p w:rsidR="00950F9C" w:rsidRPr="00555EE5" w:rsidRDefault="00151E68" w:rsidP="00061BC9">
      <w:pPr>
        <w:pStyle w:val="Textoindependiente"/>
        <w:spacing w:after="0" w:line="240" w:lineRule="auto"/>
        <w:jc w:val="both"/>
        <w:rPr>
          <w:rFonts w:asciiTheme="minorHAnsi" w:hAnsiTheme="minorHAnsi" w:cstheme="minorHAnsi"/>
          <w:sz w:val="22"/>
          <w:szCs w:val="22"/>
        </w:rPr>
      </w:pPr>
      <w:r w:rsidRPr="00555EE5">
        <w:rPr>
          <w:rFonts w:asciiTheme="minorHAnsi" w:hAnsiTheme="minorHAnsi" w:cstheme="minorHAnsi"/>
          <w:bCs/>
          <w:sz w:val="22"/>
          <w:szCs w:val="22"/>
        </w:rPr>
        <w:t>Se ben a globalización abre oportunidades de mercado, tamén implicou consecuencias non positivas para o emprego</w:t>
      </w:r>
      <w:r w:rsidR="007D1B58">
        <w:rPr>
          <w:rFonts w:asciiTheme="minorHAnsi" w:hAnsiTheme="minorHAnsi" w:cstheme="minorHAnsi"/>
          <w:bCs/>
          <w:sz w:val="22"/>
          <w:szCs w:val="22"/>
        </w:rPr>
        <w:t xml:space="preserve"> no noso país. O traslado</w:t>
      </w:r>
      <w:bookmarkStart w:id="0" w:name="_GoBack"/>
      <w:bookmarkEnd w:id="0"/>
      <w:r w:rsidRPr="00555EE5">
        <w:rPr>
          <w:rFonts w:asciiTheme="minorHAnsi" w:hAnsiTheme="minorHAnsi" w:cstheme="minorHAnsi"/>
          <w:bCs/>
          <w:sz w:val="22"/>
          <w:szCs w:val="22"/>
        </w:rPr>
        <w:t xml:space="preserve"> das empresas cara a países con m</w:t>
      </w:r>
      <w:r w:rsidR="00DD68ED" w:rsidRPr="00555EE5">
        <w:rPr>
          <w:rFonts w:asciiTheme="minorHAnsi" w:hAnsiTheme="minorHAnsi" w:cstheme="minorHAnsi"/>
          <w:bCs/>
          <w:sz w:val="22"/>
          <w:szCs w:val="22"/>
        </w:rPr>
        <w:t xml:space="preserve">enores custos laborais(Asia, Norte de África) e o aumento da automatización </w:t>
      </w:r>
      <w:r w:rsidRPr="00555EE5">
        <w:rPr>
          <w:rFonts w:asciiTheme="minorHAnsi" w:hAnsiTheme="minorHAnsi" w:cstheme="minorHAnsi"/>
          <w:bCs/>
          <w:sz w:val="22"/>
          <w:szCs w:val="22"/>
        </w:rPr>
        <w:t>provocou que en sectores tradicionais como a manufactura ou o téxtil producírase unha importante perda de empregos.</w:t>
      </w:r>
      <w:r w:rsidR="00DD68ED" w:rsidRPr="00555EE5">
        <w:rPr>
          <w:rFonts w:asciiTheme="minorHAnsi" w:hAnsiTheme="minorHAnsi" w:cstheme="minorHAnsi"/>
          <w:sz w:val="22"/>
          <w:szCs w:val="22"/>
        </w:rPr>
        <w:t xml:space="preserve"> </w:t>
      </w:r>
      <w:r w:rsidR="00E073AF" w:rsidRPr="00555EE5">
        <w:rPr>
          <w:rFonts w:asciiTheme="minorHAnsi" w:hAnsiTheme="minorHAnsi" w:cstheme="minorHAnsi"/>
          <w:sz w:val="22"/>
          <w:szCs w:val="22"/>
        </w:rPr>
        <w:t xml:space="preserve">A localización de industrias flexibilizouse, de xeito que a empresa pode deslocalizar parte do proceso produtivo. Este é o caso dalgunhas fábricas téxtiles españolas que desprazaron ó Norte de África procesos que esixen unha considerable man de obra, mentres que o deseño dos tecidos, proceso de maior valor engadido, faise en España. </w:t>
      </w:r>
    </w:p>
    <w:p w:rsidR="00950F9C" w:rsidRPr="00555EE5" w:rsidRDefault="00E72427" w:rsidP="00061BC9">
      <w:pPr>
        <w:jc w:val="both"/>
        <w:rPr>
          <w:rFonts w:asciiTheme="minorHAnsi" w:hAnsiTheme="minorHAnsi" w:cstheme="minorHAnsi"/>
          <w:sz w:val="22"/>
          <w:szCs w:val="22"/>
        </w:rPr>
      </w:pPr>
      <w:r w:rsidRPr="00555EE5">
        <w:rPr>
          <w:rFonts w:asciiTheme="minorHAnsi" w:hAnsiTheme="minorHAnsi" w:cstheme="minorHAnsi"/>
          <w:sz w:val="22"/>
          <w:szCs w:val="22"/>
        </w:rPr>
        <w:t>A globalización tamén mudou as características do mercado laboral español</w:t>
      </w:r>
      <w:r w:rsidR="0029411F" w:rsidRPr="00555EE5">
        <w:rPr>
          <w:rFonts w:asciiTheme="minorHAnsi" w:hAnsiTheme="minorHAnsi" w:cstheme="minorHAnsi"/>
          <w:sz w:val="22"/>
          <w:szCs w:val="22"/>
        </w:rPr>
        <w:t>, máis diverso e globalizado</w:t>
      </w:r>
      <w:r w:rsidRPr="00555EE5">
        <w:rPr>
          <w:rFonts w:asciiTheme="minorHAnsi" w:hAnsiTheme="minorHAnsi" w:cstheme="minorHAnsi"/>
          <w:sz w:val="22"/>
          <w:szCs w:val="22"/>
        </w:rPr>
        <w:t>. As empresas españolas poden contratar máis doadamente traballadores doutros países</w:t>
      </w:r>
      <w:r w:rsidR="0029411F" w:rsidRPr="00555EE5">
        <w:rPr>
          <w:rFonts w:asciiTheme="minorHAnsi" w:hAnsiTheme="minorHAnsi" w:cstheme="minorHAnsi"/>
          <w:sz w:val="22"/>
          <w:szCs w:val="22"/>
        </w:rPr>
        <w:t xml:space="preserve">, ó mesmo tempo que </w:t>
      </w:r>
      <w:r w:rsidR="0029411F" w:rsidRPr="00555EE5">
        <w:rPr>
          <w:rFonts w:asciiTheme="minorHAnsi" w:hAnsiTheme="minorHAnsi" w:cstheme="minorHAnsi"/>
          <w:sz w:val="22"/>
          <w:szCs w:val="22"/>
        </w:rPr>
        <w:lastRenderedPageBreak/>
        <w:t>moitos traballadores españois procuran emprego fóra de España debido á competencia internacional e na procura de mellores condicións laborais.</w:t>
      </w:r>
    </w:p>
    <w:p w:rsidR="0029411F" w:rsidRPr="00555EE5" w:rsidRDefault="0029411F" w:rsidP="00061BC9">
      <w:pPr>
        <w:jc w:val="both"/>
        <w:rPr>
          <w:rFonts w:asciiTheme="minorHAnsi" w:hAnsiTheme="minorHAnsi" w:cstheme="minorHAnsi"/>
          <w:b/>
          <w:sz w:val="22"/>
          <w:szCs w:val="22"/>
        </w:rPr>
      </w:pPr>
      <w:r w:rsidRPr="00555EE5">
        <w:rPr>
          <w:rFonts w:asciiTheme="minorHAnsi" w:hAnsiTheme="minorHAnsi" w:cstheme="minorHAnsi"/>
          <w:b/>
          <w:sz w:val="22"/>
          <w:szCs w:val="22"/>
        </w:rPr>
        <w:t>Modificación dos patróns socioculturais.</w:t>
      </w:r>
    </w:p>
    <w:p w:rsidR="00950F9C" w:rsidRPr="00555EE5" w:rsidRDefault="0029411F" w:rsidP="00061BC9">
      <w:pPr>
        <w:jc w:val="both"/>
        <w:rPr>
          <w:rFonts w:asciiTheme="minorHAnsi" w:hAnsiTheme="minorHAnsi" w:cstheme="minorHAnsi"/>
          <w:sz w:val="22"/>
          <w:szCs w:val="22"/>
        </w:rPr>
      </w:pPr>
      <w:r w:rsidRPr="00555EE5">
        <w:rPr>
          <w:rFonts w:asciiTheme="minorHAnsi" w:hAnsiTheme="minorHAnsi" w:cstheme="minorHAnsi"/>
          <w:sz w:val="22"/>
          <w:szCs w:val="22"/>
        </w:rPr>
        <w:t>A globalización non so afecta á economía, senón tamén á cultura e ós comportamentos sociais. En España podemos apreciar os efectos p</w:t>
      </w:r>
      <w:r w:rsidR="00B54A7B" w:rsidRPr="00555EE5">
        <w:rPr>
          <w:rFonts w:asciiTheme="minorHAnsi" w:hAnsiTheme="minorHAnsi" w:cstheme="minorHAnsi"/>
          <w:sz w:val="22"/>
          <w:szCs w:val="22"/>
        </w:rPr>
        <w:t>rovocados polos cambios nos patróns de consumo, da difusión e homoxene</w:t>
      </w:r>
      <w:r w:rsidR="00B30A50" w:rsidRPr="00555EE5">
        <w:rPr>
          <w:rFonts w:asciiTheme="minorHAnsi" w:hAnsiTheme="minorHAnsi" w:cstheme="minorHAnsi"/>
          <w:sz w:val="22"/>
          <w:szCs w:val="22"/>
        </w:rPr>
        <w:t xml:space="preserve">ización cultural </w:t>
      </w:r>
      <w:r w:rsidR="00B54A7B" w:rsidRPr="00555EE5">
        <w:rPr>
          <w:rFonts w:asciiTheme="minorHAnsi" w:hAnsiTheme="minorHAnsi" w:cstheme="minorHAnsi"/>
          <w:sz w:val="22"/>
          <w:szCs w:val="22"/>
        </w:rPr>
        <w:t xml:space="preserve">co espallamento das redes sociais, cambios nos valores sociais e familiares, a influencia da cultura dixital, o impacto na educación ou os efectos da </w:t>
      </w:r>
      <w:r w:rsidRPr="00555EE5">
        <w:rPr>
          <w:rFonts w:asciiTheme="minorHAnsi" w:hAnsiTheme="minorHAnsi" w:cstheme="minorHAnsi"/>
          <w:sz w:val="22"/>
          <w:szCs w:val="22"/>
        </w:rPr>
        <w:t>migración internacional</w:t>
      </w:r>
      <w:r w:rsidR="00B54A7B" w:rsidRPr="00555EE5">
        <w:rPr>
          <w:rFonts w:asciiTheme="minorHAnsi" w:hAnsiTheme="minorHAnsi" w:cstheme="minorHAnsi"/>
          <w:sz w:val="22"/>
          <w:szCs w:val="22"/>
        </w:rPr>
        <w:t xml:space="preserve"> como a </w:t>
      </w:r>
      <w:proofErr w:type="spellStart"/>
      <w:r w:rsidR="00B54A7B" w:rsidRPr="00555EE5">
        <w:rPr>
          <w:rFonts w:asciiTheme="minorHAnsi" w:hAnsiTheme="minorHAnsi" w:cstheme="minorHAnsi"/>
          <w:sz w:val="22"/>
          <w:szCs w:val="22"/>
        </w:rPr>
        <w:t>multiculturalidade</w:t>
      </w:r>
      <w:proofErr w:type="spellEnd"/>
      <w:r w:rsidR="00B54A7B" w:rsidRPr="00555EE5">
        <w:rPr>
          <w:rFonts w:asciiTheme="minorHAnsi" w:hAnsiTheme="minorHAnsi" w:cstheme="minorHAnsi"/>
          <w:sz w:val="22"/>
          <w:szCs w:val="22"/>
        </w:rPr>
        <w:t xml:space="preserve"> e</w:t>
      </w:r>
      <w:r w:rsidRPr="00555EE5">
        <w:rPr>
          <w:rFonts w:asciiTheme="minorHAnsi" w:hAnsiTheme="minorHAnsi" w:cstheme="minorHAnsi"/>
          <w:sz w:val="22"/>
          <w:szCs w:val="22"/>
        </w:rPr>
        <w:t xml:space="preserve"> cambios demográficos</w:t>
      </w:r>
      <w:r w:rsidR="00B54A7B" w:rsidRPr="00555EE5">
        <w:rPr>
          <w:rFonts w:asciiTheme="minorHAnsi" w:hAnsiTheme="minorHAnsi" w:cstheme="minorHAnsi"/>
          <w:sz w:val="22"/>
          <w:szCs w:val="22"/>
        </w:rPr>
        <w:t xml:space="preserve"> con grande influencia na educación, mercado de traballo ou costumes.</w:t>
      </w:r>
    </w:p>
    <w:p w:rsidR="00B30A50" w:rsidRPr="00555EE5" w:rsidRDefault="00B30A50" w:rsidP="00061BC9">
      <w:pPr>
        <w:jc w:val="both"/>
        <w:rPr>
          <w:rFonts w:asciiTheme="minorHAnsi" w:hAnsiTheme="minorHAnsi" w:cstheme="minorHAnsi"/>
          <w:sz w:val="22"/>
          <w:szCs w:val="22"/>
        </w:rPr>
      </w:pPr>
      <w:r w:rsidRPr="00555EE5">
        <w:rPr>
          <w:rFonts w:asciiTheme="minorHAnsi" w:hAnsiTheme="minorHAnsi" w:cstheme="minorHAnsi"/>
          <w:sz w:val="22"/>
          <w:szCs w:val="22"/>
        </w:rPr>
        <w:t>A globalización aportou novas formas e patróns de consumo grazas á tecnoloxía e á internacionalización do comercio, co auxe das compras online e a presenza de grandes marcas multinacionais que permiten mercar produtos de todo o mundo, tendo como consecuencias o paso dun consumo local a un máis globalizado e a modificación dos hábitos de consumo.</w:t>
      </w:r>
    </w:p>
    <w:p w:rsidR="00B30A50" w:rsidRPr="00555EE5" w:rsidRDefault="00B30A50" w:rsidP="00061BC9">
      <w:pPr>
        <w:jc w:val="both"/>
        <w:rPr>
          <w:rFonts w:asciiTheme="minorHAnsi" w:hAnsiTheme="minorHAnsi" w:cstheme="minorHAnsi"/>
          <w:sz w:val="22"/>
          <w:szCs w:val="22"/>
        </w:rPr>
      </w:pPr>
      <w:r w:rsidRPr="00555EE5">
        <w:rPr>
          <w:rFonts w:asciiTheme="minorHAnsi" w:hAnsiTheme="minorHAnsi" w:cstheme="minorHAnsi"/>
          <w:sz w:val="22"/>
          <w:szCs w:val="22"/>
        </w:rPr>
        <w:t>O acceso a internet e ás redes sociais permitiron que os patróns culturais se difundan globalmente o que levan a unha homoxeneización cultural. Mozos de distintos países reciben e adoitan a influencia da música, cine, moda e gastronomía doutros países, principalmente dos EE.UU, pero tamén de países de Asia.</w:t>
      </w:r>
    </w:p>
    <w:p w:rsidR="00950F9C" w:rsidRPr="00555EE5" w:rsidRDefault="005B6993" w:rsidP="00061BC9">
      <w:pPr>
        <w:pStyle w:val="Textoindependiente"/>
        <w:spacing w:after="0" w:line="240" w:lineRule="auto"/>
        <w:jc w:val="both"/>
        <w:rPr>
          <w:rFonts w:asciiTheme="minorHAnsi" w:hAnsiTheme="minorHAnsi" w:cstheme="minorHAnsi"/>
          <w:sz w:val="22"/>
          <w:szCs w:val="22"/>
        </w:rPr>
      </w:pPr>
      <w:r w:rsidRPr="00555EE5">
        <w:rPr>
          <w:rFonts w:asciiTheme="minorHAnsi" w:hAnsiTheme="minorHAnsi" w:cstheme="minorHAnsi"/>
          <w:sz w:val="22"/>
          <w:szCs w:val="22"/>
        </w:rPr>
        <w:t xml:space="preserve">A globalización tamén contribuíu ó cambio no modelo de familia e no rol da muller. O envellecemento da poboación xunto coa moi baixa natalidade alteraron as estruturas familiares tradicionais. Aparecen novos modelos de familia pois, xunto á familia nuclear tradicional, incrementáronse as unións non matrimoniais, as familias </w:t>
      </w:r>
      <w:proofErr w:type="spellStart"/>
      <w:r w:rsidRPr="00555EE5">
        <w:rPr>
          <w:rFonts w:asciiTheme="minorHAnsi" w:hAnsiTheme="minorHAnsi" w:cstheme="minorHAnsi"/>
          <w:sz w:val="22"/>
          <w:szCs w:val="22"/>
        </w:rPr>
        <w:t>monoparentais</w:t>
      </w:r>
      <w:proofErr w:type="spellEnd"/>
      <w:r w:rsidRPr="00555EE5">
        <w:rPr>
          <w:rFonts w:asciiTheme="minorHAnsi" w:hAnsiTheme="minorHAnsi" w:cstheme="minorHAnsi"/>
          <w:sz w:val="22"/>
          <w:szCs w:val="22"/>
        </w:rPr>
        <w:t xml:space="preserve"> (dun só proxenitor), as reconstruídas a partir de divorciados e as unións de persoas do mesmo xénero. Nesta variedade contribuíu a implantación de valores como a igualdade de xénero e de dereitos humanos, en parte pola globalización dos dereitos humanos e a influencia de movementos internacionais como o feminismo. Tamén se produciu unha elevada adopción de nenos e nenas procedentes de Asia, África ou Europa Oriental.</w:t>
      </w:r>
    </w:p>
    <w:p w:rsidR="00950F9C" w:rsidRPr="00555EE5" w:rsidRDefault="007E33AC" w:rsidP="00061BC9">
      <w:pPr>
        <w:pStyle w:val="Textoindependiente"/>
        <w:spacing w:after="0" w:line="240" w:lineRule="auto"/>
        <w:jc w:val="both"/>
        <w:rPr>
          <w:rStyle w:val="Destaquemayor"/>
          <w:rFonts w:asciiTheme="minorHAnsi" w:hAnsiTheme="minorHAnsi" w:cstheme="minorHAnsi"/>
          <w:bCs w:val="0"/>
          <w:sz w:val="22"/>
          <w:szCs w:val="22"/>
        </w:rPr>
      </w:pPr>
      <w:r w:rsidRPr="00555EE5">
        <w:rPr>
          <w:rFonts w:asciiTheme="minorHAnsi" w:hAnsiTheme="minorHAnsi" w:cstheme="minorHAnsi"/>
          <w:sz w:val="22"/>
          <w:szCs w:val="22"/>
        </w:rPr>
        <w:t>Co auxe de internet e dos dispositivos móbiles, a cultura di</w:t>
      </w:r>
      <w:r w:rsidR="002B55CF" w:rsidRPr="00555EE5">
        <w:rPr>
          <w:rFonts w:asciiTheme="minorHAnsi" w:hAnsiTheme="minorHAnsi" w:cstheme="minorHAnsi"/>
          <w:sz w:val="22"/>
          <w:szCs w:val="22"/>
        </w:rPr>
        <w:t>xital mudou profundamente os co</w:t>
      </w:r>
      <w:r w:rsidRPr="00555EE5">
        <w:rPr>
          <w:rFonts w:asciiTheme="minorHAnsi" w:hAnsiTheme="minorHAnsi" w:cstheme="minorHAnsi"/>
          <w:sz w:val="22"/>
          <w:szCs w:val="22"/>
        </w:rPr>
        <w:t xml:space="preserve">stumes sociais en España. As redes sociais como </w:t>
      </w:r>
      <w:proofErr w:type="spellStart"/>
      <w:r w:rsidRPr="00555EE5">
        <w:rPr>
          <w:rFonts w:asciiTheme="minorHAnsi" w:hAnsiTheme="minorHAnsi" w:cstheme="minorHAnsi"/>
          <w:sz w:val="22"/>
          <w:szCs w:val="22"/>
        </w:rPr>
        <w:t>Instagram</w:t>
      </w:r>
      <w:proofErr w:type="spellEnd"/>
      <w:r w:rsidRPr="00555EE5">
        <w:rPr>
          <w:rFonts w:asciiTheme="minorHAnsi" w:hAnsiTheme="minorHAnsi" w:cstheme="minorHAnsi"/>
          <w:sz w:val="22"/>
          <w:szCs w:val="22"/>
        </w:rPr>
        <w:t xml:space="preserve">, </w:t>
      </w:r>
      <w:proofErr w:type="spellStart"/>
      <w:r w:rsidRPr="00555EE5">
        <w:rPr>
          <w:rFonts w:asciiTheme="minorHAnsi" w:hAnsiTheme="minorHAnsi" w:cstheme="minorHAnsi"/>
          <w:sz w:val="22"/>
          <w:szCs w:val="22"/>
        </w:rPr>
        <w:t>Twiter</w:t>
      </w:r>
      <w:proofErr w:type="spellEnd"/>
      <w:r w:rsidRPr="00555EE5">
        <w:rPr>
          <w:rFonts w:asciiTheme="minorHAnsi" w:hAnsiTheme="minorHAnsi" w:cstheme="minorHAnsi"/>
          <w:sz w:val="22"/>
          <w:szCs w:val="22"/>
        </w:rPr>
        <w:t xml:space="preserve"> e </w:t>
      </w:r>
      <w:proofErr w:type="spellStart"/>
      <w:r w:rsidRPr="00555EE5">
        <w:rPr>
          <w:rFonts w:asciiTheme="minorHAnsi" w:hAnsiTheme="minorHAnsi" w:cstheme="minorHAnsi"/>
          <w:sz w:val="22"/>
          <w:szCs w:val="22"/>
        </w:rPr>
        <w:t>TikTok</w:t>
      </w:r>
      <w:proofErr w:type="spellEnd"/>
      <w:r w:rsidRPr="00555EE5">
        <w:rPr>
          <w:rFonts w:asciiTheme="minorHAnsi" w:hAnsiTheme="minorHAnsi" w:cstheme="minorHAnsi"/>
          <w:sz w:val="22"/>
          <w:szCs w:val="22"/>
        </w:rPr>
        <w:t>, modificaron o xeito no que o/as mozo/as se comunican, consumen entretemento e se relacionan co mundo. Outras consecuencias das redes son o cambio nos modelos de negocio e como as marcas se conectan cos seus consumidores.</w:t>
      </w:r>
    </w:p>
    <w:p w:rsidR="00950F9C" w:rsidRPr="00555EE5" w:rsidRDefault="007E33AC" w:rsidP="00061BC9">
      <w:pPr>
        <w:pStyle w:val="Textoindependiente"/>
        <w:spacing w:after="0" w:line="240" w:lineRule="auto"/>
        <w:jc w:val="both"/>
        <w:rPr>
          <w:rStyle w:val="Destaquemayor"/>
          <w:rFonts w:asciiTheme="minorHAnsi" w:hAnsiTheme="minorHAnsi" w:cstheme="minorHAnsi"/>
          <w:b w:val="0"/>
          <w:bCs w:val="0"/>
          <w:sz w:val="22"/>
          <w:szCs w:val="22"/>
        </w:rPr>
      </w:pPr>
      <w:r w:rsidRPr="00555EE5">
        <w:rPr>
          <w:rStyle w:val="Destaquemayor"/>
          <w:rFonts w:asciiTheme="minorHAnsi" w:hAnsiTheme="minorHAnsi" w:cstheme="minorHAnsi"/>
          <w:b w:val="0"/>
          <w:bCs w:val="0"/>
          <w:sz w:val="22"/>
          <w:szCs w:val="22"/>
        </w:rPr>
        <w:t>A globalización tamén propiciou a internacionalización da educación. As Universidades están conectadas con outros centros educativos do mundo e os estudantes teñen máis oportunidades para estudar no estranxeiro. Ademais favoreceu a diversificación lingüística, co aumento</w:t>
      </w:r>
      <w:r w:rsidR="00DA2BDE" w:rsidRPr="00555EE5">
        <w:rPr>
          <w:rStyle w:val="Destaquemayor"/>
          <w:rFonts w:asciiTheme="minorHAnsi" w:hAnsiTheme="minorHAnsi" w:cstheme="minorHAnsi"/>
          <w:b w:val="0"/>
          <w:bCs w:val="0"/>
          <w:sz w:val="22"/>
          <w:szCs w:val="22"/>
        </w:rPr>
        <w:t xml:space="preserve"> </w:t>
      </w:r>
      <w:r w:rsidRPr="00555EE5">
        <w:rPr>
          <w:rStyle w:val="Destaquemayor"/>
          <w:rFonts w:asciiTheme="minorHAnsi" w:hAnsiTheme="minorHAnsi" w:cstheme="minorHAnsi"/>
          <w:b w:val="0"/>
          <w:bCs w:val="0"/>
          <w:sz w:val="22"/>
          <w:szCs w:val="22"/>
        </w:rPr>
        <w:t xml:space="preserve">do uso do inglés, especialmente, e outras linguas europeas, e o aumento de programas de mobilidade estudantil como </w:t>
      </w:r>
      <w:proofErr w:type="spellStart"/>
      <w:r w:rsidRPr="00555EE5">
        <w:rPr>
          <w:rStyle w:val="Destaquemayor"/>
          <w:rFonts w:asciiTheme="minorHAnsi" w:hAnsiTheme="minorHAnsi" w:cstheme="minorHAnsi"/>
          <w:b w:val="0"/>
          <w:bCs w:val="0"/>
          <w:sz w:val="22"/>
          <w:szCs w:val="22"/>
        </w:rPr>
        <w:t>Erasmus</w:t>
      </w:r>
      <w:proofErr w:type="spellEnd"/>
      <w:r w:rsidRPr="00555EE5">
        <w:rPr>
          <w:rStyle w:val="Destaquemayor"/>
          <w:rFonts w:asciiTheme="minorHAnsi" w:hAnsiTheme="minorHAnsi" w:cstheme="minorHAnsi"/>
          <w:b w:val="0"/>
          <w:bCs w:val="0"/>
          <w:sz w:val="22"/>
          <w:szCs w:val="22"/>
        </w:rPr>
        <w:t xml:space="preserve"> +.</w:t>
      </w:r>
    </w:p>
    <w:p w:rsidR="00DA2BDE" w:rsidRPr="00555EE5" w:rsidRDefault="00DA2BDE" w:rsidP="00061BC9">
      <w:pPr>
        <w:pStyle w:val="Textoindependiente"/>
        <w:spacing w:after="0" w:line="240" w:lineRule="auto"/>
        <w:jc w:val="both"/>
        <w:rPr>
          <w:rStyle w:val="Destaquemayor"/>
          <w:rFonts w:asciiTheme="minorHAnsi" w:hAnsiTheme="minorHAnsi" w:cstheme="minorHAnsi"/>
          <w:b w:val="0"/>
          <w:bCs w:val="0"/>
          <w:sz w:val="22"/>
          <w:szCs w:val="22"/>
        </w:rPr>
      </w:pPr>
      <w:r w:rsidRPr="00555EE5">
        <w:rPr>
          <w:rStyle w:val="Destaquemayor"/>
          <w:rFonts w:asciiTheme="minorHAnsi" w:hAnsiTheme="minorHAnsi" w:cstheme="minorHAnsi"/>
          <w:b w:val="0"/>
          <w:bCs w:val="0"/>
          <w:sz w:val="22"/>
          <w:szCs w:val="22"/>
        </w:rPr>
        <w:t xml:space="preserve">A globalización incentivou a migración internacional. Este fenómeno deu lugar a unha sociedade </w:t>
      </w:r>
      <w:proofErr w:type="spellStart"/>
      <w:r w:rsidRPr="00555EE5">
        <w:rPr>
          <w:rStyle w:val="Destaquemayor"/>
          <w:rFonts w:asciiTheme="minorHAnsi" w:hAnsiTheme="minorHAnsi" w:cstheme="minorHAnsi"/>
          <w:b w:val="0"/>
          <w:bCs w:val="0"/>
          <w:sz w:val="22"/>
          <w:szCs w:val="22"/>
        </w:rPr>
        <w:t>multicultural</w:t>
      </w:r>
      <w:proofErr w:type="spellEnd"/>
      <w:r w:rsidRPr="00555EE5">
        <w:rPr>
          <w:rStyle w:val="Destaquemayor"/>
          <w:rFonts w:asciiTheme="minorHAnsi" w:hAnsiTheme="minorHAnsi" w:cstheme="minorHAnsi"/>
          <w:b w:val="0"/>
          <w:bCs w:val="0"/>
          <w:sz w:val="22"/>
          <w:szCs w:val="22"/>
        </w:rPr>
        <w:t xml:space="preserve"> en moitas cidades españolas como Madrid, Barcelona, Valencia onde existen barrios cunha grande diversidade cultural onde conviven persoas de distintas culturas, etnias e relixións. A chegada de inmigrantes de América Latina, África e Europa do Leste modificou a estrutura demográfica de España cunha grande influencia na educación, no mer</w:t>
      </w:r>
      <w:r w:rsidR="00856D4C">
        <w:rPr>
          <w:rStyle w:val="Destaquemayor"/>
          <w:rFonts w:asciiTheme="minorHAnsi" w:hAnsiTheme="minorHAnsi" w:cstheme="minorHAnsi"/>
          <w:b w:val="0"/>
          <w:bCs w:val="0"/>
          <w:sz w:val="22"/>
          <w:szCs w:val="22"/>
        </w:rPr>
        <w:t xml:space="preserve">cado de traballo e nos costumes, </w:t>
      </w:r>
      <w:r w:rsidRPr="00555EE5">
        <w:rPr>
          <w:rStyle w:val="Destaquemayor"/>
          <w:rFonts w:asciiTheme="minorHAnsi" w:hAnsiTheme="minorHAnsi" w:cstheme="minorHAnsi"/>
          <w:b w:val="0"/>
          <w:bCs w:val="0"/>
          <w:sz w:val="22"/>
          <w:szCs w:val="22"/>
        </w:rPr>
        <w:t>xerando novos retos e oportunidades para a integración.</w:t>
      </w:r>
    </w:p>
    <w:p w:rsidR="00F54BAD" w:rsidRPr="00555EE5" w:rsidRDefault="00A60682" w:rsidP="00061BC9">
      <w:pPr>
        <w:pStyle w:val="Textoindependiente"/>
        <w:spacing w:after="0" w:line="240" w:lineRule="auto"/>
        <w:jc w:val="both"/>
        <w:rPr>
          <w:rStyle w:val="Destaquemayor"/>
          <w:rFonts w:asciiTheme="minorHAnsi" w:hAnsiTheme="minorHAnsi" w:cstheme="minorHAnsi"/>
          <w:bCs w:val="0"/>
          <w:sz w:val="22"/>
          <w:szCs w:val="22"/>
        </w:rPr>
      </w:pPr>
      <w:r w:rsidRPr="00555EE5">
        <w:rPr>
          <w:rStyle w:val="Destaquemayor"/>
          <w:rFonts w:asciiTheme="minorHAnsi" w:hAnsiTheme="minorHAnsi" w:cstheme="minorHAnsi"/>
          <w:bCs w:val="0"/>
          <w:sz w:val="22"/>
          <w:szCs w:val="22"/>
        </w:rPr>
        <w:t>As estratexias gobernamentais</w:t>
      </w:r>
      <w:r w:rsidR="00F54BAD" w:rsidRPr="00555EE5">
        <w:rPr>
          <w:rStyle w:val="Destaquemayor"/>
          <w:rFonts w:asciiTheme="minorHAnsi" w:hAnsiTheme="minorHAnsi" w:cstheme="minorHAnsi"/>
          <w:bCs w:val="0"/>
          <w:sz w:val="22"/>
          <w:szCs w:val="22"/>
        </w:rPr>
        <w:t xml:space="preserve"> a prol do Desenvolvemento sostible.</w:t>
      </w:r>
    </w:p>
    <w:p w:rsidR="00F54BAD" w:rsidRPr="00555EE5" w:rsidRDefault="00F54BAD" w:rsidP="00061BC9">
      <w:pPr>
        <w:jc w:val="both"/>
        <w:rPr>
          <w:rFonts w:asciiTheme="minorHAnsi" w:hAnsiTheme="minorHAnsi" w:cstheme="minorHAnsi"/>
          <w:sz w:val="22"/>
          <w:szCs w:val="22"/>
        </w:rPr>
      </w:pPr>
      <w:r w:rsidRPr="00555EE5">
        <w:rPr>
          <w:rFonts w:asciiTheme="minorHAnsi" w:hAnsiTheme="minorHAnsi" w:cstheme="minorHAnsi"/>
          <w:sz w:val="22"/>
          <w:szCs w:val="22"/>
        </w:rPr>
        <w:t>Para cumprir co obxectivo global do Desenvolvemento Sostible España, como país membro da Organización das Nacións Unidas e da Unión Europea, está levando adiante unha serie de políticas en consonancia cos Obxectivos do Desenvolvemento da ONU e o Pacto Verde Europeo. A ONU estableceu en 2015 a Axenda 2030 que comprometía ós países membros a acometer medidas a prol de 17 obxectivos que, ademais de por fin á pobreza no mundo, contemplaban a erradicación da fame e acadar a seguridade alimentaria, garantir unha vida sa e unha educación de calidade, lograr a igualdade de xénero, asegurar o acceso á auga e á enerxía, promover o crecemento económico sostido, adoitar medidas urxentes contra o cambio climático, promover a paz e facilitar o acceso á xustiza.</w:t>
      </w:r>
    </w:p>
    <w:p w:rsidR="00F54BAD" w:rsidRPr="00555EE5" w:rsidRDefault="00F54BAD" w:rsidP="00061BC9">
      <w:pPr>
        <w:jc w:val="both"/>
        <w:rPr>
          <w:rFonts w:asciiTheme="minorHAnsi" w:hAnsiTheme="minorHAnsi" w:cstheme="minorHAnsi"/>
          <w:sz w:val="22"/>
          <w:szCs w:val="22"/>
        </w:rPr>
      </w:pPr>
      <w:r w:rsidRPr="00555EE5">
        <w:rPr>
          <w:rFonts w:asciiTheme="minorHAnsi" w:hAnsiTheme="minorHAnsi" w:cstheme="minorHAnsi"/>
          <w:sz w:val="22"/>
          <w:szCs w:val="22"/>
        </w:rPr>
        <w:t>O Pacto Verde Europeo (</w:t>
      </w:r>
      <w:proofErr w:type="spellStart"/>
      <w:r w:rsidRPr="00555EE5">
        <w:rPr>
          <w:rFonts w:asciiTheme="minorHAnsi" w:hAnsiTheme="minorHAnsi" w:cstheme="minorHAnsi"/>
          <w:sz w:val="22"/>
          <w:szCs w:val="22"/>
        </w:rPr>
        <w:t>European</w:t>
      </w:r>
      <w:proofErr w:type="spellEnd"/>
      <w:r w:rsidRPr="00555EE5">
        <w:rPr>
          <w:rFonts w:asciiTheme="minorHAnsi" w:hAnsiTheme="minorHAnsi" w:cstheme="minorHAnsi"/>
          <w:sz w:val="22"/>
          <w:szCs w:val="22"/>
        </w:rPr>
        <w:t xml:space="preserve"> </w:t>
      </w:r>
      <w:proofErr w:type="spellStart"/>
      <w:r w:rsidRPr="00555EE5">
        <w:rPr>
          <w:rFonts w:asciiTheme="minorHAnsi" w:hAnsiTheme="minorHAnsi" w:cstheme="minorHAnsi"/>
          <w:sz w:val="22"/>
          <w:szCs w:val="22"/>
        </w:rPr>
        <w:t>Green</w:t>
      </w:r>
      <w:proofErr w:type="spellEnd"/>
      <w:r w:rsidRPr="00555EE5">
        <w:rPr>
          <w:rFonts w:asciiTheme="minorHAnsi" w:hAnsiTheme="minorHAnsi" w:cstheme="minorHAnsi"/>
          <w:sz w:val="22"/>
          <w:szCs w:val="22"/>
        </w:rPr>
        <w:t xml:space="preserve"> </w:t>
      </w:r>
      <w:proofErr w:type="spellStart"/>
      <w:r w:rsidRPr="00555EE5">
        <w:rPr>
          <w:rFonts w:asciiTheme="minorHAnsi" w:hAnsiTheme="minorHAnsi" w:cstheme="minorHAnsi"/>
          <w:sz w:val="22"/>
          <w:szCs w:val="22"/>
        </w:rPr>
        <w:t>Deal</w:t>
      </w:r>
      <w:proofErr w:type="spellEnd"/>
      <w:r w:rsidRPr="00555EE5">
        <w:rPr>
          <w:rFonts w:asciiTheme="minorHAnsi" w:hAnsiTheme="minorHAnsi" w:cstheme="minorHAnsi"/>
          <w:sz w:val="22"/>
          <w:szCs w:val="22"/>
        </w:rPr>
        <w:t xml:space="preserve">) aprobado en 2019, establece unha estratexia de crecemento que posibilitará que a Unión Europea, no camiño dunha transición ecolóxica, acade a neutralidade climática en 2050. Este compromiso viña xustificado polo informe do Panel </w:t>
      </w:r>
      <w:proofErr w:type="spellStart"/>
      <w:r w:rsidRPr="00555EE5">
        <w:rPr>
          <w:rFonts w:asciiTheme="minorHAnsi" w:hAnsiTheme="minorHAnsi" w:cstheme="minorHAnsi"/>
          <w:sz w:val="22"/>
          <w:szCs w:val="22"/>
        </w:rPr>
        <w:t>Intergobernamental</w:t>
      </w:r>
      <w:proofErr w:type="spellEnd"/>
      <w:r w:rsidRPr="00555EE5">
        <w:rPr>
          <w:rFonts w:asciiTheme="minorHAnsi" w:hAnsiTheme="minorHAnsi" w:cstheme="minorHAnsi"/>
          <w:sz w:val="22"/>
          <w:szCs w:val="22"/>
        </w:rPr>
        <w:t xml:space="preserve"> do Cambio Climático (dependente da ONU) de 2018 que urxía a actuar ante as evidentes repercusións do cambio climático nas persoas, ecosistemas e medios de vida en todo o planeta e ante a imposibilidade de limitar o quentamento do planeta a finais de século a 1´5ºC (obxectivo que se propuxera coa redución de emisión de gases de efecto </w:t>
      </w:r>
      <w:r w:rsidRPr="00555EE5">
        <w:rPr>
          <w:rFonts w:asciiTheme="minorHAnsi" w:hAnsiTheme="minorHAnsi" w:cstheme="minorHAnsi"/>
          <w:sz w:val="22"/>
          <w:szCs w:val="22"/>
        </w:rPr>
        <w:lastRenderedPageBreak/>
        <w:t xml:space="preserve">invernadoiro). Esta circunstancia causou a acción da estudante sueca Greta </w:t>
      </w:r>
      <w:proofErr w:type="spellStart"/>
      <w:r w:rsidRPr="00555EE5">
        <w:rPr>
          <w:rFonts w:asciiTheme="minorHAnsi" w:hAnsiTheme="minorHAnsi" w:cstheme="minorHAnsi"/>
          <w:sz w:val="22"/>
          <w:szCs w:val="22"/>
        </w:rPr>
        <w:t>Thumberg</w:t>
      </w:r>
      <w:proofErr w:type="spellEnd"/>
      <w:r w:rsidRPr="00555EE5">
        <w:rPr>
          <w:rFonts w:asciiTheme="minorHAnsi" w:hAnsiTheme="minorHAnsi" w:cstheme="minorHAnsi"/>
          <w:sz w:val="22"/>
          <w:szCs w:val="22"/>
        </w:rPr>
        <w:t>, a folga escolar polo clima, que iniciou o movemento “venres polo futuro” que se espallou rapidamente por outros países.</w:t>
      </w:r>
    </w:p>
    <w:p w:rsidR="00F54BAD" w:rsidRPr="00555EE5" w:rsidRDefault="00F54BAD"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O incremento de temperatura do Planeta a 2ºC ou + suporía o aumento do nivel do mar, o desxeo do Ártico, o agravamento de fenómenos </w:t>
      </w:r>
      <w:proofErr w:type="spellStart"/>
      <w:r w:rsidRPr="00555EE5">
        <w:rPr>
          <w:rFonts w:asciiTheme="minorHAnsi" w:hAnsiTheme="minorHAnsi" w:cstheme="minorHAnsi"/>
          <w:sz w:val="22"/>
          <w:szCs w:val="22"/>
        </w:rPr>
        <w:t>hidrometereolóxicos</w:t>
      </w:r>
      <w:proofErr w:type="spellEnd"/>
      <w:r w:rsidRPr="00555EE5">
        <w:rPr>
          <w:rFonts w:asciiTheme="minorHAnsi" w:hAnsiTheme="minorHAnsi" w:cstheme="minorHAnsi"/>
          <w:sz w:val="22"/>
          <w:szCs w:val="22"/>
        </w:rPr>
        <w:t xml:space="preserve"> extremos e a perda de ecosistemas, </w:t>
      </w:r>
      <w:proofErr w:type="spellStart"/>
      <w:r w:rsidRPr="00555EE5">
        <w:rPr>
          <w:rFonts w:asciiTheme="minorHAnsi" w:hAnsiTheme="minorHAnsi" w:cstheme="minorHAnsi"/>
          <w:sz w:val="22"/>
          <w:szCs w:val="22"/>
        </w:rPr>
        <w:t>biodiversidade</w:t>
      </w:r>
      <w:proofErr w:type="spellEnd"/>
      <w:r w:rsidRPr="00555EE5">
        <w:rPr>
          <w:rFonts w:asciiTheme="minorHAnsi" w:hAnsiTheme="minorHAnsi" w:cstheme="minorHAnsi"/>
          <w:sz w:val="22"/>
          <w:szCs w:val="22"/>
        </w:rPr>
        <w:t xml:space="preserve"> e medios de vida.</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O informe sinalaba que era posible limitar o quecemento do Planeta a 1´5º se se levaban adiante medidas urxentes para lograr unha forte redución da emisión de gases para 2030 e acadar a neutralidade climática, con emisións netas 0 para o ano 2050. Para acadalo sería necesario o cambio de políticas dos países da UE respecto ó transporte, comercio, agricultura, enerxía e infraestruturas, a descarbonización da economía, coa eliminación de gases contaminantes, a mellora da eficiencia enerxética en todos os sectores e a restauración da </w:t>
      </w:r>
      <w:proofErr w:type="spellStart"/>
      <w:r w:rsidRPr="00555EE5">
        <w:rPr>
          <w:rFonts w:asciiTheme="minorHAnsi" w:hAnsiTheme="minorHAnsi" w:cstheme="minorHAnsi"/>
          <w:sz w:val="22"/>
          <w:szCs w:val="22"/>
        </w:rPr>
        <w:t>biodiversidade</w:t>
      </w:r>
      <w:proofErr w:type="spellEnd"/>
      <w:r w:rsidRPr="00555EE5">
        <w:rPr>
          <w:rFonts w:asciiTheme="minorHAnsi" w:hAnsiTheme="minorHAnsi" w:cstheme="minorHAnsi"/>
          <w:sz w:val="22"/>
          <w:szCs w:val="22"/>
        </w:rPr>
        <w:t>.</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A </w:t>
      </w:r>
      <w:r w:rsidRPr="00555EE5">
        <w:rPr>
          <w:rFonts w:asciiTheme="minorHAnsi" w:hAnsiTheme="minorHAnsi" w:cstheme="minorHAnsi"/>
          <w:b/>
          <w:sz w:val="22"/>
          <w:szCs w:val="22"/>
        </w:rPr>
        <w:t xml:space="preserve">Política Agraria Común da UE </w:t>
      </w:r>
      <w:r w:rsidRPr="00555EE5">
        <w:rPr>
          <w:rFonts w:asciiTheme="minorHAnsi" w:hAnsiTheme="minorHAnsi" w:cstheme="minorHAnsi"/>
          <w:sz w:val="22"/>
          <w:szCs w:val="22"/>
        </w:rPr>
        <w:t>xoga un papel clave no sostemento sostible pois grande parte da agricultura dos países</w:t>
      </w:r>
      <w:r w:rsidR="002B55CF" w:rsidRPr="00555EE5">
        <w:rPr>
          <w:rFonts w:asciiTheme="minorHAnsi" w:hAnsiTheme="minorHAnsi" w:cstheme="minorHAnsi"/>
          <w:sz w:val="22"/>
          <w:szCs w:val="22"/>
        </w:rPr>
        <w:t xml:space="preserve"> membros, especialmente a de Es</w:t>
      </w:r>
      <w:r w:rsidRPr="00555EE5">
        <w:rPr>
          <w:rFonts w:asciiTheme="minorHAnsi" w:hAnsiTheme="minorHAnsi" w:cstheme="minorHAnsi"/>
          <w:sz w:val="22"/>
          <w:szCs w:val="22"/>
        </w:rPr>
        <w:t>paña, oriéntase cara á produción sostible dos alimentos xeneralizando prácticas agrícolas máis sostibles como a agricultura ecolóxica, a redución da depende</w:t>
      </w:r>
      <w:r w:rsidR="002B55CF" w:rsidRPr="00555EE5">
        <w:rPr>
          <w:rFonts w:asciiTheme="minorHAnsi" w:hAnsiTheme="minorHAnsi" w:cstheme="minorHAnsi"/>
          <w:sz w:val="22"/>
          <w:szCs w:val="22"/>
        </w:rPr>
        <w:t>ncia de produtos químicos e o us</w:t>
      </w:r>
      <w:r w:rsidRPr="00555EE5">
        <w:rPr>
          <w:rFonts w:asciiTheme="minorHAnsi" w:hAnsiTheme="minorHAnsi" w:cstheme="minorHAnsi"/>
          <w:sz w:val="22"/>
          <w:szCs w:val="22"/>
        </w:rPr>
        <w:t>o responsable dos recursos naturais. Para a adaptación ó cambio climático na agricultura e gandería, introdúcense tecnoloxías que permiten unha xestión máis eficiente da auga e da enerxía.</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O Estado Español como membro da ONU e da UE está comprometido cos obxectivos da ONU e co Pacto Verde Europeo da U E. España leva adiante o </w:t>
      </w:r>
      <w:r w:rsidRPr="00555EE5">
        <w:rPr>
          <w:rFonts w:asciiTheme="minorHAnsi" w:hAnsiTheme="minorHAnsi" w:cstheme="minorHAnsi"/>
          <w:b/>
          <w:sz w:val="22"/>
          <w:szCs w:val="22"/>
        </w:rPr>
        <w:t>Plan Nacional Integrado de Enerxía e Clima (PNIEC)</w:t>
      </w:r>
      <w:r w:rsidRPr="00555EE5">
        <w:rPr>
          <w:rFonts w:asciiTheme="minorHAnsi" w:hAnsiTheme="minorHAnsi" w:cstheme="minorHAnsi"/>
          <w:sz w:val="22"/>
          <w:szCs w:val="22"/>
        </w:rPr>
        <w:t xml:space="preserve"> que ten como obxectivos reducir as emisións de gases de efecto invernadoiro, aumentar a eficiencia enerxética e promover o uso de fontes de enerxía renovables (preténdese que o 74% da electricidade proveña de fontes renovables no 2030</w:t>
      </w:r>
      <w:r w:rsidR="002B55CF" w:rsidRPr="00555EE5">
        <w:rPr>
          <w:rFonts w:asciiTheme="minorHAnsi" w:hAnsiTheme="minorHAnsi" w:cstheme="minorHAnsi"/>
          <w:sz w:val="22"/>
          <w:szCs w:val="22"/>
        </w:rPr>
        <w:t>)</w:t>
      </w:r>
      <w:r w:rsidRPr="00555EE5">
        <w:rPr>
          <w:rFonts w:asciiTheme="minorHAnsi" w:hAnsiTheme="minorHAnsi" w:cstheme="minorHAnsi"/>
          <w:sz w:val="22"/>
          <w:szCs w:val="22"/>
        </w:rPr>
        <w:t>. Ademais pretende levar adiante unha política que favoreza o transporte sostible co fomento do uso de vehículos eléctricos e a mellora do transporte público.</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Impulsa tamén a </w:t>
      </w:r>
      <w:r w:rsidRPr="00555EE5">
        <w:rPr>
          <w:rFonts w:asciiTheme="minorHAnsi" w:hAnsiTheme="minorHAnsi" w:cstheme="minorHAnsi"/>
          <w:b/>
          <w:sz w:val="22"/>
          <w:szCs w:val="22"/>
        </w:rPr>
        <w:t>Estratexia Española de Economía circular (EEEC)</w:t>
      </w:r>
      <w:r w:rsidRPr="00555EE5">
        <w:rPr>
          <w:rFonts w:asciiTheme="minorHAnsi" w:hAnsiTheme="minorHAnsi" w:cstheme="minorHAnsi"/>
          <w:sz w:val="22"/>
          <w:szCs w:val="22"/>
        </w:rPr>
        <w:t xml:space="preserve">, economía circular que promove a redución, </w:t>
      </w:r>
      <w:proofErr w:type="spellStart"/>
      <w:r w:rsidRPr="00555EE5">
        <w:rPr>
          <w:rFonts w:asciiTheme="minorHAnsi" w:hAnsiTheme="minorHAnsi" w:cstheme="minorHAnsi"/>
          <w:sz w:val="22"/>
          <w:szCs w:val="22"/>
        </w:rPr>
        <w:t>reutilización</w:t>
      </w:r>
      <w:proofErr w:type="spellEnd"/>
      <w:r w:rsidRPr="00555EE5">
        <w:rPr>
          <w:rFonts w:asciiTheme="minorHAnsi" w:hAnsiTheme="minorHAnsi" w:cstheme="minorHAnsi"/>
          <w:sz w:val="22"/>
          <w:szCs w:val="22"/>
        </w:rPr>
        <w:t xml:space="preserve"> e reciclaxe dos produtos. Os seus obxectivos en diversas actividades económicas, agricultura e industria, son reducir os residuos xerados na produción e consumo, fomentar a reciclaxe e </w:t>
      </w:r>
      <w:proofErr w:type="spellStart"/>
      <w:r w:rsidRPr="00555EE5">
        <w:rPr>
          <w:rFonts w:asciiTheme="minorHAnsi" w:hAnsiTheme="minorHAnsi" w:cstheme="minorHAnsi"/>
          <w:sz w:val="22"/>
          <w:szCs w:val="22"/>
        </w:rPr>
        <w:t>reutilización</w:t>
      </w:r>
      <w:proofErr w:type="spellEnd"/>
      <w:r w:rsidRPr="00555EE5">
        <w:rPr>
          <w:rFonts w:asciiTheme="minorHAnsi" w:hAnsiTheme="minorHAnsi" w:cstheme="minorHAnsi"/>
          <w:sz w:val="22"/>
          <w:szCs w:val="22"/>
        </w:rPr>
        <w:t xml:space="preserve"> dos materiais e promover o eco-deseño, ou sexa, o deseño de produtos para que sexan máis doados de reparar e reciclar.</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España tamén desenvolve a </w:t>
      </w:r>
      <w:r w:rsidRPr="00555EE5">
        <w:rPr>
          <w:rFonts w:asciiTheme="minorHAnsi" w:hAnsiTheme="minorHAnsi" w:cstheme="minorHAnsi"/>
          <w:b/>
          <w:sz w:val="22"/>
          <w:szCs w:val="22"/>
        </w:rPr>
        <w:t xml:space="preserve">Estratexia Nacional de </w:t>
      </w:r>
      <w:proofErr w:type="spellStart"/>
      <w:r w:rsidRPr="00555EE5">
        <w:rPr>
          <w:rFonts w:asciiTheme="minorHAnsi" w:hAnsiTheme="minorHAnsi" w:cstheme="minorHAnsi"/>
          <w:b/>
          <w:sz w:val="22"/>
          <w:szCs w:val="22"/>
        </w:rPr>
        <w:t>Biodiversidade</w:t>
      </w:r>
      <w:proofErr w:type="spellEnd"/>
      <w:r w:rsidRPr="00555EE5">
        <w:rPr>
          <w:rFonts w:asciiTheme="minorHAnsi" w:hAnsiTheme="minorHAnsi" w:cstheme="minorHAnsi"/>
          <w:sz w:val="22"/>
          <w:szCs w:val="22"/>
        </w:rPr>
        <w:t xml:space="preserve">, plan para a protección da </w:t>
      </w:r>
      <w:proofErr w:type="spellStart"/>
      <w:r w:rsidRPr="00555EE5">
        <w:rPr>
          <w:rFonts w:asciiTheme="minorHAnsi" w:hAnsiTheme="minorHAnsi" w:cstheme="minorHAnsi"/>
          <w:sz w:val="22"/>
          <w:szCs w:val="22"/>
        </w:rPr>
        <w:t>biodiversidade</w:t>
      </w:r>
      <w:proofErr w:type="spellEnd"/>
      <w:r w:rsidRPr="00555EE5">
        <w:rPr>
          <w:rFonts w:asciiTheme="minorHAnsi" w:hAnsiTheme="minorHAnsi" w:cstheme="minorHAnsi"/>
          <w:sz w:val="22"/>
          <w:szCs w:val="22"/>
        </w:rPr>
        <w:t xml:space="preserve"> e a conservación de ecosistemas e especies. A través da restauración de áreas degradadas e a protección de espazos naturais búscase aumentar a resiliencia dos ecosistemas ante o cambio climático. </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Para cumprir cos obxectivos do Pacto Verde Europeo, España aprobou en 2021 a </w:t>
      </w:r>
      <w:r w:rsidRPr="00555EE5">
        <w:rPr>
          <w:rFonts w:asciiTheme="minorHAnsi" w:hAnsiTheme="minorHAnsi" w:cstheme="minorHAnsi"/>
          <w:b/>
          <w:sz w:val="22"/>
          <w:szCs w:val="22"/>
        </w:rPr>
        <w:t>Lei de Cambio Climático e Transición Enerxética</w:t>
      </w:r>
      <w:r w:rsidRPr="00555EE5">
        <w:rPr>
          <w:rFonts w:asciiTheme="minorHAnsi" w:hAnsiTheme="minorHAnsi" w:cstheme="minorHAnsi"/>
          <w:sz w:val="22"/>
          <w:szCs w:val="22"/>
        </w:rPr>
        <w:t xml:space="preserve"> que establece medidas concretas como a descarbonización, a utilización de fontes de enerxías limpas e renovables e a neutralidade climática (emisións 0) para 2050.</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A Educación e sensibilización son aspectos clave das políticas sostibles de España. O goberno promove a integración dos 17 ODS nos programas educativos e realiza campañas de sensibilización</w:t>
      </w:r>
      <w:r w:rsidR="001510FC">
        <w:rPr>
          <w:rFonts w:asciiTheme="minorHAnsi" w:hAnsiTheme="minorHAnsi" w:cstheme="minorHAnsi"/>
          <w:sz w:val="22"/>
          <w:szCs w:val="22"/>
        </w:rPr>
        <w:t xml:space="preserve"> sobre o cambio climático e a sustenta</w:t>
      </w:r>
      <w:r w:rsidRPr="00555EE5">
        <w:rPr>
          <w:rFonts w:asciiTheme="minorHAnsi" w:hAnsiTheme="minorHAnsi" w:cstheme="minorHAnsi"/>
          <w:sz w:val="22"/>
          <w:szCs w:val="22"/>
        </w:rPr>
        <w:t>bilidade, chamando tamén a este esforzo a organización das sociedades civís e ás empresas.</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Como conclusión, para non comprometer o futuro das novas xeracións</w:t>
      </w:r>
      <w:r w:rsidR="00061BC9" w:rsidRPr="00555EE5">
        <w:rPr>
          <w:rFonts w:asciiTheme="minorHAnsi" w:hAnsiTheme="minorHAnsi" w:cstheme="minorHAnsi"/>
          <w:sz w:val="22"/>
          <w:szCs w:val="22"/>
        </w:rPr>
        <w:t>,</w:t>
      </w:r>
      <w:r w:rsidRPr="00555EE5">
        <w:rPr>
          <w:rFonts w:asciiTheme="minorHAnsi" w:hAnsiTheme="minorHAnsi" w:cstheme="minorHAnsi"/>
          <w:sz w:val="22"/>
          <w:szCs w:val="22"/>
        </w:rPr>
        <w:t xml:space="preserve"> as políticas deben orientarse ó fomento dun crecemento económico inclusivo, xusto e que promova a prosperidade a longo prazo coa promoción dunha economía circular.</w:t>
      </w:r>
    </w:p>
    <w:p w:rsidR="00A60682" w:rsidRPr="00555EE5" w:rsidRDefault="00A60682" w:rsidP="00061BC9">
      <w:pPr>
        <w:jc w:val="both"/>
        <w:rPr>
          <w:rFonts w:asciiTheme="minorHAnsi" w:hAnsiTheme="minorHAnsi" w:cstheme="minorHAnsi"/>
          <w:sz w:val="22"/>
          <w:szCs w:val="22"/>
        </w:rPr>
      </w:pPr>
      <w:r w:rsidRPr="00555EE5">
        <w:rPr>
          <w:rFonts w:asciiTheme="minorHAnsi" w:hAnsiTheme="minorHAnsi" w:cstheme="minorHAnsi"/>
          <w:sz w:val="22"/>
          <w:szCs w:val="22"/>
        </w:rPr>
        <w:t xml:space="preserve">Ademais, para asegurar o benestar social, preténdese rematar a pobreza e desigualdade ó mesmo tempo que se promove a educación e a saúde. Desde o punto de vista ambiental, para protexer os recursos naturais e reducir os impactos negativos sobre o noso planeta, compre a loita contra o cambio climático e a preservación da </w:t>
      </w:r>
      <w:proofErr w:type="spellStart"/>
      <w:r w:rsidRPr="00555EE5">
        <w:rPr>
          <w:rFonts w:asciiTheme="minorHAnsi" w:hAnsiTheme="minorHAnsi" w:cstheme="minorHAnsi"/>
          <w:sz w:val="22"/>
          <w:szCs w:val="22"/>
        </w:rPr>
        <w:t>biodiversidade</w:t>
      </w:r>
      <w:proofErr w:type="spellEnd"/>
      <w:r w:rsidRPr="00555EE5">
        <w:rPr>
          <w:rFonts w:asciiTheme="minorHAnsi" w:hAnsiTheme="minorHAnsi" w:cstheme="minorHAnsi"/>
          <w:sz w:val="22"/>
          <w:szCs w:val="22"/>
        </w:rPr>
        <w:t>.</w:t>
      </w:r>
    </w:p>
    <w:p w:rsidR="00842AAB" w:rsidRPr="00555EE5" w:rsidRDefault="00842AAB" w:rsidP="00842AAB">
      <w:pPr>
        <w:pStyle w:val="Textoindependiente"/>
        <w:spacing w:after="0" w:line="240" w:lineRule="auto"/>
        <w:jc w:val="both"/>
        <w:rPr>
          <w:rStyle w:val="Destaquemayor"/>
          <w:rFonts w:asciiTheme="minorHAnsi" w:hAnsiTheme="minorHAnsi" w:cstheme="minorHAnsi"/>
          <w:sz w:val="22"/>
          <w:szCs w:val="22"/>
        </w:rPr>
      </w:pPr>
      <w:r w:rsidRPr="00555EE5">
        <w:rPr>
          <w:rStyle w:val="Destaquemayor"/>
          <w:rFonts w:asciiTheme="minorHAnsi" w:hAnsiTheme="minorHAnsi" w:cstheme="minorHAnsi"/>
          <w:sz w:val="22"/>
          <w:szCs w:val="22"/>
        </w:rPr>
        <w:t>Limitacións e Retos del Estado de Benestar en España: Sistema de Pensións, Desequilibrio Xeracional e Fluxos Migratorios.</w:t>
      </w:r>
    </w:p>
    <w:p w:rsidR="00842AAB" w:rsidRPr="00555EE5" w:rsidRDefault="00842AAB" w:rsidP="00842AAB">
      <w:pPr>
        <w:pStyle w:val="Textoindependiente"/>
        <w:spacing w:after="0" w:line="240" w:lineRule="auto"/>
        <w:jc w:val="both"/>
        <w:rPr>
          <w:rFonts w:asciiTheme="minorHAnsi" w:hAnsiTheme="minorHAnsi" w:cstheme="minorHAnsi"/>
          <w:sz w:val="22"/>
          <w:szCs w:val="22"/>
        </w:rPr>
      </w:pPr>
      <w:r w:rsidRPr="00555EE5">
        <w:rPr>
          <w:rFonts w:asciiTheme="minorHAnsi" w:hAnsiTheme="minorHAnsi" w:cstheme="minorHAnsi"/>
          <w:sz w:val="22"/>
          <w:szCs w:val="22"/>
        </w:rPr>
        <w:t>O Estado de Benestar en España</w:t>
      </w:r>
      <w:r w:rsidR="001510FC">
        <w:rPr>
          <w:rFonts w:asciiTheme="minorHAnsi" w:hAnsiTheme="minorHAnsi" w:cstheme="minorHAnsi"/>
          <w:sz w:val="22"/>
          <w:szCs w:val="22"/>
        </w:rPr>
        <w:t>,</w:t>
      </w:r>
      <w:r w:rsidRPr="00555EE5">
        <w:rPr>
          <w:rFonts w:asciiTheme="minorHAnsi" w:hAnsiTheme="minorHAnsi" w:cstheme="minorHAnsi"/>
          <w:sz w:val="22"/>
          <w:szCs w:val="22"/>
        </w:rPr>
        <w:t xml:space="preserve"> que se foi construíndo durante décadas co obxecto de reducir as desigualdades sociais e proporcionar unha calidade de vida digna para a poboación</w:t>
      </w:r>
      <w:r w:rsidR="001510FC">
        <w:rPr>
          <w:rFonts w:asciiTheme="minorHAnsi" w:hAnsiTheme="minorHAnsi" w:cstheme="minorHAnsi"/>
          <w:sz w:val="22"/>
          <w:szCs w:val="22"/>
        </w:rPr>
        <w:t>,</w:t>
      </w:r>
      <w:r w:rsidRPr="00555EE5">
        <w:rPr>
          <w:rFonts w:asciiTheme="minorHAnsi" w:hAnsiTheme="minorHAnsi" w:cstheme="minorHAnsi"/>
          <w:sz w:val="22"/>
          <w:szCs w:val="22"/>
        </w:rPr>
        <w:t xml:space="preserve"> enfróntase a unha serie de retos e limitacións que ameazan a sustentabilidade do sistema. O servizo que presta o Estado dunha serie de dereitos e servizos básicos como a educación, a sanidade, as pensións de xubilación, a protección en caso de desemprego...enfróntanse a graves problemas como o desequilibrio xeracional e os fluxos migratorios.</w:t>
      </w:r>
    </w:p>
    <w:p w:rsidR="00842AAB" w:rsidRPr="00555EE5" w:rsidRDefault="00842AAB" w:rsidP="00842AAB">
      <w:pPr>
        <w:jc w:val="both"/>
        <w:rPr>
          <w:rFonts w:asciiTheme="minorHAnsi" w:hAnsiTheme="minorHAnsi" w:cstheme="minorHAnsi"/>
          <w:b/>
          <w:sz w:val="22"/>
          <w:szCs w:val="22"/>
        </w:rPr>
      </w:pPr>
      <w:r w:rsidRPr="00555EE5">
        <w:rPr>
          <w:rFonts w:asciiTheme="minorHAnsi" w:hAnsiTheme="minorHAnsi" w:cstheme="minorHAnsi"/>
          <w:b/>
          <w:sz w:val="22"/>
          <w:szCs w:val="22"/>
        </w:rPr>
        <w:t xml:space="preserve">Sistema de pensións: da Solidariedade </w:t>
      </w:r>
      <w:proofErr w:type="spellStart"/>
      <w:r w:rsidRPr="00555EE5">
        <w:rPr>
          <w:rFonts w:asciiTheme="minorHAnsi" w:hAnsiTheme="minorHAnsi" w:cstheme="minorHAnsi"/>
          <w:b/>
          <w:sz w:val="22"/>
          <w:szCs w:val="22"/>
        </w:rPr>
        <w:t>interxeracional</w:t>
      </w:r>
      <w:proofErr w:type="spellEnd"/>
      <w:r w:rsidRPr="00555EE5">
        <w:rPr>
          <w:rFonts w:asciiTheme="minorHAnsi" w:hAnsiTheme="minorHAnsi" w:cstheme="minorHAnsi"/>
          <w:b/>
          <w:sz w:val="22"/>
          <w:szCs w:val="22"/>
        </w:rPr>
        <w:t xml:space="preserve"> á Equidade </w:t>
      </w:r>
      <w:proofErr w:type="spellStart"/>
      <w:r w:rsidRPr="00555EE5">
        <w:rPr>
          <w:rFonts w:asciiTheme="minorHAnsi" w:hAnsiTheme="minorHAnsi" w:cstheme="minorHAnsi"/>
          <w:b/>
          <w:sz w:val="22"/>
          <w:szCs w:val="22"/>
        </w:rPr>
        <w:t>interxeracional</w:t>
      </w:r>
      <w:proofErr w:type="spellEnd"/>
      <w:r w:rsidRPr="00555EE5">
        <w:rPr>
          <w:rFonts w:asciiTheme="minorHAnsi" w:hAnsiTheme="minorHAnsi" w:cstheme="minorHAnsi"/>
          <w:b/>
          <w:sz w:val="22"/>
          <w:szCs w:val="22"/>
        </w:rPr>
        <w:t>.</w:t>
      </w:r>
    </w:p>
    <w:p w:rsidR="00842AAB" w:rsidRPr="00555EE5" w:rsidRDefault="00842AAB" w:rsidP="00842AAB">
      <w:pPr>
        <w:jc w:val="both"/>
        <w:rPr>
          <w:rStyle w:val="Destaquemayor"/>
          <w:rFonts w:asciiTheme="minorHAnsi" w:hAnsiTheme="minorHAnsi" w:cstheme="minorHAnsi"/>
          <w:sz w:val="22"/>
          <w:szCs w:val="22"/>
        </w:rPr>
      </w:pPr>
      <w:r w:rsidRPr="00555EE5">
        <w:rPr>
          <w:rFonts w:asciiTheme="minorHAnsi" w:hAnsiTheme="minorHAnsi" w:cstheme="minorHAnsi"/>
          <w:sz w:val="22"/>
          <w:szCs w:val="22"/>
        </w:rPr>
        <w:lastRenderedPageBreak/>
        <w:t xml:space="preserve">O sistema de pensións en España que procura garantir ós cidadáns un nivel de ingresos na xubilación, baseábase no principio de </w:t>
      </w:r>
      <w:r w:rsidRPr="00555EE5">
        <w:rPr>
          <w:rFonts w:asciiTheme="minorHAnsi" w:hAnsiTheme="minorHAnsi" w:cstheme="minorHAnsi"/>
          <w:b/>
          <w:sz w:val="22"/>
          <w:szCs w:val="22"/>
          <w:u w:val="single"/>
        </w:rPr>
        <w:t xml:space="preserve">solidariedade </w:t>
      </w:r>
      <w:proofErr w:type="spellStart"/>
      <w:r w:rsidRPr="00555EE5">
        <w:rPr>
          <w:rFonts w:asciiTheme="minorHAnsi" w:hAnsiTheme="minorHAnsi" w:cstheme="minorHAnsi"/>
          <w:b/>
          <w:sz w:val="22"/>
          <w:szCs w:val="22"/>
          <w:u w:val="single"/>
        </w:rPr>
        <w:t>interxeracional</w:t>
      </w:r>
      <w:proofErr w:type="spellEnd"/>
      <w:r w:rsidRPr="00555EE5">
        <w:rPr>
          <w:rFonts w:asciiTheme="minorHAnsi" w:hAnsiTheme="minorHAnsi" w:cstheme="minorHAnsi"/>
          <w:b/>
          <w:sz w:val="22"/>
          <w:szCs w:val="22"/>
          <w:u w:val="single"/>
        </w:rPr>
        <w:t>,</w:t>
      </w:r>
      <w:r w:rsidRPr="00555EE5">
        <w:rPr>
          <w:rFonts w:asciiTheme="minorHAnsi" w:hAnsiTheme="minorHAnsi" w:cstheme="minorHAnsi"/>
          <w:b/>
          <w:sz w:val="22"/>
          <w:szCs w:val="22"/>
        </w:rPr>
        <w:t xml:space="preserve"> </w:t>
      </w:r>
      <w:r w:rsidRPr="00555EE5">
        <w:rPr>
          <w:rFonts w:asciiTheme="minorHAnsi" w:hAnsiTheme="minorHAnsi" w:cstheme="minorHAnsi"/>
          <w:sz w:val="22"/>
          <w:szCs w:val="22"/>
        </w:rPr>
        <w:t xml:space="preserve">é dicir, os traballadores activos contribúen coas súas aportacións á Seguridade Social que se destinan a pagar as pensións dos xubilados. Sen embargo, este modelo debeu revisarse ante a realidade dunha serie de factores: o </w:t>
      </w:r>
      <w:r w:rsidRPr="00555EE5">
        <w:rPr>
          <w:rFonts w:asciiTheme="minorHAnsi" w:hAnsiTheme="minorHAnsi" w:cstheme="minorHAnsi"/>
          <w:b/>
          <w:sz w:val="22"/>
          <w:szCs w:val="22"/>
        </w:rPr>
        <w:t xml:space="preserve">baixo índice de natalidade, </w:t>
      </w:r>
      <w:r w:rsidRPr="00555EE5">
        <w:rPr>
          <w:rFonts w:asciiTheme="minorHAnsi" w:hAnsiTheme="minorHAnsi" w:cstheme="minorHAnsi"/>
          <w:sz w:val="22"/>
          <w:szCs w:val="22"/>
        </w:rPr>
        <w:t>que supón</w:t>
      </w:r>
      <w:r w:rsidRPr="00555EE5">
        <w:rPr>
          <w:rFonts w:asciiTheme="minorHAnsi" w:hAnsiTheme="minorHAnsi" w:cstheme="minorHAnsi"/>
          <w:b/>
          <w:sz w:val="22"/>
          <w:szCs w:val="22"/>
        </w:rPr>
        <w:t xml:space="preserve"> </w:t>
      </w:r>
      <w:r w:rsidRPr="00555EE5">
        <w:rPr>
          <w:rFonts w:asciiTheme="minorHAnsi" w:hAnsiTheme="minorHAnsi" w:cstheme="minorHAnsi"/>
          <w:sz w:val="22"/>
          <w:szCs w:val="22"/>
        </w:rPr>
        <w:t xml:space="preserve">menos traballadores que no futuro traballen e contribúan ó sistema de pensións; o </w:t>
      </w:r>
      <w:r w:rsidRPr="00555EE5">
        <w:rPr>
          <w:rFonts w:asciiTheme="minorHAnsi" w:hAnsiTheme="minorHAnsi" w:cstheme="minorHAnsi"/>
          <w:b/>
          <w:sz w:val="22"/>
          <w:szCs w:val="22"/>
        </w:rPr>
        <w:t>envellecemento da poboación</w:t>
      </w:r>
      <w:r w:rsidRPr="00555EE5">
        <w:rPr>
          <w:rFonts w:asciiTheme="minorHAnsi" w:hAnsiTheme="minorHAnsi" w:cstheme="minorHAnsi"/>
          <w:sz w:val="22"/>
          <w:szCs w:val="22"/>
        </w:rPr>
        <w:t xml:space="preserve">, pois o incremento da esperanza de vida repercute en que exista un crecemento significativo do número de pensionistas que contrasta co número de traballadores que aporten ó sistema; </w:t>
      </w:r>
      <w:r w:rsidRPr="00555EE5">
        <w:rPr>
          <w:rFonts w:asciiTheme="minorHAnsi" w:hAnsiTheme="minorHAnsi" w:cstheme="minorHAnsi"/>
          <w:b/>
          <w:sz w:val="22"/>
          <w:szCs w:val="22"/>
        </w:rPr>
        <w:t>a sustentabilidade económica do sistema,</w:t>
      </w:r>
      <w:r w:rsidRPr="00555EE5">
        <w:rPr>
          <w:rFonts w:asciiTheme="minorHAnsi" w:hAnsiTheme="minorHAnsi" w:cstheme="minorHAnsi"/>
          <w:sz w:val="22"/>
          <w:szCs w:val="22"/>
        </w:rPr>
        <w:t xml:space="preserve"> pois este baséase no reparto das contribucións dos traballadores ós pensionistas, sistema que non podería asumir un grande desequilibrio entre o número de contribuíntes e o nº de pensionistas, que traería consigo un déficit importante na financiación das pensións.</w:t>
      </w:r>
    </w:p>
    <w:p w:rsidR="00842AAB" w:rsidRPr="00555EE5" w:rsidRDefault="00842AAB" w:rsidP="00842AAB">
      <w:pPr>
        <w:jc w:val="both"/>
        <w:rPr>
          <w:rStyle w:val="Destaquemayor"/>
          <w:rFonts w:asciiTheme="minorHAnsi" w:hAnsiTheme="minorHAnsi" w:cstheme="minorHAnsi"/>
          <w:b w:val="0"/>
          <w:sz w:val="22"/>
          <w:szCs w:val="22"/>
        </w:rPr>
      </w:pPr>
      <w:r w:rsidRPr="00555EE5">
        <w:rPr>
          <w:rStyle w:val="Destaquemayor"/>
          <w:rFonts w:asciiTheme="minorHAnsi" w:hAnsiTheme="minorHAnsi" w:cstheme="minorHAnsi"/>
          <w:b w:val="0"/>
          <w:sz w:val="22"/>
          <w:szCs w:val="22"/>
        </w:rPr>
        <w:t xml:space="preserve">Ante esta realidade imponse como principio </w:t>
      </w:r>
      <w:r w:rsidRPr="00555EE5">
        <w:rPr>
          <w:rStyle w:val="Destaquemayor"/>
          <w:rFonts w:asciiTheme="minorHAnsi" w:hAnsiTheme="minorHAnsi" w:cstheme="minorHAnsi"/>
          <w:sz w:val="22"/>
          <w:szCs w:val="22"/>
          <w:u w:val="single"/>
        </w:rPr>
        <w:t xml:space="preserve">a Equidade </w:t>
      </w:r>
      <w:proofErr w:type="spellStart"/>
      <w:r w:rsidRPr="00555EE5">
        <w:rPr>
          <w:rStyle w:val="Destaquemayor"/>
          <w:rFonts w:asciiTheme="minorHAnsi" w:hAnsiTheme="minorHAnsi" w:cstheme="minorHAnsi"/>
          <w:sz w:val="22"/>
          <w:szCs w:val="22"/>
          <w:u w:val="single"/>
        </w:rPr>
        <w:t>interxeracional</w:t>
      </w:r>
      <w:proofErr w:type="spellEnd"/>
      <w:r w:rsidRPr="00555EE5">
        <w:rPr>
          <w:rStyle w:val="Destaquemayor"/>
          <w:rFonts w:asciiTheme="minorHAnsi" w:hAnsiTheme="minorHAnsi" w:cstheme="minorHAnsi"/>
          <w:b w:val="0"/>
          <w:sz w:val="22"/>
          <w:szCs w:val="22"/>
          <w:u w:val="single"/>
        </w:rPr>
        <w:t xml:space="preserve">, </w:t>
      </w:r>
      <w:r w:rsidRPr="00555EE5">
        <w:rPr>
          <w:rStyle w:val="Destaquemayor"/>
          <w:rFonts w:asciiTheme="minorHAnsi" w:hAnsiTheme="minorHAnsi" w:cstheme="minorHAnsi"/>
          <w:b w:val="0"/>
          <w:sz w:val="22"/>
          <w:szCs w:val="22"/>
        </w:rPr>
        <w:t xml:space="preserve">é dicir, a necesidade de garantir que as pensións estean financiadas de modo sostible, evitando que as xeracións máis novas asuman o peso da xubilación de xeracións máis poboadas, como a xeración do </w:t>
      </w:r>
      <w:proofErr w:type="spellStart"/>
      <w:r w:rsidRPr="00555EE5">
        <w:rPr>
          <w:rStyle w:val="Destaquemayor"/>
          <w:rFonts w:asciiTheme="minorHAnsi" w:hAnsiTheme="minorHAnsi" w:cstheme="minorHAnsi"/>
          <w:b w:val="0"/>
          <w:sz w:val="22"/>
          <w:szCs w:val="22"/>
        </w:rPr>
        <w:t>Baby</w:t>
      </w:r>
      <w:proofErr w:type="spellEnd"/>
      <w:r w:rsidRPr="00555EE5">
        <w:rPr>
          <w:rStyle w:val="Destaquemayor"/>
          <w:rFonts w:asciiTheme="minorHAnsi" w:hAnsiTheme="minorHAnsi" w:cstheme="minorHAnsi"/>
          <w:b w:val="0"/>
          <w:sz w:val="22"/>
          <w:szCs w:val="22"/>
        </w:rPr>
        <w:t xml:space="preserve"> Boom.</w:t>
      </w:r>
    </w:p>
    <w:p w:rsidR="00842AAB" w:rsidRPr="00555EE5" w:rsidRDefault="00842AAB" w:rsidP="00842AAB">
      <w:pPr>
        <w:jc w:val="both"/>
        <w:rPr>
          <w:rStyle w:val="Destaquemayor"/>
          <w:rFonts w:asciiTheme="minorHAnsi" w:hAnsiTheme="minorHAnsi" w:cstheme="minorHAnsi"/>
          <w:b w:val="0"/>
          <w:sz w:val="22"/>
          <w:szCs w:val="22"/>
        </w:rPr>
      </w:pPr>
      <w:r w:rsidRPr="00555EE5">
        <w:rPr>
          <w:rStyle w:val="Destaquemayor"/>
          <w:rFonts w:asciiTheme="minorHAnsi" w:hAnsiTheme="minorHAnsi" w:cstheme="minorHAnsi"/>
          <w:b w:val="0"/>
          <w:sz w:val="22"/>
          <w:szCs w:val="22"/>
        </w:rPr>
        <w:t xml:space="preserve">Para garantir a sustentabilidade do sistema tense que </w:t>
      </w:r>
      <w:proofErr w:type="spellStart"/>
      <w:r w:rsidRPr="00555EE5">
        <w:rPr>
          <w:rStyle w:val="Destaquemayor"/>
          <w:rFonts w:asciiTheme="minorHAnsi" w:hAnsiTheme="minorHAnsi" w:cstheme="minorHAnsi"/>
          <w:b w:val="0"/>
          <w:sz w:val="22"/>
          <w:szCs w:val="22"/>
        </w:rPr>
        <w:t>implementar</w:t>
      </w:r>
      <w:proofErr w:type="spellEnd"/>
      <w:r w:rsidRPr="00555EE5">
        <w:rPr>
          <w:rStyle w:val="Destaquemayor"/>
          <w:rFonts w:asciiTheme="minorHAnsi" w:hAnsiTheme="minorHAnsi" w:cstheme="minorHAnsi"/>
          <w:b w:val="0"/>
          <w:sz w:val="22"/>
          <w:szCs w:val="22"/>
        </w:rPr>
        <w:t xml:space="preserve"> unha serie de reformas e medidas. Tal como se fai </w:t>
      </w:r>
      <w:r w:rsidR="00ED7842">
        <w:rPr>
          <w:rStyle w:val="Destaquemayor"/>
          <w:rFonts w:asciiTheme="minorHAnsi" w:hAnsiTheme="minorHAnsi" w:cstheme="minorHAnsi"/>
          <w:b w:val="0"/>
          <w:sz w:val="22"/>
          <w:szCs w:val="22"/>
        </w:rPr>
        <w:t>en Francia, Portugal ou Suecia. E</w:t>
      </w:r>
      <w:r w:rsidRPr="00555EE5">
        <w:rPr>
          <w:rStyle w:val="Destaquemayor"/>
          <w:rFonts w:asciiTheme="minorHAnsi" w:hAnsiTheme="minorHAnsi" w:cstheme="minorHAnsi"/>
          <w:b w:val="0"/>
          <w:sz w:val="22"/>
          <w:szCs w:val="22"/>
        </w:rPr>
        <w:t xml:space="preserve">n España </w:t>
      </w:r>
      <w:proofErr w:type="spellStart"/>
      <w:r w:rsidRPr="00555EE5">
        <w:rPr>
          <w:rStyle w:val="Destaquemayor"/>
          <w:rFonts w:asciiTheme="minorHAnsi" w:hAnsiTheme="minorHAnsi" w:cstheme="minorHAnsi"/>
          <w:b w:val="0"/>
          <w:sz w:val="22"/>
          <w:szCs w:val="22"/>
        </w:rPr>
        <w:t>implementouse</w:t>
      </w:r>
      <w:proofErr w:type="spellEnd"/>
      <w:r w:rsidRPr="00555EE5">
        <w:rPr>
          <w:rStyle w:val="Destaquemayor"/>
          <w:rFonts w:asciiTheme="minorHAnsi" w:hAnsiTheme="minorHAnsi" w:cstheme="minorHAnsi"/>
          <w:b w:val="0"/>
          <w:sz w:val="22"/>
          <w:szCs w:val="22"/>
        </w:rPr>
        <w:t xml:space="preserve"> o Mecanismo de Equidade </w:t>
      </w:r>
      <w:proofErr w:type="spellStart"/>
      <w:r w:rsidRPr="00555EE5">
        <w:rPr>
          <w:rStyle w:val="Destaquemayor"/>
          <w:rFonts w:asciiTheme="minorHAnsi" w:hAnsiTheme="minorHAnsi" w:cstheme="minorHAnsi"/>
          <w:b w:val="0"/>
          <w:sz w:val="22"/>
          <w:szCs w:val="22"/>
        </w:rPr>
        <w:t>interxeracional</w:t>
      </w:r>
      <w:proofErr w:type="spellEnd"/>
      <w:r w:rsidRPr="00555EE5">
        <w:rPr>
          <w:rStyle w:val="Destaquemayor"/>
          <w:rFonts w:asciiTheme="minorHAnsi" w:hAnsiTheme="minorHAnsi" w:cstheme="minorHAnsi"/>
          <w:b w:val="0"/>
          <w:sz w:val="22"/>
          <w:szCs w:val="22"/>
        </w:rPr>
        <w:t>, introducindo unha cotización adicional ós traballadores e ás empresas á Seguridade Social, co fin de crear un “colchón” para afrontar as futuras pensións. Este tipo de cotización que nun principio estaba para aplicar durante 10 anos, vaise aplicar desde 2023 ata 2050. Ademais durante os últimos a</w:t>
      </w:r>
      <w:r w:rsidR="00ED7842">
        <w:rPr>
          <w:rStyle w:val="Destaquemayor"/>
          <w:rFonts w:asciiTheme="minorHAnsi" w:hAnsiTheme="minorHAnsi" w:cstheme="minorHAnsi"/>
          <w:b w:val="0"/>
          <w:sz w:val="22"/>
          <w:szCs w:val="22"/>
        </w:rPr>
        <w:t>nos vanse intr</w:t>
      </w:r>
      <w:r w:rsidRPr="00555EE5">
        <w:rPr>
          <w:rStyle w:val="Destaquemayor"/>
          <w:rFonts w:asciiTheme="minorHAnsi" w:hAnsiTheme="minorHAnsi" w:cstheme="minorHAnsi"/>
          <w:b w:val="0"/>
          <w:sz w:val="22"/>
          <w:szCs w:val="22"/>
        </w:rPr>
        <w:t>oducindo unha serie de reformas como retrasar a idade de xubilación, incentivos para postergar a xubilación, modificación do período de cálculo da base reguladora da cantidade a cobrar na xubilación... Desde o punto de vista económico, que non social, algúns sectores propoñen que que a xubilación se complemente cun seguro privado de xubilacións.</w:t>
      </w:r>
    </w:p>
    <w:p w:rsidR="00E31C5E" w:rsidRPr="00555EE5" w:rsidRDefault="00E31C5E" w:rsidP="00E31C5E">
      <w:pPr>
        <w:jc w:val="both"/>
        <w:rPr>
          <w:rFonts w:asciiTheme="minorHAnsi" w:hAnsiTheme="minorHAnsi" w:cstheme="minorHAnsi"/>
          <w:b/>
          <w:bCs/>
          <w:sz w:val="22"/>
          <w:szCs w:val="22"/>
        </w:rPr>
      </w:pPr>
      <w:r w:rsidRPr="00555EE5">
        <w:rPr>
          <w:rFonts w:asciiTheme="minorHAnsi" w:hAnsiTheme="minorHAnsi" w:cstheme="minorHAnsi"/>
          <w:b/>
          <w:bCs/>
          <w:sz w:val="22"/>
          <w:szCs w:val="22"/>
        </w:rPr>
        <w:t>A Brecha xeracional e a súa implicación no Estado de benestar.</w:t>
      </w:r>
    </w:p>
    <w:p w:rsidR="00E31C5E" w:rsidRPr="00555EE5" w:rsidRDefault="00E31C5E" w:rsidP="00E31C5E">
      <w:pPr>
        <w:jc w:val="both"/>
        <w:rPr>
          <w:rFonts w:asciiTheme="minorHAnsi" w:hAnsiTheme="minorHAnsi" w:cstheme="minorHAnsi"/>
          <w:sz w:val="22"/>
          <w:szCs w:val="22"/>
        </w:rPr>
      </w:pPr>
      <w:r w:rsidRPr="00555EE5">
        <w:rPr>
          <w:rFonts w:asciiTheme="minorHAnsi" w:hAnsiTheme="minorHAnsi" w:cstheme="minorHAnsi"/>
          <w:sz w:val="22"/>
          <w:szCs w:val="22"/>
        </w:rPr>
        <w:t>A brecha entre as xeracións activas e pasivas, desproporción entre o nº de traballadores e pensionistas, afecta, ademais do sistema de pensións, a todos os servizos sociais. O desaxuste económico que se produce tradúcese na diminución da capacidade de financiación dos servizos públicos que ofrece o Estado de Benestar.</w:t>
      </w:r>
    </w:p>
    <w:p w:rsidR="00E31C5E" w:rsidRPr="00555EE5" w:rsidRDefault="00E31C5E" w:rsidP="00E31C5E">
      <w:pPr>
        <w:jc w:val="both"/>
        <w:rPr>
          <w:rFonts w:asciiTheme="minorHAnsi" w:hAnsiTheme="minorHAnsi" w:cstheme="minorHAnsi"/>
          <w:b/>
          <w:bCs/>
          <w:sz w:val="22"/>
          <w:szCs w:val="22"/>
        </w:rPr>
      </w:pPr>
      <w:r w:rsidRPr="00555EE5">
        <w:rPr>
          <w:rFonts w:asciiTheme="minorHAnsi" w:hAnsiTheme="minorHAnsi" w:cstheme="minorHAnsi"/>
          <w:sz w:val="22"/>
          <w:szCs w:val="22"/>
        </w:rPr>
        <w:t>O incremento da esperanza de vida supón non só que o nº de pensionistas creza, senón que ademais vivan moito máis tempo o que supón non só máis gastos en pensións, senón tamén un crecemento exponencial nos gastos derivados da asistencia  médica, hospitalización, residencias, dependencia...</w:t>
      </w:r>
      <w:r w:rsidRPr="00555EE5">
        <w:rPr>
          <w:rFonts w:asciiTheme="minorHAnsi" w:hAnsiTheme="minorHAnsi" w:cstheme="minorHAnsi"/>
          <w:b/>
          <w:bCs/>
          <w:sz w:val="22"/>
          <w:szCs w:val="22"/>
        </w:rPr>
        <w:t xml:space="preserve"> </w:t>
      </w:r>
    </w:p>
    <w:p w:rsidR="00E31C5E" w:rsidRPr="00555EE5" w:rsidRDefault="00E31C5E" w:rsidP="00E31C5E">
      <w:pPr>
        <w:jc w:val="both"/>
        <w:rPr>
          <w:rFonts w:asciiTheme="minorHAnsi" w:hAnsiTheme="minorHAnsi" w:cstheme="minorHAnsi"/>
          <w:b/>
          <w:bCs/>
          <w:sz w:val="22"/>
          <w:szCs w:val="22"/>
        </w:rPr>
      </w:pPr>
      <w:r w:rsidRPr="00555EE5">
        <w:rPr>
          <w:rFonts w:asciiTheme="minorHAnsi" w:hAnsiTheme="minorHAnsi" w:cstheme="minorHAnsi"/>
          <w:b/>
          <w:bCs/>
          <w:sz w:val="22"/>
          <w:szCs w:val="22"/>
        </w:rPr>
        <w:t>O emprego xuvenil e a necesidade de reformas laborais.</w:t>
      </w:r>
    </w:p>
    <w:p w:rsidR="00E31C5E" w:rsidRPr="00555EE5" w:rsidRDefault="00E31C5E" w:rsidP="00E31C5E">
      <w:pPr>
        <w:jc w:val="both"/>
        <w:rPr>
          <w:rFonts w:asciiTheme="minorHAnsi" w:hAnsiTheme="minorHAnsi" w:cstheme="minorHAnsi"/>
          <w:bCs/>
          <w:sz w:val="22"/>
          <w:szCs w:val="22"/>
        </w:rPr>
      </w:pPr>
      <w:r w:rsidRPr="00555EE5">
        <w:rPr>
          <w:rFonts w:asciiTheme="minorHAnsi" w:hAnsiTheme="minorHAnsi" w:cstheme="minorHAnsi"/>
          <w:sz w:val="22"/>
          <w:szCs w:val="22"/>
        </w:rPr>
        <w:t xml:space="preserve">Moitos mozos teñen dificultades para acceder ao mercado laboral de forma estable, o que </w:t>
      </w:r>
      <w:r w:rsidR="00ED7842">
        <w:rPr>
          <w:rFonts w:asciiTheme="minorHAnsi" w:hAnsiTheme="minorHAnsi" w:cstheme="minorHAnsi"/>
          <w:sz w:val="22"/>
          <w:szCs w:val="22"/>
        </w:rPr>
        <w:t>implica que a base de persoas que</w:t>
      </w:r>
      <w:r w:rsidR="00856D4C">
        <w:rPr>
          <w:rFonts w:asciiTheme="minorHAnsi" w:hAnsiTheme="minorHAnsi" w:cstheme="minorHAnsi"/>
          <w:sz w:val="22"/>
          <w:szCs w:val="22"/>
        </w:rPr>
        <w:t xml:space="preserve"> </w:t>
      </w:r>
      <w:r w:rsidR="00ED7842">
        <w:rPr>
          <w:rFonts w:asciiTheme="minorHAnsi" w:hAnsiTheme="minorHAnsi" w:cstheme="minorHAnsi"/>
          <w:sz w:val="22"/>
          <w:szCs w:val="22"/>
        </w:rPr>
        <w:t>contribúen</w:t>
      </w:r>
      <w:r w:rsidRPr="00555EE5">
        <w:rPr>
          <w:rFonts w:asciiTheme="minorHAnsi" w:hAnsiTheme="minorHAnsi" w:cstheme="minorHAnsi"/>
          <w:sz w:val="22"/>
          <w:szCs w:val="22"/>
        </w:rPr>
        <w:t xml:space="preserve"> ao sistema de pensións é máis reducida. Ademais, os contratos temporais e os salarios baixos dificultan as contribucións ao sistema de benestar.</w:t>
      </w:r>
      <w:r w:rsidRPr="00555EE5">
        <w:rPr>
          <w:rFonts w:asciiTheme="minorHAnsi" w:hAnsiTheme="minorHAnsi" w:cstheme="minorHAnsi"/>
          <w:bCs/>
          <w:sz w:val="22"/>
          <w:szCs w:val="22"/>
        </w:rPr>
        <w:t xml:space="preserve"> </w:t>
      </w:r>
    </w:p>
    <w:p w:rsidR="00E31C5E" w:rsidRPr="00555EE5" w:rsidRDefault="00E31C5E" w:rsidP="00E31C5E">
      <w:pPr>
        <w:suppressAutoHyphens w:val="0"/>
        <w:jc w:val="both"/>
        <w:rPr>
          <w:rFonts w:asciiTheme="minorHAnsi" w:eastAsia="Times New Roman" w:hAnsiTheme="minorHAnsi" w:cstheme="minorHAnsi"/>
          <w:kern w:val="0"/>
          <w:sz w:val="22"/>
          <w:szCs w:val="22"/>
          <w:lang w:eastAsia="es-ES" w:bidi="ar-SA"/>
        </w:rPr>
      </w:pPr>
      <w:r w:rsidRPr="00555EE5">
        <w:rPr>
          <w:rFonts w:asciiTheme="minorHAnsi" w:eastAsia="Times New Roman" w:hAnsiTheme="minorHAnsi" w:cstheme="minorHAnsi"/>
          <w:kern w:val="0"/>
          <w:sz w:val="22"/>
          <w:szCs w:val="22"/>
          <w:lang w:eastAsia="es-ES" w:bidi="ar-SA"/>
        </w:rPr>
        <w:t xml:space="preserve">Como medidas clave para promover o emprego xuvenil podemos destacar as melloras na educación e na formación, enfocados ás necesidades do mercado laboral e desenvolver as habelencias dixitais, así como a formación continua; levar adiante programas de emprego xuvenil, como o Plan de emprego xuvenil, co obxecto de promover a contratación de mozos e ofrecer incentivos e bonificación ás empresas (reducións na Seguridade Social e outras medidas) para a contratación de mozos e favorecer as prácticas en empresas para adquirir experiencia profesional; colaboración entre empresas, universidades e centros de investigación para desenvolver novas saídas profesionais; promoción do </w:t>
      </w:r>
      <w:proofErr w:type="spellStart"/>
      <w:r w:rsidRPr="00555EE5">
        <w:rPr>
          <w:rFonts w:asciiTheme="minorHAnsi" w:eastAsia="Times New Roman" w:hAnsiTheme="minorHAnsi" w:cstheme="minorHAnsi"/>
          <w:kern w:val="0"/>
          <w:sz w:val="22"/>
          <w:szCs w:val="22"/>
          <w:lang w:eastAsia="es-ES" w:bidi="ar-SA"/>
        </w:rPr>
        <w:t>emprendemento</w:t>
      </w:r>
      <w:proofErr w:type="spellEnd"/>
      <w:r w:rsidRPr="00555EE5">
        <w:rPr>
          <w:rFonts w:asciiTheme="minorHAnsi" w:eastAsia="Times New Roman" w:hAnsiTheme="minorHAnsi" w:cstheme="minorHAnsi"/>
          <w:kern w:val="0"/>
          <w:sz w:val="22"/>
          <w:szCs w:val="22"/>
          <w:lang w:eastAsia="es-ES" w:bidi="ar-SA"/>
        </w:rPr>
        <w:t xml:space="preserve"> xuvenil, facilitando financiamento e asesoramento para a creación de empresas de mozos emprendedores.</w:t>
      </w:r>
    </w:p>
    <w:p w:rsidR="00E31C5E" w:rsidRPr="00555EE5" w:rsidRDefault="00E31C5E" w:rsidP="00E31C5E">
      <w:pPr>
        <w:jc w:val="both"/>
        <w:rPr>
          <w:rFonts w:asciiTheme="minorHAnsi" w:hAnsiTheme="minorHAnsi" w:cstheme="minorHAnsi"/>
          <w:bCs/>
          <w:sz w:val="22"/>
          <w:szCs w:val="22"/>
        </w:rPr>
      </w:pPr>
      <w:r w:rsidRPr="00555EE5">
        <w:rPr>
          <w:rFonts w:asciiTheme="minorHAnsi" w:hAnsiTheme="minorHAnsi" w:cstheme="minorHAnsi"/>
          <w:bCs/>
          <w:sz w:val="22"/>
          <w:szCs w:val="22"/>
        </w:rPr>
        <w:t xml:space="preserve">O Plan de Garantía Xuvenil </w:t>
      </w:r>
      <w:proofErr w:type="spellStart"/>
      <w:r w:rsidRPr="00555EE5">
        <w:rPr>
          <w:rFonts w:asciiTheme="minorHAnsi" w:hAnsiTheme="minorHAnsi" w:cstheme="minorHAnsi"/>
          <w:bCs/>
          <w:sz w:val="22"/>
          <w:szCs w:val="22"/>
        </w:rPr>
        <w:t>Plus</w:t>
      </w:r>
      <w:proofErr w:type="spellEnd"/>
      <w:r w:rsidRPr="00555EE5">
        <w:rPr>
          <w:rFonts w:asciiTheme="minorHAnsi" w:hAnsiTheme="minorHAnsi" w:cstheme="minorHAnsi"/>
          <w:bCs/>
          <w:sz w:val="22"/>
          <w:szCs w:val="22"/>
        </w:rPr>
        <w:t xml:space="preserve"> 2021-2027, financiado polo Fondo Social Europeo, ten como obxectivo que os mozos adquiran as competencias profesionais e técnicas necesarias para acceder ó mercado laboral.</w:t>
      </w:r>
    </w:p>
    <w:p w:rsidR="006226FD" w:rsidRPr="00555EE5" w:rsidRDefault="006226FD" w:rsidP="006226FD">
      <w:pPr>
        <w:jc w:val="both"/>
        <w:rPr>
          <w:rStyle w:val="Destaquemayor"/>
          <w:rFonts w:asciiTheme="minorHAnsi" w:hAnsiTheme="minorHAnsi" w:cstheme="minorHAnsi"/>
          <w:sz w:val="22"/>
          <w:szCs w:val="22"/>
        </w:rPr>
      </w:pPr>
      <w:r w:rsidRPr="00555EE5">
        <w:rPr>
          <w:rStyle w:val="Destaquemayor"/>
          <w:rFonts w:asciiTheme="minorHAnsi" w:hAnsiTheme="minorHAnsi" w:cstheme="minorHAnsi"/>
          <w:sz w:val="22"/>
          <w:szCs w:val="22"/>
        </w:rPr>
        <w:t>Os fluxos migratorios.</w:t>
      </w:r>
    </w:p>
    <w:p w:rsidR="006226FD" w:rsidRPr="00555EE5" w:rsidRDefault="006226FD" w:rsidP="006226FD">
      <w:pPr>
        <w:jc w:val="both"/>
        <w:rPr>
          <w:rStyle w:val="Destaquemayor"/>
          <w:rFonts w:asciiTheme="minorHAnsi" w:hAnsiTheme="minorHAnsi" w:cstheme="minorHAnsi"/>
          <w:b w:val="0"/>
          <w:sz w:val="22"/>
          <w:szCs w:val="22"/>
        </w:rPr>
      </w:pPr>
      <w:r w:rsidRPr="00555EE5">
        <w:rPr>
          <w:rStyle w:val="Destaquemayor"/>
          <w:rFonts w:asciiTheme="minorHAnsi" w:hAnsiTheme="minorHAnsi" w:cstheme="minorHAnsi"/>
          <w:b w:val="0"/>
          <w:sz w:val="22"/>
          <w:szCs w:val="22"/>
        </w:rPr>
        <w:t>Durante as últimas décadas experimentáronse en España fluxos migratorios tanto de entrada como de saída, movementos de poboación que teñen as súas implicacións no Estado do Benestar. A entrada de inmigrantes, a maioría mozos e en idade de traballar, pode contemplarse como unha solución ó desequilibrio xeracional pois aumenta o número de contribuíntes ó sistema de pensións e reduce a presión sobre os servizos sociais. Pero a inmigración aporta tamén algúns retos relacionados coa integración social e laboral. Os inmigrantes vense sometidos á falta de emprego de calidade, á discriminación, as dificultades de acceso á vivenda e as diferencias culturais que afectan á integración total dos inmigrantes e limita as súas aportacións ó sistema. A súa contribución económica, mediante impostos, contrarresta a presión sobre certos servizos públicos como educación, sanidade ou vivenda.</w:t>
      </w:r>
      <w:r w:rsidRPr="00555EE5">
        <w:rPr>
          <w:rStyle w:val="Destaquemayor"/>
          <w:rFonts w:asciiTheme="minorHAnsi" w:hAnsiTheme="minorHAnsi" w:cstheme="minorHAnsi"/>
          <w:sz w:val="22"/>
          <w:szCs w:val="22"/>
        </w:rPr>
        <w:t xml:space="preserve"> </w:t>
      </w:r>
    </w:p>
    <w:p w:rsidR="006226FD" w:rsidRPr="00555EE5" w:rsidRDefault="006226FD" w:rsidP="006226FD">
      <w:pPr>
        <w:jc w:val="both"/>
        <w:rPr>
          <w:rStyle w:val="Destaquemayor"/>
          <w:rFonts w:asciiTheme="minorHAnsi" w:hAnsiTheme="minorHAnsi" w:cstheme="minorHAnsi"/>
          <w:b w:val="0"/>
          <w:sz w:val="22"/>
          <w:szCs w:val="22"/>
        </w:rPr>
      </w:pPr>
      <w:r w:rsidRPr="00555EE5">
        <w:rPr>
          <w:rStyle w:val="Destaquemayor"/>
          <w:rFonts w:asciiTheme="minorHAnsi" w:hAnsiTheme="minorHAnsi" w:cstheme="minorHAnsi"/>
          <w:b w:val="0"/>
          <w:sz w:val="22"/>
          <w:szCs w:val="22"/>
        </w:rPr>
        <w:lastRenderedPageBreak/>
        <w:t>En canto ós fluxos migratorios de saída, nos últimos anos, debido á crise económica e á falta de oportunidades laborais, moitos mozos españois víronse obrigados a emigrar na procura de mellores perspectivas laborais. Como consecuencia dáse unha perda de traballadores cualificados, ben formados o que supón a redución do nº de persoas que poden contribuír ó sistema de pensións no futuro e afecta ó crecemento económico.</w:t>
      </w:r>
    </w:p>
    <w:p w:rsidR="006226FD" w:rsidRPr="00555EE5" w:rsidRDefault="006226FD" w:rsidP="006226FD">
      <w:pPr>
        <w:jc w:val="both"/>
        <w:rPr>
          <w:rFonts w:asciiTheme="minorHAnsi" w:hAnsiTheme="minorHAnsi" w:cstheme="minorHAnsi"/>
          <w:b/>
          <w:sz w:val="22"/>
          <w:szCs w:val="22"/>
        </w:rPr>
      </w:pPr>
      <w:r w:rsidRPr="00555EE5">
        <w:rPr>
          <w:rStyle w:val="Destaquemayor"/>
          <w:rFonts w:asciiTheme="minorHAnsi" w:hAnsiTheme="minorHAnsi" w:cstheme="minorHAnsi"/>
          <w:b w:val="0"/>
          <w:sz w:val="22"/>
          <w:szCs w:val="22"/>
        </w:rPr>
        <w:t xml:space="preserve">O futuro do sistema de benestar presenta dificultades á hora de garantir a cobertura e calidade dos servizos sociais por mor do envellecemento da poboación, o desequilibrio xeracional e as flutuacións nos fluxos migratorios. Cómpre pois, ademais de reformas estruturais económicas e sociais para garantir a prestación dos servizos, axustes nos sistemas de benestar, pensións e servizos sociais, para adaptarse ós cambios sociais que se están producindo como a dixitalización, o </w:t>
      </w:r>
      <w:proofErr w:type="spellStart"/>
      <w:r w:rsidRPr="00555EE5">
        <w:rPr>
          <w:rStyle w:val="Destaquemayor"/>
          <w:rFonts w:asciiTheme="minorHAnsi" w:hAnsiTheme="minorHAnsi" w:cstheme="minorHAnsi"/>
          <w:b w:val="0"/>
          <w:sz w:val="22"/>
          <w:szCs w:val="22"/>
        </w:rPr>
        <w:t>teletraballo</w:t>
      </w:r>
      <w:proofErr w:type="spellEnd"/>
      <w:r w:rsidRPr="00555EE5">
        <w:rPr>
          <w:rStyle w:val="Destaquemayor"/>
          <w:rFonts w:asciiTheme="minorHAnsi" w:hAnsiTheme="minorHAnsi" w:cstheme="minorHAnsi"/>
          <w:b w:val="0"/>
          <w:sz w:val="22"/>
          <w:szCs w:val="22"/>
        </w:rPr>
        <w:t>, a automatización e robotización de moitos traballos e os novos modelos familiares, con menos fillos e diversas unidades familiares.</w:t>
      </w:r>
    </w:p>
    <w:p w:rsidR="00950F9C" w:rsidRDefault="00555EE5">
      <w:pPr>
        <w:jc w:val="both"/>
        <w:rPr>
          <w:rFonts w:asciiTheme="minorHAnsi" w:hAnsiTheme="minorHAnsi" w:cstheme="minorHAnsi"/>
          <w:sz w:val="22"/>
          <w:szCs w:val="22"/>
        </w:rPr>
      </w:pPr>
      <w:r w:rsidRPr="00555EE5">
        <w:rPr>
          <w:rFonts w:asciiTheme="minorHAnsi" w:hAnsiTheme="minorHAnsi" w:cstheme="minorHAnsi"/>
          <w:b/>
          <w:sz w:val="22"/>
          <w:szCs w:val="22"/>
        </w:rPr>
        <w:t xml:space="preserve">Movemento de cooperación internacional e voluntariado. </w:t>
      </w:r>
      <w:r w:rsidRPr="00555EE5">
        <w:rPr>
          <w:rFonts w:asciiTheme="minorHAnsi" w:hAnsiTheme="minorHAnsi" w:cstheme="minorHAnsi"/>
          <w:sz w:val="22"/>
          <w:szCs w:val="22"/>
        </w:rPr>
        <w:t>S</w:t>
      </w:r>
      <w:r>
        <w:rPr>
          <w:rFonts w:asciiTheme="minorHAnsi" w:hAnsiTheme="minorHAnsi" w:cstheme="minorHAnsi"/>
          <w:sz w:val="22"/>
          <w:szCs w:val="22"/>
        </w:rPr>
        <w:t>egundo datos de 2024, s</w:t>
      </w:r>
      <w:r w:rsidRPr="00555EE5">
        <w:rPr>
          <w:rFonts w:asciiTheme="minorHAnsi" w:hAnsiTheme="minorHAnsi" w:cstheme="minorHAnsi"/>
          <w:sz w:val="22"/>
          <w:szCs w:val="22"/>
        </w:rPr>
        <w:t xml:space="preserve">obre un 10% da poboación española está comprometida na cooperación internacional para o desenvolvemento, ó redor dun cuarto, e no voluntariado </w:t>
      </w:r>
      <w:r>
        <w:rPr>
          <w:rFonts w:asciiTheme="minorHAnsi" w:hAnsiTheme="minorHAnsi" w:cstheme="minorHAnsi"/>
          <w:sz w:val="22"/>
          <w:szCs w:val="22"/>
        </w:rPr>
        <w:t>que realiza actividades</w:t>
      </w:r>
      <w:r w:rsidRPr="00555EE5">
        <w:rPr>
          <w:rFonts w:asciiTheme="minorHAnsi" w:hAnsiTheme="minorHAnsi" w:cstheme="minorHAnsi"/>
          <w:sz w:val="22"/>
          <w:szCs w:val="22"/>
        </w:rPr>
        <w:t xml:space="preserve"> no territorio nacional. Nestes últimos anos asistiuse ó crecemento do número de persoas implicadas</w:t>
      </w:r>
      <w:r w:rsidR="008602C6">
        <w:rPr>
          <w:rFonts w:asciiTheme="minorHAnsi" w:hAnsiTheme="minorHAnsi" w:cstheme="minorHAnsi"/>
          <w:sz w:val="22"/>
          <w:szCs w:val="22"/>
        </w:rPr>
        <w:t>, sendo significativo o relativo á</w:t>
      </w:r>
      <w:r w:rsidRPr="00555EE5">
        <w:rPr>
          <w:rFonts w:asciiTheme="minorHAnsi" w:hAnsiTheme="minorHAnsi" w:cstheme="minorHAnsi"/>
          <w:sz w:val="22"/>
          <w:szCs w:val="22"/>
        </w:rPr>
        <w:t xml:space="preserve"> poboación nova</w:t>
      </w:r>
      <w:r>
        <w:rPr>
          <w:rFonts w:asciiTheme="minorHAnsi" w:hAnsiTheme="minorHAnsi" w:cstheme="minorHAnsi"/>
          <w:sz w:val="22"/>
          <w:szCs w:val="22"/>
        </w:rPr>
        <w:t>.</w:t>
      </w:r>
    </w:p>
    <w:p w:rsidR="00783841" w:rsidRDefault="00783841">
      <w:pPr>
        <w:jc w:val="both"/>
        <w:rPr>
          <w:rFonts w:asciiTheme="minorHAnsi" w:hAnsiTheme="minorHAnsi" w:cstheme="minorHAnsi"/>
          <w:sz w:val="22"/>
          <w:szCs w:val="22"/>
        </w:rPr>
      </w:pPr>
      <w:r>
        <w:rPr>
          <w:rFonts w:asciiTheme="minorHAnsi" w:hAnsiTheme="minorHAnsi" w:cstheme="minorHAnsi"/>
          <w:sz w:val="22"/>
          <w:szCs w:val="22"/>
        </w:rPr>
        <w:t>O voluntario tipo en España sería unha muller entre 45-54 anos que colabora nunha causa social seguindo o voluntariado socio-sanitario e cultural, Aínda que a distancia entre homes e mulleres se reduce, estas seguen sendo maioritarias (55%</w:t>
      </w:r>
      <w:r w:rsidR="00CB3D75">
        <w:rPr>
          <w:rFonts w:asciiTheme="minorHAnsi" w:hAnsiTheme="minorHAnsi" w:cstheme="minorHAnsi"/>
          <w:sz w:val="22"/>
          <w:szCs w:val="22"/>
        </w:rPr>
        <w:t xml:space="preserve"> do total de voluntario/as)</w:t>
      </w:r>
      <w:r w:rsidR="00ED7842">
        <w:rPr>
          <w:rFonts w:asciiTheme="minorHAnsi" w:hAnsiTheme="minorHAnsi" w:cstheme="minorHAnsi"/>
          <w:sz w:val="22"/>
          <w:szCs w:val="22"/>
        </w:rPr>
        <w:t>.</w:t>
      </w:r>
    </w:p>
    <w:p w:rsidR="008602C6" w:rsidRDefault="008602C6">
      <w:pPr>
        <w:jc w:val="both"/>
        <w:rPr>
          <w:rFonts w:asciiTheme="minorHAnsi" w:hAnsiTheme="minorHAnsi" w:cstheme="minorHAnsi"/>
          <w:sz w:val="22"/>
          <w:szCs w:val="22"/>
        </w:rPr>
      </w:pPr>
      <w:r>
        <w:rPr>
          <w:rFonts w:asciiTheme="minorHAnsi" w:hAnsiTheme="minorHAnsi" w:cstheme="minorHAnsi"/>
          <w:sz w:val="22"/>
          <w:szCs w:val="22"/>
        </w:rPr>
        <w:t>Como contribución á solidariedade, ó altruísmo e á acción comunitaria, os voluntarios participan en proxectos sociais dentro da comunidade en centros sociais, en actividades de ocio, dirixidas na súa maioría ós nenos e en distintos eventos culturais. Ademais realizan servizos de axuda a persoas en risco social (familias sen fogar, familias en situación de pobreza...), persoas discapacitadas, así como de salvagarda do medio</w:t>
      </w:r>
      <w:r w:rsidR="00ED7842">
        <w:rPr>
          <w:rFonts w:asciiTheme="minorHAnsi" w:hAnsiTheme="minorHAnsi" w:cstheme="minorHAnsi"/>
          <w:sz w:val="22"/>
          <w:szCs w:val="22"/>
        </w:rPr>
        <w:t xml:space="preserve"> </w:t>
      </w:r>
      <w:r>
        <w:rPr>
          <w:rFonts w:asciiTheme="minorHAnsi" w:hAnsiTheme="minorHAnsi" w:cstheme="minorHAnsi"/>
          <w:sz w:val="22"/>
          <w:szCs w:val="22"/>
        </w:rPr>
        <w:t>ambiente, protección civil e apoio socio-sanitario.</w:t>
      </w:r>
    </w:p>
    <w:p w:rsidR="008602C6" w:rsidRDefault="008602C6">
      <w:pPr>
        <w:jc w:val="both"/>
        <w:rPr>
          <w:rFonts w:asciiTheme="minorHAnsi" w:hAnsiTheme="minorHAnsi" w:cstheme="minorHAnsi"/>
          <w:sz w:val="22"/>
          <w:szCs w:val="22"/>
        </w:rPr>
      </w:pPr>
      <w:r>
        <w:rPr>
          <w:rFonts w:asciiTheme="minorHAnsi" w:hAnsiTheme="minorHAnsi" w:cstheme="minorHAnsi"/>
          <w:sz w:val="22"/>
          <w:szCs w:val="22"/>
        </w:rPr>
        <w:t>É importante tamén o voluntariado que se centra na cooperación internacional para o desenvolvemento, esencialmente a través de ONG, colaborando en proxectos educativos, de asistencia sanitaria e proxectos de infraestruturas.</w:t>
      </w:r>
      <w:r w:rsidR="00783841">
        <w:rPr>
          <w:rFonts w:asciiTheme="minorHAnsi" w:hAnsiTheme="minorHAnsi" w:cstheme="minorHAnsi"/>
          <w:sz w:val="22"/>
          <w:szCs w:val="22"/>
        </w:rPr>
        <w:t xml:space="preserve"> En España existen numerosas organizacións que buscan voluntarios para colaborar en diferentes áreas. Destacan a Cruz Vermella, Médicos sen fronteiras, Acción contra a fame, ACNUR, UNICEF, </w:t>
      </w:r>
      <w:proofErr w:type="spellStart"/>
      <w:r w:rsidR="00783841">
        <w:rPr>
          <w:rFonts w:asciiTheme="minorHAnsi" w:hAnsiTheme="minorHAnsi" w:cstheme="minorHAnsi"/>
          <w:sz w:val="22"/>
          <w:szCs w:val="22"/>
        </w:rPr>
        <w:t>Intermón</w:t>
      </w:r>
      <w:proofErr w:type="spellEnd"/>
      <w:r w:rsidR="00783841">
        <w:rPr>
          <w:rFonts w:asciiTheme="minorHAnsi" w:hAnsiTheme="minorHAnsi" w:cstheme="minorHAnsi"/>
          <w:sz w:val="22"/>
          <w:szCs w:val="22"/>
        </w:rPr>
        <w:t xml:space="preserve"> </w:t>
      </w:r>
      <w:proofErr w:type="spellStart"/>
      <w:r w:rsidR="00783841">
        <w:rPr>
          <w:rFonts w:asciiTheme="minorHAnsi" w:hAnsiTheme="minorHAnsi" w:cstheme="minorHAnsi"/>
          <w:sz w:val="22"/>
          <w:szCs w:val="22"/>
        </w:rPr>
        <w:t>Oxfan</w:t>
      </w:r>
      <w:proofErr w:type="spellEnd"/>
      <w:r w:rsidR="00783841">
        <w:rPr>
          <w:rFonts w:asciiTheme="minorHAnsi" w:hAnsiTheme="minorHAnsi" w:cstheme="minorHAnsi"/>
          <w:sz w:val="22"/>
          <w:szCs w:val="22"/>
        </w:rPr>
        <w:t xml:space="preserve">, Fundación Vicente </w:t>
      </w:r>
      <w:proofErr w:type="spellStart"/>
      <w:r w:rsidR="00783841">
        <w:rPr>
          <w:rFonts w:asciiTheme="minorHAnsi" w:hAnsiTheme="minorHAnsi" w:cstheme="minorHAnsi"/>
          <w:sz w:val="22"/>
          <w:szCs w:val="22"/>
        </w:rPr>
        <w:t>Ferrer</w:t>
      </w:r>
      <w:proofErr w:type="spellEnd"/>
      <w:r w:rsidR="00783841">
        <w:rPr>
          <w:rFonts w:asciiTheme="minorHAnsi" w:hAnsiTheme="minorHAnsi" w:cstheme="minorHAnsi"/>
          <w:sz w:val="22"/>
          <w:szCs w:val="22"/>
        </w:rPr>
        <w:t>...</w:t>
      </w:r>
    </w:p>
    <w:p w:rsidR="00FC3456" w:rsidRPr="00FC3456" w:rsidRDefault="00FC3456" w:rsidP="00FC3456">
      <w:pPr>
        <w:suppressAutoHyphens w:val="0"/>
        <w:jc w:val="both"/>
        <w:rPr>
          <w:rFonts w:asciiTheme="minorHAnsi" w:eastAsiaTheme="minorHAnsi" w:hAnsiTheme="minorHAnsi" w:cstheme="minorHAnsi"/>
          <w:b/>
          <w:color w:val="000000"/>
          <w:kern w:val="0"/>
          <w:sz w:val="22"/>
          <w:szCs w:val="22"/>
          <w:shd w:val="clear" w:color="auto" w:fill="FFFFFF"/>
          <w:lang w:eastAsia="en-US" w:bidi="ar-SA"/>
        </w:rPr>
      </w:pPr>
      <w:r w:rsidRPr="00FC3456">
        <w:rPr>
          <w:rFonts w:asciiTheme="minorHAnsi" w:eastAsiaTheme="minorHAnsi" w:hAnsiTheme="minorHAnsi" w:cstheme="minorHAnsi"/>
          <w:b/>
          <w:color w:val="000000"/>
          <w:kern w:val="0"/>
          <w:sz w:val="22"/>
          <w:szCs w:val="22"/>
          <w:shd w:val="clear" w:color="auto" w:fill="FFFFFF"/>
          <w:lang w:eastAsia="en-US" w:bidi="ar-SA"/>
        </w:rPr>
        <w:t xml:space="preserve">Movementos de reivindicación social e cidadá (movementos </w:t>
      </w:r>
      <w:proofErr w:type="spellStart"/>
      <w:r w:rsidRPr="00FC3456">
        <w:rPr>
          <w:rFonts w:asciiTheme="minorHAnsi" w:eastAsiaTheme="minorHAnsi" w:hAnsiTheme="minorHAnsi" w:cstheme="minorHAnsi"/>
          <w:b/>
          <w:color w:val="000000"/>
          <w:kern w:val="0"/>
          <w:sz w:val="22"/>
          <w:szCs w:val="22"/>
          <w:shd w:val="clear" w:color="auto" w:fill="FFFFFF"/>
          <w:lang w:eastAsia="en-US" w:bidi="ar-SA"/>
        </w:rPr>
        <w:t>antiglobalización</w:t>
      </w:r>
      <w:proofErr w:type="spellEnd"/>
      <w:r w:rsidRPr="00FC3456">
        <w:rPr>
          <w:rFonts w:asciiTheme="minorHAnsi" w:eastAsiaTheme="minorHAnsi" w:hAnsiTheme="minorHAnsi" w:cstheme="minorHAnsi"/>
          <w:b/>
          <w:color w:val="000000"/>
          <w:kern w:val="0"/>
          <w:sz w:val="22"/>
          <w:szCs w:val="22"/>
          <w:shd w:val="clear" w:color="auto" w:fill="FFFFFF"/>
          <w:lang w:eastAsia="en-US" w:bidi="ar-SA"/>
        </w:rPr>
        <w:t>, 15M, Marea Verde…).</w:t>
      </w:r>
    </w:p>
    <w:p w:rsidR="00FC3456" w:rsidRPr="00FC3456" w:rsidRDefault="00FC3456" w:rsidP="00FC3456">
      <w:pPr>
        <w:suppressAutoHyphens w:val="0"/>
        <w:jc w:val="both"/>
        <w:rPr>
          <w:rFonts w:asciiTheme="minorHAnsi" w:eastAsiaTheme="minorHAnsi" w:hAnsiTheme="minorHAnsi" w:cstheme="minorHAnsi"/>
          <w:color w:val="000000"/>
          <w:kern w:val="0"/>
          <w:sz w:val="22"/>
          <w:szCs w:val="22"/>
          <w:shd w:val="clear" w:color="auto" w:fill="FFFFFF"/>
          <w:lang w:eastAsia="en-US" w:bidi="ar-SA"/>
        </w:rPr>
      </w:pPr>
      <w:r w:rsidRPr="00FC3456">
        <w:rPr>
          <w:rFonts w:asciiTheme="minorHAnsi" w:eastAsiaTheme="minorHAnsi" w:hAnsiTheme="minorHAnsi" w:cstheme="minorHAnsi"/>
          <w:color w:val="000000"/>
          <w:kern w:val="0"/>
          <w:sz w:val="22"/>
          <w:szCs w:val="22"/>
          <w:shd w:val="clear" w:color="auto" w:fill="FFFFFF"/>
          <w:lang w:eastAsia="en-US" w:bidi="ar-SA"/>
        </w:rPr>
        <w:t xml:space="preserve">A finais do s. XX xurdiron un conxunto de movementos sociais coincidentes na crítica social ó proceso de globalización. Mellor que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antiglobalización</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moitos dos seus membros prefiren utilizar termos como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altermundismo</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(que ven determinado polo lema “Outro mundo é posible”) ou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alterglobalización</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Trátase dun movemento heteroxéneo composto de persoas de variados perfís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anticapitalistas</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ecoloxistas, movemento de liberación animal, pacifistas,  antimilitaristas...) que teñen en común</w:t>
      </w:r>
      <w:r w:rsidR="001172C5">
        <w:rPr>
          <w:rFonts w:asciiTheme="minorHAnsi" w:eastAsiaTheme="minorHAnsi" w:hAnsiTheme="minorHAnsi" w:cstheme="minorHAnsi"/>
          <w:color w:val="000000"/>
          <w:kern w:val="0"/>
          <w:sz w:val="22"/>
          <w:szCs w:val="22"/>
          <w:shd w:val="clear" w:color="auto" w:fill="FFFFFF"/>
          <w:lang w:eastAsia="en-US" w:bidi="ar-SA"/>
        </w:rPr>
        <w:t xml:space="preserve"> opoñerse á globalización como un proceso en beneficio</w:t>
      </w:r>
      <w:r w:rsidRPr="00FC3456">
        <w:rPr>
          <w:rFonts w:asciiTheme="minorHAnsi" w:eastAsiaTheme="minorHAnsi" w:hAnsiTheme="minorHAnsi" w:cstheme="minorHAnsi"/>
          <w:color w:val="000000"/>
          <w:kern w:val="0"/>
          <w:sz w:val="22"/>
          <w:szCs w:val="22"/>
          <w:shd w:val="clear" w:color="auto" w:fill="FFFFFF"/>
          <w:lang w:eastAsia="en-US" w:bidi="ar-SA"/>
        </w:rPr>
        <w:t xml:space="preserve"> das grandes corporacións multinacionais e dos p</w:t>
      </w:r>
      <w:r w:rsidR="001172C5">
        <w:rPr>
          <w:rFonts w:asciiTheme="minorHAnsi" w:eastAsiaTheme="minorHAnsi" w:hAnsiTheme="minorHAnsi" w:cstheme="minorHAnsi"/>
          <w:color w:val="000000"/>
          <w:kern w:val="0"/>
          <w:sz w:val="22"/>
          <w:szCs w:val="22"/>
          <w:shd w:val="clear" w:color="auto" w:fill="FFFFFF"/>
          <w:lang w:eastAsia="en-US" w:bidi="ar-SA"/>
        </w:rPr>
        <w:t>aíses mái</w:t>
      </w:r>
      <w:r w:rsidR="000851F6">
        <w:rPr>
          <w:rFonts w:asciiTheme="minorHAnsi" w:eastAsiaTheme="minorHAnsi" w:hAnsiTheme="minorHAnsi" w:cstheme="minorHAnsi"/>
          <w:color w:val="000000"/>
          <w:kern w:val="0"/>
          <w:sz w:val="22"/>
          <w:szCs w:val="22"/>
          <w:shd w:val="clear" w:color="auto" w:fill="FFFFFF"/>
          <w:lang w:eastAsia="en-US" w:bidi="ar-SA"/>
        </w:rPr>
        <w:t>s ricos que acentúa</w:t>
      </w:r>
      <w:r w:rsidRPr="00FC3456">
        <w:rPr>
          <w:rFonts w:asciiTheme="minorHAnsi" w:eastAsiaTheme="minorHAnsi" w:hAnsiTheme="minorHAnsi" w:cstheme="minorHAnsi"/>
          <w:color w:val="000000"/>
          <w:kern w:val="0"/>
          <w:sz w:val="22"/>
          <w:szCs w:val="22"/>
          <w:shd w:val="clear" w:color="auto" w:fill="FFFFFF"/>
          <w:lang w:eastAsia="en-US" w:bidi="ar-SA"/>
        </w:rPr>
        <w:t xml:space="preserve"> a p</w:t>
      </w:r>
      <w:r w:rsidR="000851F6">
        <w:rPr>
          <w:rFonts w:asciiTheme="minorHAnsi" w:eastAsiaTheme="minorHAnsi" w:hAnsiTheme="minorHAnsi" w:cstheme="minorHAnsi"/>
          <w:color w:val="000000"/>
          <w:kern w:val="0"/>
          <w:sz w:val="22"/>
          <w:szCs w:val="22"/>
          <w:shd w:val="clear" w:color="auto" w:fill="FFFFFF"/>
          <w:lang w:eastAsia="en-US" w:bidi="ar-SA"/>
        </w:rPr>
        <w:t xml:space="preserve">recariedade do traballo, impón </w:t>
      </w:r>
      <w:r w:rsidRPr="00FC3456">
        <w:rPr>
          <w:rFonts w:asciiTheme="minorHAnsi" w:eastAsiaTheme="minorHAnsi" w:hAnsiTheme="minorHAnsi" w:cstheme="minorHAnsi"/>
          <w:color w:val="000000"/>
          <w:kern w:val="0"/>
          <w:sz w:val="22"/>
          <w:szCs w:val="22"/>
          <w:shd w:val="clear" w:color="auto" w:fill="FFFFFF"/>
          <w:lang w:eastAsia="en-US" w:bidi="ar-SA"/>
        </w:rPr>
        <w:t xml:space="preserve">un modelo económico </w:t>
      </w:r>
      <w:r w:rsidR="000851F6">
        <w:rPr>
          <w:rFonts w:asciiTheme="minorHAnsi" w:eastAsiaTheme="minorHAnsi" w:hAnsiTheme="minorHAnsi" w:cstheme="minorHAnsi"/>
          <w:color w:val="000000"/>
          <w:kern w:val="0"/>
          <w:sz w:val="22"/>
          <w:szCs w:val="22"/>
          <w:shd w:val="clear" w:color="auto" w:fill="FFFFFF"/>
          <w:lang w:eastAsia="en-US" w:bidi="ar-SA"/>
        </w:rPr>
        <w:t>inxusto e insostible e minimiza</w:t>
      </w:r>
      <w:r w:rsidRPr="00FC3456">
        <w:rPr>
          <w:rFonts w:asciiTheme="minorHAnsi" w:eastAsiaTheme="minorHAnsi" w:hAnsiTheme="minorHAnsi" w:cstheme="minorHAnsi"/>
          <w:color w:val="000000"/>
          <w:kern w:val="0"/>
          <w:sz w:val="22"/>
          <w:szCs w:val="22"/>
          <w:shd w:val="clear" w:color="auto" w:fill="FFFFFF"/>
          <w:lang w:eastAsia="en-US" w:bidi="ar-SA"/>
        </w:rPr>
        <w:t xml:space="preserve"> a capacidade </w:t>
      </w:r>
      <w:r w:rsidR="001172C5">
        <w:rPr>
          <w:rFonts w:asciiTheme="minorHAnsi" w:eastAsiaTheme="minorHAnsi" w:hAnsiTheme="minorHAnsi" w:cstheme="minorHAnsi"/>
          <w:color w:val="000000"/>
          <w:kern w:val="0"/>
          <w:sz w:val="22"/>
          <w:szCs w:val="22"/>
          <w:shd w:val="clear" w:color="auto" w:fill="FFFFFF"/>
          <w:lang w:eastAsia="en-US" w:bidi="ar-SA"/>
        </w:rPr>
        <w:t>democrática dos Estados</w:t>
      </w:r>
      <w:r w:rsidR="000851F6">
        <w:rPr>
          <w:rFonts w:asciiTheme="minorHAnsi" w:eastAsiaTheme="minorHAnsi" w:hAnsiTheme="minorHAnsi" w:cstheme="minorHAnsi"/>
          <w:color w:val="000000"/>
          <w:kern w:val="0"/>
          <w:sz w:val="22"/>
          <w:szCs w:val="22"/>
          <w:shd w:val="clear" w:color="auto" w:fill="FFFFFF"/>
          <w:lang w:eastAsia="en-US" w:bidi="ar-SA"/>
        </w:rPr>
        <w:t>. O seu</w:t>
      </w:r>
      <w:r w:rsidR="000851F6" w:rsidRPr="00FC3456">
        <w:rPr>
          <w:rFonts w:asciiTheme="minorHAnsi" w:eastAsiaTheme="minorHAnsi" w:hAnsiTheme="minorHAnsi" w:cstheme="minorHAnsi"/>
          <w:color w:val="000000"/>
          <w:kern w:val="0"/>
          <w:sz w:val="22"/>
          <w:szCs w:val="22"/>
          <w:shd w:val="clear" w:color="auto" w:fill="FFFFFF"/>
          <w:lang w:eastAsia="en-US" w:bidi="ar-SA"/>
        </w:rPr>
        <w:t xml:space="preserve"> obxectivo </w:t>
      </w:r>
      <w:r w:rsidR="000851F6">
        <w:rPr>
          <w:rFonts w:asciiTheme="minorHAnsi" w:eastAsiaTheme="minorHAnsi" w:hAnsiTheme="minorHAnsi" w:cstheme="minorHAnsi"/>
          <w:color w:val="000000"/>
          <w:kern w:val="0"/>
          <w:sz w:val="22"/>
          <w:szCs w:val="22"/>
          <w:shd w:val="clear" w:color="auto" w:fill="FFFFFF"/>
          <w:lang w:eastAsia="en-US" w:bidi="ar-SA"/>
        </w:rPr>
        <w:t xml:space="preserve">é que o modelo de </w:t>
      </w:r>
      <w:r w:rsidR="000851F6" w:rsidRPr="00FC3456">
        <w:rPr>
          <w:rFonts w:asciiTheme="minorHAnsi" w:eastAsiaTheme="minorHAnsi" w:hAnsiTheme="minorHAnsi" w:cstheme="minorHAnsi"/>
          <w:color w:val="000000"/>
          <w:kern w:val="0"/>
          <w:sz w:val="22"/>
          <w:szCs w:val="22"/>
          <w:shd w:val="clear" w:color="auto" w:fill="FFFFFF"/>
          <w:lang w:eastAsia="en-US" w:bidi="ar-SA"/>
        </w:rPr>
        <w:t xml:space="preserve">globalización </w:t>
      </w:r>
      <w:r w:rsidR="000851F6">
        <w:rPr>
          <w:rFonts w:asciiTheme="minorHAnsi" w:eastAsiaTheme="minorHAnsi" w:hAnsiTheme="minorHAnsi" w:cstheme="minorHAnsi"/>
          <w:color w:val="000000"/>
          <w:kern w:val="0"/>
          <w:sz w:val="22"/>
          <w:szCs w:val="22"/>
          <w:shd w:val="clear" w:color="auto" w:fill="FFFFFF"/>
          <w:lang w:eastAsia="en-US" w:bidi="ar-SA"/>
        </w:rPr>
        <w:t>procur</w:t>
      </w:r>
      <w:r w:rsidR="000851F6" w:rsidRPr="00FC3456">
        <w:rPr>
          <w:rFonts w:asciiTheme="minorHAnsi" w:eastAsiaTheme="minorHAnsi" w:hAnsiTheme="minorHAnsi" w:cstheme="minorHAnsi"/>
          <w:color w:val="000000"/>
          <w:kern w:val="0"/>
          <w:sz w:val="22"/>
          <w:szCs w:val="22"/>
          <w:shd w:val="clear" w:color="auto" w:fill="FFFFFF"/>
          <w:lang w:eastAsia="en-US" w:bidi="ar-SA"/>
        </w:rPr>
        <w:t xml:space="preserve">e o desenvolvemento humano </w:t>
      </w:r>
      <w:r w:rsidR="000851F6">
        <w:rPr>
          <w:rFonts w:asciiTheme="minorHAnsi" w:eastAsiaTheme="minorHAnsi" w:hAnsiTheme="minorHAnsi" w:cstheme="minorHAnsi"/>
          <w:color w:val="000000"/>
          <w:kern w:val="0"/>
          <w:sz w:val="22"/>
          <w:szCs w:val="22"/>
          <w:shd w:val="clear" w:color="auto" w:fill="FFFFFF"/>
          <w:lang w:eastAsia="en-US" w:bidi="ar-SA"/>
        </w:rPr>
        <w:t xml:space="preserve">antepoñendo por riba de todo </w:t>
      </w:r>
      <w:r w:rsidR="000851F6" w:rsidRPr="00FC3456">
        <w:rPr>
          <w:rFonts w:asciiTheme="minorHAnsi" w:eastAsiaTheme="minorHAnsi" w:hAnsiTheme="minorHAnsi" w:cstheme="minorHAnsi"/>
          <w:color w:val="000000"/>
          <w:kern w:val="0"/>
          <w:sz w:val="22"/>
          <w:szCs w:val="22"/>
          <w:shd w:val="clear" w:color="auto" w:fill="FFFFFF"/>
          <w:lang w:eastAsia="en-US" w:bidi="ar-SA"/>
        </w:rPr>
        <w:t>valores sociais e</w:t>
      </w:r>
      <w:r w:rsidR="000851F6">
        <w:rPr>
          <w:rFonts w:asciiTheme="minorHAnsi" w:eastAsiaTheme="minorHAnsi" w:hAnsiTheme="minorHAnsi" w:cstheme="minorHAnsi"/>
          <w:color w:val="000000"/>
          <w:kern w:val="0"/>
          <w:sz w:val="22"/>
          <w:szCs w:val="22"/>
          <w:shd w:val="clear" w:color="auto" w:fill="FFFFFF"/>
          <w:lang w:eastAsia="en-US" w:bidi="ar-SA"/>
        </w:rPr>
        <w:t xml:space="preserve"> ambientais. </w:t>
      </w:r>
    </w:p>
    <w:p w:rsidR="00FC3456" w:rsidRPr="00FC3456" w:rsidRDefault="00FC3456" w:rsidP="00FC3456">
      <w:pPr>
        <w:suppressAutoHyphens w:val="0"/>
        <w:jc w:val="both"/>
        <w:rPr>
          <w:rFonts w:asciiTheme="minorHAnsi" w:eastAsiaTheme="minorHAnsi" w:hAnsiTheme="minorHAnsi" w:cstheme="minorHAnsi"/>
          <w:color w:val="000000"/>
          <w:kern w:val="0"/>
          <w:sz w:val="22"/>
          <w:szCs w:val="22"/>
          <w:shd w:val="clear" w:color="auto" w:fill="FFFFFF"/>
          <w:lang w:eastAsia="en-US" w:bidi="ar-SA"/>
        </w:rPr>
      </w:pPr>
      <w:r w:rsidRPr="00FC3456">
        <w:rPr>
          <w:rFonts w:asciiTheme="minorHAnsi" w:eastAsiaTheme="minorHAnsi" w:hAnsiTheme="minorHAnsi" w:cstheme="minorHAnsi"/>
          <w:color w:val="000000"/>
          <w:kern w:val="0"/>
          <w:sz w:val="22"/>
          <w:szCs w:val="22"/>
          <w:shd w:val="clear" w:color="auto" w:fill="FFFFFF"/>
          <w:lang w:eastAsia="en-US" w:bidi="ar-SA"/>
        </w:rPr>
        <w:t xml:space="preserve">A primeira manifestación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antiglobalización</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xml:space="preserve"> deuse en 1999 e coñécese como a “Batalla de </w:t>
      </w:r>
      <w:proofErr w:type="spellStart"/>
      <w:r w:rsidRPr="00FC3456">
        <w:rPr>
          <w:rFonts w:asciiTheme="minorHAnsi" w:eastAsiaTheme="minorHAnsi" w:hAnsiTheme="minorHAnsi" w:cstheme="minorHAnsi"/>
          <w:color w:val="000000"/>
          <w:kern w:val="0"/>
          <w:sz w:val="22"/>
          <w:szCs w:val="22"/>
          <w:shd w:val="clear" w:color="auto" w:fill="FFFFFF"/>
          <w:lang w:eastAsia="en-US" w:bidi="ar-SA"/>
        </w:rPr>
        <w:t>Seattle</w:t>
      </w:r>
      <w:proofErr w:type="spellEnd"/>
      <w:r w:rsidRPr="00FC3456">
        <w:rPr>
          <w:rFonts w:asciiTheme="minorHAnsi" w:eastAsiaTheme="minorHAnsi" w:hAnsiTheme="minorHAnsi" w:cstheme="minorHAnsi"/>
          <w:color w:val="000000"/>
          <w:kern w:val="0"/>
          <w:sz w:val="22"/>
          <w:szCs w:val="22"/>
          <w:shd w:val="clear" w:color="auto" w:fill="FFFFFF"/>
          <w:lang w:eastAsia="en-US" w:bidi="ar-SA"/>
        </w:rPr>
        <w:t>” na que uns 50.000 manifestantes conseguiron  paralizar a 3ª Conferencia Interministerial da Organización Mundial de Comercio. Serviu para iniciar en todo o mundo unha vaga de protestas contra as políticas neoliberais a prol dunha globalización por riba dos dereitos sociais e do medio</w:t>
      </w:r>
      <w:r w:rsidR="00856D4C">
        <w:rPr>
          <w:rFonts w:asciiTheme="minorHAnsi" w:eastAsiaTheme="minorHAnsi" w:hAnsiTheme="minorHAnsi" w:cstheme="minorHAnsi"/>
          <w:color w:val="000000"/>
          <w:kern w:val="0"/>
          <w:sz w:val="22"/>
          <w:szCs w:val="22"/>
          <w:shd w:val="clear" w:color="auto" w:fill="FFFFFF"/>
          <w:lang w:eastAsia="en-US" w:bidi="ar-SA"/>
        </w:rPr>
        <w:t xml:space="preserve"> </w:t>
      </w:r>
      <w:r w:rsidRPr="00FC3456">
        <w:rPr>
          <w:rFonts w:asciiTheme="minorHAnsi" w:eastAsiaTheme="minorHAnsi" w:hAnsiTheme="minorHAnsi" w:cstheme="minorHAnsi"/>
          <w:color w:val="000000"/>
          <w:kern w:val="0"/>
          <w:sz w:val="22"/>
          <w:szCs w:val="22"/>
          <w:shd w:val="clear" w:color="auto" w:fill="FFFFFF"/>
          <w:lang w:eastAsia="en-US" w:bidi="ar-SA"/>
        </w:rPr>
        <w:t>ambiente. Estes movementos lograron promover unha acción conxunta e de alianzas que culminou coa participación de todas as organizacións no 1º Foro Social Mundial que se re</w:t>
      </w:r>
      <w:r>
        <w:rPr>
          <w:rFonts w:asciiTheme="minorHAnsi" w:eastAsiaTheme="minorHAnsi" w:hAnsiTheme="minorHAnsi" w:cstheme="minorHAnsi"/>
          <w:color w:val="000000"/>
          <w:kern w:val="0"/>
          <w:sz w:val="22"/>
          <w:szCs w:val="22"/>
          <w:shd w:val="clear" w:color="auto" w:fill="FFFFFF"/>
          <w:lang w:eastAsia="en-US" w:bidi="ar-SA"/>
        </w:rPr>
        <w:t>alizou en Porto Alegre en 2001 e que</w:t>
      </w:r>
      <w:r w:rsidR="007D11E0">
        <w:rPr>
          <w:rFonts w:asciiTheme="minorHAnsi" w:eastAsiaTheme="minorHAnsi" w:hAnsiTheme="minorHAnsi" w:cstheme="minorHAnsi"/>
          <w:color w:val="000000"/>
          <w:kern w:val="0"/>
          <w:sz w:val="22"/>
          <w:szCs w:val="22"/>
          <w:shd w:val="clear" w:color="auto" w:fill="FFFFFF"/>
          <w:lang w:eastAsia="en-US" w:bidi="ar-SA"/>
        </w:rPr>
        <w:t>, a partir deste ano,</w:t>
      </w:r>
      <w:r>
        <w:rPr>
          <w:rFonts w:asciiTheme="minorHAnsi" w:eastAsiaTheme="minorHAnsi" w:hAnsiTheme="minorHAnsi" w:cstheme="minorHAnsi"/>
          <w:color w:val="000000"/>
          <w:kern w:val="0"/>
          <w:sz w:val="22"/>
          <w:szCs w:val="22"/>
          <w:shd w:val="clear" w:color="auto" w:fill="FFFFFF"/>
          <w:lang w:eastAsia="en-US" w:bidi="ar-SA"/>
        </w:rPr>
        <w:t xml:space="preserve"> se celebra anualmente en distintos puntos do planeta.</w:t>
      </w:r>
    </w:p>
    <w:p w:rsidR="007D11E0" w:rsidRDefault="007D11E0" w:rsidP="00FC3456">
      <w:pPr>
        <w:suppressAutoHyphens w:val="0"/>
        <w:jc w:val="both"/>
        <w:rPr>
          <w:rFonts w:asciiTheme="minorHAnsi" w:eastAsiaTheme="minorHAnsi" w:hAnsiTheme="minorHAnsi" w:cstheme="minorHAnsi"/>
          <w:color w:val="000000"/>
          <w:kern w:val="0"/>
          <w:sz w:val="22"/>
          <w:szCs w:val="22"/>
          <w:shd w:val="clear" w:color="auto" w:fill="FFFFFF"/>
          <w:lang w:eastAsia="en-US" w:bidi="ar-SA"/>
        </w:rPr>
      </w:pPr>
      <w:r>
        <w:rPr>
          <w:rFonts w:asciiTheme="minorHAnsi" w:eastAsiaTheme="minorHAnsi" w:hAnsiTheme="minorHAnsi" w:cstheme="minorHAnsi"/>
          <w:color w:val="000000"/>
          <w:kern w:val="0"/>
          <w:sz w:val="22"/>
          <w:szCs w:val="22"/>
          <w:shd w:val="clear" w:color="auto" w:fill="FFFFFF"/>
          <w:lang w:eastAsia="en-US" w:bidi="ar-SA"/>
        </w:rPr>
        <w:t>As reivindicacións</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do movemento céntranse nas críticas contra o “libre comercio” que impoñen corporacións e Estados ricos, contra a </w:t>
      </w:r>
      <w:r>
        <w:rPr>
          <w:rFonts w:asciiTheme="minorHAnsi" w:eastAsiaTheme="minorHAnsi" w:hAnsiTheme="minorHAnsi" w:cstheme="minorHAnsi"/>
          <w:color w:val="000000"/>
          <w:kern w:val="0"/>
          <w:sz w:val="22"/>
          <w:szCs w:val="22"/>
          <w:shd w:val="clear" w:color="auto" w:fill="FFFFFF"/>
          <w:lang w:eastAsia="en-US" w:bidi="ar-SA"/>
        </w:rPr>
        <w:t>mercantilización da sociedade, contra a</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s grandes institucións financeiras internacionais </w:t>
      </w:r>
      <w:r>
        <w:rPr>
          <w:rFonts w:asciiTheme="minorHAnsi" w:eastAsiaTheme="minorHAnsi" w:hAnsiTheme="minorHAnsi" w:cstheme="minorHAnsi"/>
          <w:color w:val="000000"/>
          <w:kern w:val="0"/>
          <w:sz w:val="22"/>
          <w:szCs w:val="22"/>
          <w:shd w:val="clear" w:color="auto" w:fill="FFFFFF"/>
          <w:lang w:eastAsia="en-US" w:bidi="ar-SA"/>
        </w:rPr>
        <w:t>(FMI, Banco Mundial, OMC...) e contra o</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poder das grandes corporacións multinacionais</w:t>
      </w:r>
      <w:r>
        <w:rPr>
          <w:rFonts w:asciiTheme="minorHAnsi" w:eastAsiaTheme="minorHAnsi" w:hAnsiTheme="minorHAnsi" w:cstheme="minorHAnsi"/>
          <w:color w:val="000000"/>
          <w:kern w:val="0"/>
          <w:sz w:val="22"/>
          <w:szCs w:val="22"/>
          <w:shd w:val="clear" w:color="auto" w:fill="FFFFFF"/>
          <w:lang w:eastAsia="en-US" w:bidi="ar-SA"/>
        </w:rPr>
        <w:t xml:space="preserve"> que actúan</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en detrimento da soberanía nacional e da democracia.</w:t>
      </w:r>
      <w:r w:rsidR="001172C5">
        <w:rPr>
          <w:rFonts w:asciiTheme="minorHAnsi" w:eastAsiaTheme="minorHAnsi" w:hAnsiTheme="minorHAnsi" w:cstheme="minorHAnsi"/>
          <w:color w:val="000000"/>
          <w:kern w:val="0"/>
          <w:sz w:val="22"/>
          <w:szCs w:val="22"/>
          <w:shd w:val="clear" w:color="auto" w:fill="FFFFFF"/>
          <w:lang w:eastAsia="en-US" w:bidi="ar-SA"/>
        </w:rPr>
        <w:t xml:space="preserve"> </w:t>
      </w:r>
    </w:p>
    <w:p w:rsidR="00FC3456" w:rsidRPr="00FC3456" w:rsidRDefault="001172C5" w:rsidP="00FC3456">
      <w:pPr>
        <w:suppressAutoHyphens w:val="0"/>
        <w:jc w:val="both"/>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color w:val="000000"/>
          <w:kern w:val="0"/>
          <w:sz w:val="22"/>
          <w:szCs w:val="22"/>
          <w:shd w:val="clear" w:color="auto" w:fill="FFFFFF"/>
          <w:lang w:eastAsia="en-US" w:bidi="ar-SA"/>
        </w:rPr>
        <w:t>Entre os medios utilizados por e</w:t>
      </w:r>
      <w:r w:rsidR="00FC3456" w:rsidRPr="00FC3456">
        <w:rPr>
          <w:rFonts w:asciiTheme="minorHAnsi" w:eastAsiaTheme="minorHAnsi" w:hAnsiTheme="minorHAnsi" w:cstheme="minorHAnsi"/>
          <w:color w:val="000000"/>
          <w:kern w:val="0"/>
          <w:sz w:val="22"/>
          <w:szCs w:val="22"/>
          <w:shd w:val="clear" w:color="auto" w:fill="FFFFFF"/>
          <w:lang w:eastAsia="en-US" w:bidi="ar-SA"/>
        </w:rPr>
        <w:t>stas organizacións, para contrarrestar o filtro</w:t>
      </w:r>
      <w:r>
        <w:rPr>
          <w:rFonts w:asciiTheme="minorHAnsi" w:eastAsiaTheme="minorHAnsi" w:hAnsiTheme="minorHAnsi" w:cstheme="minorHAnsi"/>
          <w:color w:val="000000"/>
          <w:kern w:val="0"/>
          <w:sz w:val="22"/>
          <w:szCs w:val="22"/>
          <w:shd w:val="clear" w:color="auto" w:fill="FFFFFF"/>
          <w:lang w:eastAsia="en-US" w:bidi="ar-SA"/>
        </w:rPr>
        <w:t xml:space="preserve"> ou silencio</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dos medios c</w:t>
      </w:r>
      <w:r>
        <w:rPr>
          <w:rFonts w:asciiTheme="minorHAnsi" w:eastAsiaTheme="minorHAnsi" w:hAnsiTheme="minorHAnsi" w:cstheme="minorHAnsi"/>
          <w:color w:val="000000"/>
          <w:kern w:val="0"/>
          <w:sz w:val="22"/>
          <w:szCs w:val="22"/>
          <w:shd w:val="clear" w:color="auto" w:fill="FFFFFF"/>
          <w:lang w:eastAsia="en-US" w:bidi="ar-SA"/>
        </w:rPr>
        <w:t>onvencionais, podemos sinalar, en internet,</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sitios </w:t>
      </w:r>
      <w:proofErr w:type="spellStart"/>
      <w:r w:rsidR="00FC3456" w:rsidRPr="00FC3456">
        <w:rPr>
          <w:rFonts w:asciiTheme="minorHAnsi" w:eastAsiaTheme="minorHAnsi" w:hAnsiTheme="minorHAnsi" w:cstheme="minorHAnsi"/>
          <w:color w:val="000000"/>
          <w:kern w:val="0"/>
          <w:sz w:val="22"/>
          <w:szCs w:val="22"/>
          <w:shd w:val="clear" w:color="auto" w:fill="FFFFFF"/>
          <w:lang w:eastAsia="en-US" w:bidi="ar-SA"/>
        </w:rPr>
        <w:t>web</w:t>
      </w:r>
      <w:proofErr w:type="spellEnd"/>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como </w:t>
      </w:r>
      <w:proofErr w:type="spellStart"/>
      <w:r w:rsidR="00FC3456" w:rsidRPr="00FC3456">
        <w:rPr>
          <w:rFonts w:asciiTheme="minorHAnsi" w:eastAsiaTheme="minorHAnsi" w:hAnsiTheme="minorHAnsi" w:cstheme="minorHAnsi"/>
          <w:color w:val="000000"/>
          <w:kern w:val="0"/>
          <w:sz w:val="22"/>
          <w:szCs w:val="22"/>
          <w:shd w:val="clear" w:color="auto" w:fill="FFFFFF"/>
          <w:lang w:eastAsia="en-US" w:bidi="ar-SA"/>
        </w:rPr>
        <w:t>Rebelion</w:t>
      </w:r>
      <w:proofErr w:type="spellEnd"/>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w:t>
      </w:r>
      <w:proofErr w:type="spellStart"/>
      <w:r w:rsidR="00FC3456" w:rsidRPr="00FC3456">
        <w:rPr>
          <w:rFonts w:asciiTheme="minorHAnsi" w:eastAsiaTheme="minorHAnsi" w:hAnsiTheme="minorHAnsi" w:cstheme="minorHAnsi"/>
          <w:color w:val="000000"/>
          <w:kern w:val="0"/>
          <w:sz w:val="22"/>
          <w:szCs w:val="22"/>
          <w:shd w:val="clear" w:color="auto" w:fill="FFFFFF"/>
          <w:lang w:eastAsia="en-US" w:bidi="ar-SA"/>
        </w:rPr>
        <w:t>Indymedia</w:t>
      </w:r>
      <w:proofErr w:type="spellEnd"/>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 A Insignia, </w:t>
      </w:r>
      <w:proofErr w:type="spellStart"/>
      <w:r>
        <w:rPr>
          <w:rFonts w:asciiTheme="minorHAnsi" w:eastAsiaTheme="minorHAnsi" w:hAnsiTheme="minorHAnsi" w:cstheme="minorHAnsi"/>
          <w:color w:val="000000"/>
          <w:kern w:val="0"/>
          <w:sz w:val="22"/>
          <w:szCs w:val="22"/>
          <w:shd w:val="clear" w:color="auto" w:fill="FFFFFF"/>
          <w:lang w:eastAsia="en-US" w:bidi="ar-SA"/>
        </w:rPr>
        <w:t>Kaosenlared</w:t>
      </w:r>
      <w:proofErr w:type="spellEnd"/>
      <w:r>
        <w:rPr>
          <w:rFonts w:asciiTheme="minorHAnsi" w:eastAsiaTheme="minorHAnsi" w:hAnsiTheme="minorHAnsi" w:cstheme="minorHAnsi"/>
          <w:color w:val="000000"/>
          <w:kern w:val="0"/>
          <w:sz w:val="22"/>
          <w:szCs w:val="22"/>
          <w:shd w:val="clear" w:color="auto" w:fill="FFFFFF"/>
          <w:lang w:eastAsia="en-US" w:bidi="ar-SA"/>
        </w:rPr>
        <w:t xml:space="preserve">... </w:t>
      </w:r>
      <w:r w:rsidR="00FC3456" w:rsidRPr="00FC3456">
        <w:rPr>
          <w:rFonts w:asciiTheme="minorHAnsi" w:eastAsiaTheme="minorHAnsi" w:hAnsiTheme="minorHAnsi" w:cstheme="minorHAnsi"/>
          <w:color w:val="000000"/>
          <w:kern w:val="0"/>
          <w:sz w:val="22"/>
          <w:szCs w:val="22"/>
          <w:shd w:val="clear" w:color="auto" w:fill="FFFFFF"/>
          <w:lang w:eastAsia="en-US" w:bidi="ar-SA"/>
        </w:rPr>
        <w:t>en papel, diario madrileño El Salto,</w:t>
      </w:r>
      <w:r>
        <w:rPr>
          <w:rFonts w:asciiTheme="minorHAnsi" w:eastAsiaTheme="minorHAnsi" w:hAnsiTheme="minorHAnsi" w:cstheme="minorHAnsi"/>
          <w:color w:val="000000"/>
          <w:kern w:val="0"/>
          <w:sz w:val="22"/>
          <w:szCs w:val="22"/>
          <w:shd w:val="clear" w:color="auto" w:fill="FFFFFF"/>
          <w:lang w:eastAsia="en-US" w:bidi="ar-SA"/>
        </w:rPr>
        <w:t xml:space="preserve"> e tamén nas ondas, “radios libres”. Ademais, para convocar distintas campañas utilizan diversos </w:t>
      </w:r>
      <w:r w:rsidR="00FC3456" w:rsidRPr="00FC3456">
        <w:rPr>
          <w:rFonts w:asciiTheme="minorHAnsi" w:eastAsiaTheme="minorHAnsi" w:hAnsiTheme="minorHAnsi" w:cstheme="minorHAnsi"/>
          <w:color w:val="000000"/>
          <w:kern w:val="0"/>
          <w:sz w:val="22"/>
          <w:szCs w:val="22"/>
          <w:shd w:val="clear" w:color="auto" w:fill="FFFFFF"/>
          <w:lang w:eastAsia="en-US" w:bidi="ar-SA"/>
        </w:rPr>
        <w:t xml:space="preserve">medios como </w:t>
      </w:r>
      <w:proofErr w:type="spellStart"/>
      <w:r w:rsidR="00FC3456" w:rsidRPr="00FC3456">
        <w:rPr>
          <w:rFonts w:asciiTheme="minorHAnsi" w:eastAsiaTheme="minorHAnsi" w:hAnsiTheme="minorHAnsi" w:cstheme="minorHAnsi"/>
          <w:color w:val="000000"/>
          <w:kern w:val="0"/>
          <w:sz w:val="22"/>
          <w:szCs w:val="22"/>
          <w:shd w:val="clear" w:color="auto" w:fill="FFFFFF"/>
          <w:lang w:eastAsia="en-US" w:bidi="ar-SA"/>
        </w:rPr>
        <w:t>Facebook</w:t>
      </w:r>
      <w:proofErr w:type="spellEnd"/>
      <w:r w:rsidR="00FC3456" w:rsidRPr="00FC3456">
        <w:rPr>
          <w:rFonts w:asciiTheme="minorHAnsi" w:eastAsiaTheme="minorHAnsi" w:hAnsiTheme="minorHAnsi" w:cstheme="minorHAnsi"/>
          <w:color w:val="000000"/>
          <w:kern w:val="0"/>
          <w:sz w:val="22"/>
          <w:szCs w:val="22"/>
          <w:shd w:val="clear" w:color="auto" w:fill="FFFFFF"/>
          <w:lang w:eastAsia="en-US" w:bidi="ar-SA"/>
        </w:rPr>
        <w:t>.</w:t>
      </w:r>
    </w:p>
    <w:p w:rsidR="00D428C6" w:rsidRDefault="000851F6">
      <w:pPr>
        <w:jc w:val="both"/>
        <w:rPr>
          <w:rFonts w:asciiTheme="minorHAnsi" w:hAnsiTheme="minorHAnsi" w:cstheme="minorHAnsi"/>
          <w:sz w:val="22"/>
          <w:szCs w:val="22"/>
        </w:rPr>
      </w:pPr>
      <w:r>
        <w:rPr>
          <w:rFonts w:asciiTheme="minorHAnsi" w:hAnsiTheme="minorHAnsi" w:cstheme="minorHAnsi"/>
          <w:b/>
          <w:sz w:val="22"/>
          <w:szCs w:val="22"/>
        </w:rPr>
        <w:t xml:space="preserve">O movemento 15 M, “Movemento dos Indignados”. </w:t>
      </w:r>
      <w:r>
        <w:rPr>
          <w:rFonts w:asciiTheme="minorHAnsi" w:hAnsiTheme="minorHAnsi" w:cstheme="minorHAnsi"/>
          <w:sz w:val="22"/>
          <w:szCs w:val="22"/>
        </w:rPr>
        <w:t>Foi un movemento cidadá formado a partir da manifestación do 15 de maio de 2011 convocada por diversos colectivos</w:t>
      </w:r>
      <w:r w:rsidR="008A657C">
        <w:rPr>
          <w:rFonts w:asciiTheme="minorHAnsi" w:hAnsiTheme="minorHAnsi" w:cstheme="minorHAnsi"/>
          <w:sz w:val="22"/>
          <w:szCs w:val="22"/>
        </w:rPr>
        <w:t xml:space="preserve"> que integran a plataforma </w:t>
      </w:r>
      <w:r w:rsidR="008A657C">
        <w:rPr>
          <w:rFonts w:asciiTheme="minorHAnsi" w:hAnsiTheme="minorHAnsi" w:cstheme="minorHAnsi"/>
          <w:sz w:val="22"/>
          <w:szCs w:val="22"/>
        </w:rPr>
        <w:lastRenderedPageBreak/>
        <w:t>Democracia Real Xa</w:t>
      </w:r>
      <w:r>
        <w:rPr>
          <w:rFonts w:asciiTheme="minorHAnsi" w:hAnsiTheme="minorHAnsi" w:cstheme="minorHAnsi"/>
          <w:sz w:val="22"/>
          <w:szCs w:val="22"/>
        </w:rPr>
        <w:t xml:space="preserve"> e as acampadas espontáneas que se levaron adiante </w:t>
      </w:r>
      <w:r w:rsidR="008A657C">
        <w:rPr>
          <w:rFonts w:asciiTheme="minorHAnsi" w:hAnsiTheme="minorHAnsi" w:cstheme="minorHAnsi"/>
          <w:sz w:val="22"/>
          <w:szCs w:val="22"/>
        </w:rPr>
        <w:t>en diversas prazas de España(na Porta do Sol de Madrid chegaron a concentrarse máis de 20.000 persoas), contra</w:t>
      </w:r>
      <w:r w:rsidR="00D428C6">
        <w:rPr>
          <w:rFonts w:asciiTheme="minorHAnsi" w:hAnsiTheme="minorHAnsi" w:cstheme="minorHAnsi"/>
          <w:sz w:val="22"/>
          <w:szCs w:val="22"/>
        </w:rPr>
        <w:t xml:space="preserve"> a xestión levada polos gobernos ante a crise de 2008, contra a precariedade do emprego e a prol de maior democratización e participación cidadá. </w:t>
      </w:r>
      <w:r w:rsidR="007F6BE2">
        <w:rPr>
          <w:rFonts w:asciiTheme="minorHAnsi" w:hAnsiTheme="minorHAnsi" w:cstheme="minorHAnsi"/>
          <w:sz w:val="22"/>
          <w:szCs w:val="22"/>
        </w:rPr>
        <w:t>No seu punto álxido o movemento chegou a convocar a máis de 6 millóns de persoas en España e deu lugar a un ciclo de protestas e iniciativas como Rodea o Congreso, O tren da liberdade e as Marchas da Dignidade de 2014-2015.</w:t>
      </w:r>
    </w:p>
    <w:p w:rsidR="007F6BE2" w:rsidRDefault="007F6BE2">
      <w:pPr>
        <w:jc w:val="both"/>
        <w:rPr>
          <w:rFonts w:asciiTheme="minorHAnsi" w:hAnsiTheme="minorHAnsi" w:cstheme="minorHAnsi"/>
          <w:sz w:val="22"/>
          <w:szCs w:val="22"/>
        </w:rPr>
      </w:pPr>
      <w:r>
        <w:rPr>
          <w:rFonts w:asciiTheme="minorHAnsi" w:hAnsiTheme="minorHAnsi" w:cstheme="minorHAnsi"/>
          <w:sz w:val="22"/>
          <w:szCs w:val="22"/>
        </w:rPr>
        <w:t>Como antecedentes do movemento podemos destacar a Primavera Árabe, iniciada en 2010, da que tomaron algúns elementos como a ocupación das prazas e o uso das redes sociais, ou a publicación</w:t>
      </w:r>
      <w:r w:rsidR="00F5216B">
        <w:rPr>
          <w:rFonts w:asciiTheme="minorHAnsi" w:hAnsiTheme="minorHAnsi" w:cstheme="minorHAnsi"/>
          <w:sz w:val="22"/>
          <w:szCs w:val="22"/>
        </w:rPr>
        <w:t xml:space="preserve"> en outubro de 2010 do panfleto ¡¡</w:t>
      </w:r>
      <w:proofErr w:type="spellStart"/>
      <w:r w:rsidR="00F5216B">
        <w:rPr>
          <w:rFonts w:asciiTheme="minorHAnsi" w:hAnsiTheme="minorHAnsi" w:cstheme="minorHAnsi"/>
          <w:sz w:val="22"/>
          <w:szCs w:val="22"/>
        </w:rPr>
        <w:t>Indignaos</w:t>
      </w:r>
      <w:proofErr w:type="spellEnd"/>
      <w:r w:rsidR="00F5216B">
        <w:rPr>
          <w:rFonts w:asciiTheme="minorHAnsi" w:hAnsiTheme="minorHAnsi" w:cstheme="minorHAnsi"/>
          <w:sz w:val="22"/>
          <w:szCs w:val="22"/>
        </w:rPr>
        <w:t xml:space="preserve">!! de </w:t>
      </w:r>
      <w:proofErr w:type="spellStart"/>
      <w:r w:rsidR="00F5216B">
        <w:rPr>
          <w:rFonts w:asciiTheme="minorHAnsi" w:hAnsiTheme="minorHAnsi" w:cstheme="minorHAnsi"/>
          <w:sz w:val="22"/>
          <w:szCs w:val="22"/>
        </w:rPr>
        <w:t>Stéphane</w:t>
      </w:r>
      <w:proofErr w:type="spellEnd"/>
      <w:r w:rsidR="00F5216B">
        <w:rPr>
          <w:rFonts w:asciiTheme="minorHAnsi" w:hAnsiTheme="minorHAnsi" w:cstheme="minorHAnsi"/>
          <w:sz w:val="22"/>
          <w:szCs w:val="22"/>
        </w:rPr>
        <w:t xml:space="preserve"> </w:t>
      </w:r>
      <w:proofErr w:type="spellStart"/>
      <w:r w:rsidR="00F5216B">
        <w:rPr>
          <w:rFonts w:asciiTheme="minorHAnsi" w:hAnsiTheme="minorHAnsi" w:cstheme="minorHAnsi"/>
          <w:sz w:val="22"/>
          <w:szCs w:val="22"/>
        </w:rPr>
        <w:t>Hessel</w:t>
      </w:r>
      <w:proofErr w:type="spellEnd"/>
      <w:r w:rsidR="00F5216B">
        <w:rPr>
          <w:rFonts w:asciiTheme="minorHAnsi" w:hAnsiTheme="minorHAnsi" w:cstheme="minorHAnsi"/>
          <w:sz w:val="22"/>
          <w:szCs w:val="22"/>
        </w:rPr>
        <w:t>, escritor e diplomático francés, un dos redactores da Declaración Universal dos dereitos Humanos de 1948, que se postula contra a indiferenza da sociedade e a prol da insurrección pacífica.</w:t>
      </w:r>
    </w:p>
    <w:p w:rsidR="00F5216B" w:rsidRPr="00F5216B" w:rsidRDefault="00F5216B">
      <w:pPr>
        <w:jc w:val="both"/>
        <w:rPr>
          <w:rFonts w:asciiTheme="minorHAnsi" w:hAnsiTheme="minorHAnsi" w:cstheme="minorHAnsi"/>
          <w:b/>
          <w:sz w:val="20"/>
          <w:szCs w:val="20"/>
        </w:rPr>
      </w:pPr>
      <w:r w:rsidRPr="00F5216B">
        <w:rPr>
          <w:rFonts w:asciiTheme="minorHAnsi" w:hAnsiTheme="minorHAnsi" w:cstheme="minorHAnsi"/>
          <w:b/>
          <w:sz w:val="20"/>
          <w:szCs w:val="20"/>
        </w:rPr>
        <w:t>“ Convoquemos unha verdadeira insurrección pacífica contra os medios de comunicación de masas que non propoñan como horizonte para a nosa xuventude outras cousas que non sexan o consumo en masa, o desprezo cara ós máis débiles e cara a cultura, a amnesia xeneralizada e a competición excesiva de todos contra todos”</w:t>
      </w:r>
    </w:p>
    <w:p w:rsidR="00FC3456" w:rsidRDefault="000851F6">
      <w:pPr>
        <w:jc w:val="both"/>
        <w:rPr>
          <w:rFonts w:asciiTheme="minorHAnsi" w:hAnsiTheme="minorHAnsi" w:cstheme="minorHAnsi"/>
          <w:sz w:val="22"/>
          <w:szCs w:val="22"/>
        </w:rPr>
      </w:pPr>
      <w:r>
        <w:rPr>
          <w:rFonts w:asciiTheme="minorHAnsi" w:hAnsiTheme="minorHAnsi" w:cstheme="minorHAnsi"/>
          <w:sz w:val="22"/>
          <w:szCs w:val="22"/>
        </w:rPr>
        <w:t>As reivindicacións deste movemento que se recolleron en distintas protestas pacíficas reclamaban</w:t>
      </w:r>
      <w:r w:rsidR="00D428C6">
        <w:rPr>
          <w:rFonts w:asciiTheme="minorHAnsi" w:hAnsiTheme="minorHAnsi" w:cstheme="minorHAnsi"/>
          <w:sz w:val="22"/>
          <w:szCs w:val="22"/>
        </w:rPr>
        <w:t>, no eido político,</w:t>
      </w:r>
      <w:r w:rsidR="008A657C">
        <w:rPr>
          <w:rFonts w:asciiTheme="minorHAnsi" w:hAnsiTheme="minorHAnsi" w:cstheme="minorHAnsi"/>
          <w:sz w:val="22"/>
          <w:szCs w:val="22"/>
        </w:rPr>
        <w:t xml:space="preserve"> cambios na Lei Electoral,</w:t>
      </w:r>
      <w:r>
        <w:rPr>
          <w:rFonts w:asciiTheme="minorHAnsi" w:hAnsiTheme="minorHAnsi" w:cstheme="minorHAnsi"/>
          <w:sz w:val="22"/>
          <w:szCs w:val="22"/>
        </w:rPr>
        <w:t xml:space="preserve"> unha democracia máis participativa que superara o bipartidismo PP-PSOE e afastada do control dos Bancos e Corporacións</w:t>
      </w:r>
      <w:r w:rsidR="00D428C6">
        <w:rPr>
          <w:rFonts w:asciiTheme="minorHAnsi" w:hAnsiTheme="minorHAnsi" w:cstheme="minorHAnsi"/>
          <w:sz w:val="22"/>
          <w:szCs w:val="22"/>
        </w:rPr>
        <w:t>, unha ríxida separación de poderes e</w:t>
      </w:r>
      <w:r w:rsidR="007D11E0">
        <w:rPr>
          <w:rFonts w:asciiTheme="minorHAnsi" w:hAnsiTheme="minorHAnsi" w:cstheme="minorHAnsi"/>
          <w:sz w:val="22"/>
          <w:szCs w:val="22"/>
        </w:rPr>
        <w:t xml:space="preserve"> a</w:t>
      </w:r>
      <w:r w:rsidR="00D428C6">
        <w:rPr>
          <w:rFonts w:asciiTheme="minorHAnsi" w:hAnsiTheme="minorHAnsi" w:cstheme="minorHAnsi"/>
          <w:sz w:val="22"/>
          <w:szCs w:val="22"/>
        </w:rPr>
        <w:t xml:space="preserve"> persecución da corrupción política. Desde o punto de vista económico, </w:t>
      </w:r>
      <w:r w:rsidR="008A657C">
        <w:rPr>
          <w:rFonts w:asciiTheme="minorHAnsi" w:hAnsiTheme="minorHAnsi" w:cstheme="minorHAnsi"/>
          <w:sz w:val="22"/>
          <w:szCs w:val="22"/>
        </w:rPr>
        <w:t xml:space="preserve">reivindicaban unha reforma fiscal favorable ás rendas máis baixas e </w:t>
      </w:r>
      <w:r w:rsidR="00D428C6">
        <w:rPr>
          <w:rFonts w:asciiTheme="minorHAnsi" w:hAnsiTheme="minorHAnsi" w:cstheme="minorHAnsi"/>
          <w:sz w:val="22"/>
          <w:szCs w:val="22"/>
        </w:rPr>
        <w:t>rexeitaban ás políticas propiciadas pola Comisión Europea de austeridade, o rescate financeiro e os recortes en políticas sociais.</w:t>
      </w:r>
    </w:p>
    <w:p w:rsidR="007F6BE2" w:rsidRDefault="007D11E0" w:rsidP="008A657C">
      <w:pPr>
        <w:jc w:val="both"/>
        <w:rPr>
          <w:rFonts w:asciiTheme="minorHAnsi" w:hAnsiTheme="minorHAnsi" w:cstheme="minorHAnsi"/>
          <w:sz w:val="22"/>
          <w:szCs w:val="22"/>
        </w:rPr>
      </w:pPr>
      <w:r>
        <w:rPr>
          <w:rFonts w:asciiTheme="minorHAnsi" w:hAnsiTheme="minorHAnsi" w:cstheme="minorHAnsi"/>
          <w:sz w:val="22"/>
          <w:szCs w:val="22"/>
        </w:rPr>
        <w:t>Os participantes das acampadas e asembleas empezaron a crear colectivos temáticos centrados en diversos temas, as marea</w:t>
      </w:r>
      <w:r w:rsidR="002A2647">
        <w:rPr>
          <w:rFonts w:asciiTheme="minorHAnsi" w:hAnsiTheme="minorHAnsi" w:cstheme="minorHAnsi"/>
          <w:sz w:val="22"/>
          <w:szCs w:val="22"/>
        </w:rPr>
        <w:t xml:space="preserve">s. A marea verde, </w:t>
      </w:r>
      <w:r>
        <w:rPr>
          <w:rFonts w:asciiTheme="minorHAnsi" w:hAnsiTheme="minorHAnsi" w:cstheme="minorHAnsi"/>
          <w:sz w:val="22"/>
          <w:szCs w:val="22"/>
        </w:rPr>
        <w:t>en defensa da educación pública; a marea branca, a prol da sanidade pública, St</w:t>
      </w:r>
      <w:r w:rsidR="00856D4C">
        <w:rPr>
          <w:rFonts w:asciiTheme="minorHAnsi" w:hAnsiTheme="minorHAnsi" w:cstheme="minorHAnsi"/>
          <w:sz w:val="22"/>
          <w:szCs w:val="22"/>
        </w:rPr>
        <w:t>op Desafiuzament</w:t>
      </w:r>
      <w:r w:rsidR="008A657C">
        <w:rPr>
          <w:rFonts w:asciiTheme="minorHAnsi" w:hAnsiTheme="minorHAnsi" w:cstheme="minorHAnsi"/>
          <w:sz w:val="22"/>
          <w:szCs w:val="22"/>
        </w:rPr>
        <w:t>os, para defender ás vítimas da especulación da vivenda; a Marea morada, a prol da igualdade da muller; A Marea Vermella, a prol do emprego de calidade...</w:t>
      </w:r>
    </w:p>
    <w:p w:rsidR="002A2647" w:rsidRDefault="002A2647" w:rsidP="008A657C">
      <w:pPr>
        <w:jc w:val="both"/>
        <w:rPr>
          <w:rFonts w:asciiTheme="minorHAnsi" w:hAnsiTheme="minorHAnsi" w:cstheme="minorHAnsi"/>
          <w:sz w:val="22"/>
          <w:szCs w:val="22"/>
        </w:rPr>
      </w:pPr>
      <w:r>
        <w:rPr>
          <w:rFonts w:asciiTheme="minorHAnsi" w:hAnsiTheme="minorHAnsi" w:cstheme="minorHAnsi"/>
          <w:sz w:val="22"/>
          <w:szCs w:val="22"/>
        </w:rPr>
        <w:t>O movemento social Marea verde centrou a súa actividade en mobilizacións de protesta contra os recortes na educación pública, a prol da gratuidade, a calidade da educación pública e en contra da privatización da educación e da reforma educativa.</w:t>
      </w:r>
    </w:p>
    <w:p w:rsidR="002A2647" w:rsidRDefault="002A2647" w:rsidP="008A657C">
      <w:pPr>
        <w:jc w:val="both"/>
        <w:rPr>
          <w:rFonts w:asciiTheme="minorHAnsi" w:hAnsiTheme="minorHAnsi" w:cstheme="minorHAnsi"/>
          <w:sz w:val="22"/>
          <w:szCs w:val="22"/>
        </w:rPr>
      </w:pPr>
      <w:r>
        <w:rPr>
          <w:rFonts w:asciiTheme="minorHAnsi" w:hAnsiTheme="minorHAnsi" w:cstheme="minorHAnsi"/>
          <w:sz w:val="22"/>
          <w:szCs w:val="22"/>
        </w:rPr>
        <w:t>A Marea Branca mobilízase na defensa da sanidade pública, a universalidade das prestacións sanitarias</w:t>
      </w:r>
      <w:r w:rsidR="00856D4C">
        <w:rPr>
          <w:rFonts w:asciiTheme="minorHAnsi" w:hAnsiTheme="minorHAnsi" w:cstheme="minorHAnsi"/>
          <w:sz w:val="22"/>
          <w:szCs w:val="22"/>
        </w:rPr>
        <w:t xml:space="preserve"> </w:t>
      </w:r>
      <w:r>
        <w:rPr>
          <w:rFonts w:asciiTheme="minorHAnsi" w:hAnsiTheme="minorHAnsi" w:cstheme="minorHAnsi"/>
          <w:sz w:val="22"/>
          <w:szCs w:val="22"/>
        </w:rPr>
        <w:t>e a calidade dos servizos de saúde. Opóñense á privatización da sanidade e ós recortes nos presupostos destinados á saúde. Presta especial atención á defensa da atención primaria, ós hospitais públicos, ós servizos de urxencia e á atención das persoas con enfermidades crónicas.</w:t>
      </w:r>
    </w:p>
    <w:p w:rsidR="002A2647" w:rsidRDefault="006D615E" w:rsidP="008A657C">
      <w:pPr>
        <w:jc w:val="both"/>
        <w:rPr>
          <w:rFonts w:asciiTheme="minorHAnsi" w:hAnsiTheme="minorHAnsi" w:cstheme="minorHAnsi"/>
          <w:sz w:val="22"/>
          <w:szCs w:val="22"/>
        </w:rPr>
      </w:pPr>
      <w:r>
        <w:rPr>
          <w:rFonts w:asciiTheme="minorHAnsi" w:hAnsiTheme="minorHAnsi" w:cstheme="minorHAnsi"/>
          <w:sz w:val="22"/>
          <w:szCs w:val="22"/>
        </w:rPr>
        <w:t>A Marea morada fai visible</w:t>
      </w:r>
      <w:r w:rsidR="002A2647">
        <w:rPr>
          <w:rFonts w:asciiTheme="minorHAnsi" w:hAnsiTheme="minorHAnsi" w:cstheme="minorHAnsi"/>
          <w:sz w:val="22"/>
          <w:szCs w:val="22"/>
        </w:rPr>
        <w:t xml:space="preserve"> a loita feminista para axuda</w:t>
      </w:r>
      <w:r>
        <w:rPr>
          <w:rFonts w:asciiTheme="minorHAnsi" w:hAnsiTheme="minorHAnsi" w:cstheme="minorHAnsi"/>
          <w:sz w:val="22"/>
          <w:szCs w:val="22"/>
        </w:rPr>
        <w:t>r a xe</w:t>
      </w:r>
      <w:r w:rsidR="002A2647">
        <w:rPr>
          <w:rFonts w:asciiTheme="minorHAnsi" w:hAnsiTheme="minorHAnsi" w:cstheme="minorHAnsi"/>
          <w:sz w:val="22"/>
          <w:szCs w:val="22"/>
        </w:rPr>
        <w:t>rar conciencia sobre a desigualdade</w:t>
      </w:r>
      <w:r>
        <w:rPr>
          <w:rFonts w:asciiTheme="minorHAnsi" w:hAnsiTheme="minorHAnsi" w:cstheme="minorHAnsi"/>
          <w:sz w:val="22"/>
          <w:szCs w:val="22"/>
        </w:rPr>
        <w:t xml:space="preserve"> de xénero e fomentar a participación cidadá e a mobilización social como se pos de manifesto nas manifestacións do 8 de maio, Día internacional da Muller. As súas reivindicacións inclúen a igualdade salarial, o fin da violencia machista, a igualdade de oportunidades, legalización do aborto, defensa dos dereitos reprodutivos...</w:t>
      </w:r>
    </w:p>
    <w:p w:rsidR="007D11E0" w:rsidRPr="008A657C" w:rsidRDefault="008A657C" w:rsidP="008A657C">
      <w:pPr>
        <w:jc w:val="both"/>
        <w:rPr>
          <w:rFonts w:asciiTheme="minorHAnsi" w:hAnsiTheme="minorHAnsi" w:cstheme="minorHAnsi"/>
          <w:sz w:val="22"/>
          <w:szCs w:val="22"/>
        </w:rPr>
      </w:pPr>
      <w:r>
        <w:rPr>
          <w:rFonts w:asciiTheme="minorHAnsi" w:hAnsiTheme="minorHAnsi" w:cstheme="minorHAnsi"/>
          <w:sz w:val="22"/>
          <w:szCs w:val="22"/>
        </w:rPr>
        <w:t>Posteriormente e fundados e liderados polos participantes máis visibles das mobilizacións (</w:t>
      </w:r>
      <w:proofErr w:type="spellStart"/>
      <w:r>
        <w:rPr>
          <w:rFonts w:asciiTheme="minorHAnsi" w:hAnsiTheme="minorHAnsi" w:cstheme="minorHAnsi"/>
          <w:sz w:val="22"/>
          <w:szCs w:val="22"/>
        </w:rPr>
        <w:t>Pablo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Iglesias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Echenique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Monedero</w:t>
      </w:r>
      <w:proofErr w:type="spellEnd"/>
      <w:r w:rsidR="00D02695">
        <w:rPr>
          <w:rFonts w:asciiTheme="minorHAnsi" w:hAnsiTheme="minorHAnsi" w:cstheme="minorHAnsi"/>
          <w:sz w:val="22"/>
          <w:szCs w:val="22"/>
        </w:rPr>
        <w:t>,) naceron novos partidos políticos como o Partido X, co seu lema Democracia e Punto, que procuraba a participación directa dos cidadáns en todas as decisións políticas grazas ás TIC</w:t>
      </w:r>
      <w:r w:rsidR="007F6BE2">
        <w:rPr>
          <w:rFonts w:asciiTheme="minorHAnsi" w:hAnsiTheme="minorHAnsi" w:cstheme="minorHAnsi"/>
          <w:sz w:val="22"/>
          <w:szCs w:val="22"/>
        </w:rPr>
        <w:t xml:space="preserve"> (estivo vixente ata 2015) e, sobre todo, Podemos, creado en 2014, m</w:t>
      </w:r>
      <w:r w:rsidR="00856D4C">
        <w:rPr>
          <w:rFonts w:asciiTheme="minorHAnsi" w:hAnsiTheme="minorHAnsi" w:cstheme="minorHAnsi"/>
          <w:sz w:val="22"/>
          <w:szCs w:val="22"/>
        </w:rPr>
        <w:t xml:space="preserve">esmo ano no que conseguiu 5 </w:t>
      </w:r>
      <w:r w:rsidR="007F6BE2">
        <w:rPr>
          <w:rFonts w:asciiTheme="minorHAnsi" w:hAnsiTheme="minorHAnsi" w:cstheme="minorHAnsi"/>
          <w:sz w:val="22"/>
          <w:szCs w:val="22"/>
        </w:rPr>
        <w:t>deputados</w:t>
      </w:r>
      <w:r w:rsidR="00856D4C">
        <w:rPr>
          <w:rFonts w:asciiTheme="minorHAnsi" w:hAnsiTheme="minorHAnsi" w:cstheme="minorHAnsi"/>
          <w:sz w:val="22"/>
          <w:szCs w:val="22"/>
        </w:rPr>
        <w:t xml:space="preserve"> no Parlamento Europeo</w:t>
      </w:r>
      <w:r w:rsidR="007F6BE2">
        <w:rPr>
          <w:rFonts w:asciiTheme="minorHAnsi" w:hAnsiTheme="minorHAnsi" w:cstheme="minorHAnsi"/>
          <w:sz w:val="22"/>
          <w:szCs w:val="22"/>
        </w:rPr>
        <w:t xml:space="preserve">  e que se converteu en 2015 na terceira forza política do Congreso de Deputados de España.</w:t>
      </w:r>
    </w:p>
    <w:sectPr w:rsidR="007D11E0" w:rsidRPr="008A657C">
      <w:type w:val="continuous"/>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5351"/>
    <w:multiLevelType w:val="multilevel"/>
    <w:tmpl w:val="2AF8F6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nsid w:val="0E5B71B3"/>
    <w:multiLevelType w:val="multilevel"/>
    <w:tmpl w:val="3B6888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nsid w:val="2AEE31E5"/>
    <w:multiLevelType w:val="multilevel"/>
    <w:tmpl w:val="940C17A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2CF90988"/>
    <w:multiLevelType w:val="multilevel"/>
    <w:tmpl w:val="AF3AD5F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nsid w:val="2F952F9B"/>
    <w:multiLevelType w:val="multilevel"/>
    <w:tmpl w:val="FD788E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nsid w:val="32314A88"/>
    <w:multiLevelType w:val="multilevel"/>
    <w:tmpl w:val="F3801C6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nsid w:val="32E7016E"/>
    <w:multiLevelType w:val="multilevel"/>
    <w:tmpl w:val="F2E85BC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nsid w:val="39CA43CD"/>
    <w:multiLevelType w:val="multilevel"/>
    <w:tmpl w:val="9C76FF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nsid w:val="39DE3747"/>
    <w:multiLevelType w:val="multilevel"/>
    <w:tmpl w:val="D46E23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nsid w:val="3A2568CE"/>
    <w:multiLevelType w:val="multilevel"/>
    <w:tmpl w:val="F8AA31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nsid w:val="3D2B5C64"/>
    <w:multiLevelType w:val="multilevel"/>
    <w:tmpl w:val="48D8F12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nsid w:val="3D2F046F"/>
    <w:multiLevelType w:val="multilevel"/>
    <w:tmpl w:val="9DA41FC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nsid w:val="433C0A31"/>
    <w:multiLevelType w:val="multilevel"/>
    <w:tmpl w:val="3D9274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nsid w:val="49E778EA"/>
    <w:multiLevelType w:val="multilevel"/>
    <w:tmpl w:val="03EE0F36"/>
    <w:lvl w:ilvl="0">
      <w:start w:val="1"/>
      <w:numFmt w:val="bullet"/>
      <w:suff w:val="nothing"/>
      <w:lvlText w:val=""/>
      <w:lvlJc w:val="left"/>
      <w:pPr>
        <w:tabs>
          <w:tab w:val="num" w:pos="0"/>
        </w:tabs>
        <w:ind w:left="0" w:firstLine="0"/>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nsid w:val="589A57D0"/>
    <w:multiLevelType w:val="multilevel"/>
    <w:tmpl w:val="12B8A4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nsid w:val="5D98593E"/>
    <w:multiLevelType w:val="multilevel"/>
    <w:tmpl w:val="B93CB3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nsid w:val="61A25925"/>
    <w:multiLevelType w:val="multilevel"/>
    <w:tmpl w:val="408463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nsid w:val="7709726B"/>
    <w:multiLevelType w:val="multilevel"/>
    <w:tmpl w:val="8E8E7C1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
  </w:num>
  <w:num w:numId="2">
    <w:abstractNumId w:val="13"/>
  </w:num>
  <w:num w:numId="3">
    <w:abstractNumId w:val="0"/>
  </w:num>
  <w:num w:numId="4">
    <w:abstractNumId w:val="7"/>
  </w:num>
  <w:num w:numId="5">
    <w:abstractNumId w:val="9"/>
  </w:num>
  <w:num w:numId="6">
    <w:abstractNumId w:val="1"/>
  </w:num>
  <w:num w:numId="7">
    <w:abstractNumId w:val="17"/>
  </w:num>
  <w:num w:numId="8">
    <w:abstractNumId w:val="4"/>
  </w:num>
  <w:num w:numId="9">
    <w:abstractNumId w:val="11"/>
  </w:num>
  <w:num w:numId="10">
    <w:abstractNumId w:val="5"/>
  </w:num>
  <w:num w:numId="11">
    <w:abstractNumId w:val="15"/>
  </w:num>
  <w:num w:numId="12">
    <w:abstractNumId w:val="10"/>
  </w:num>
  <w:num w:numId="13">
    <w:abstractNumId w:val="3"/>
  </w:num>
  <w:num w:numId="14">
    <w:abstractNumId w:val="8"/>
  </w:num>
  <w:num w:numId="15">
    <w:abstractNumId w:val="14"/>
  </w:num>
  <w:num w:numId="16">
    <w:abstractNumId w:val="6"/>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9C"/>
    <w:rsid w:val="00061BC9"/>
    <w:rsid w:val="000851F6"/>
    <w:rsid w:val="001172C5"/>
    <w:rsid w:val="001510FC"/>
    <w:rsid w:val="00151E68"/>
    <w:rsid w:val="001F1756"/>
    <w:rsid w:val="0029411F"/>
    <w:rsid w:val="002A2647"/>
    <w:rsid w:val="002B55CF"/>
    <w:rsid w:val="00394BE4"/>
    <w:rsid w:val="004D2038"/>
    <w:rsid w:val="00555EE5"/>
    <w:rsid w:val="005B6993"/>
    <w:rsid w:val="006226FD"/>
    <w:rsid w:val="006D615E"/>
    <w:rsid w:val="00783841"/>
    <w:rsid w:val="007D11E0"/>
    <w:rsid w:val="007D1B58"/>
    <w:rsid w:val="007E33AC"/>
    <w:rsid w:val="007F6BE2"/>
    <w:rsid w:val="00842AAB"/>
    <w:rsid w:val="00856D4C"/>
    <w:rsid w:val="008602C6"/>
    <w:rsid w:val="008A657C"/>
    <w:rsid w:val="008E475F"/>
    <w:rsid w:val="00950F9C"/>
    <w:rsid w:val="00960D3D"/>
    <w:rsid w:val="00A60682"/>
    <w:rsid w:val="00B30A50"/>
    <w:rsid w:val="00B54A7B"/>
    <w:rsid w:val="00CB3D75"/>
    <w:rsid w:val="00D02695"/>
    <w:rsid w:val="00D428C6"/>
    <w:rsid w:val="00DA2BDE"/>
    <w:rsid w:val="00DD68ED"/>
    <w:rsid w:val="00E073AF"/>
    <w:rsid w:val="00E31C5E"/>
    <w:rsid w:val="00E72427"/>
    <w:rsid w:val="00ED7842"/>
    <w:rsid w:val="00F5216B"/>
    <w:rsid w:val="00F54BAD"/>
    <w:rsid w:val="00FC3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8B6EB-85D0-424D-B2CC-CDCE5C0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paragraph" w:styleId="Ttulo2">
    <w:name w:val="heading 2"/>
    <w:basedOn w:val="Ttulo"/>
    <w:next w:val="Textoindependiente"/>
    <w:qFormat/>
    <w:pPr>
      <w:spacing w:before="200"/>
      <w:outlineLvl w:val="1"/>
    </w:pPr>
    <w:rPr>
      <w:rFonts w:ascii="Liberation Serif" w:eastAsia="NSimSun" w:hAnsi="Liberation Serif" w:cs="Lucida Sans"/>
      <w:b/>
      <w:bCs/>
      <w:sz w:val="36"/>
      <w:szCs w:val="36"/>
    </w:rPr>
  </w:style>
  <w:style w:type="paragraph" w:styleId="Ttulo3">
    <w:name w:val="heading 3"/>
    <w:basedOn w:val="Ttulo"/>
    <w:next w:val="Textoindependiente"/>
    <w:qFormat/>
    <w:pPr>
      <w:spacing w:before="140"/>
      <w:outlineLvl w:val="2"/>
    </w:pPr>
    <w:rPr>
      <w:rFonts w:ascii="Liberation Serif" w:eastAsia="NSimSun" w:hAnsi="Liberation Serif"/>
      <w:b/>
      <w:bCs/>
    </w:rPr>
  </w:style>
  <w:style w:type="paragraph" w:styleId="Ttulo4">
    <w:name w:val="heading 4"/>
    <w:basedOn w:val="Ttulo"/>
    <w:next w:val="Textoindependiente"/>
    <w:qFormat/>
    <w:pPr>
      <w:spacing w:before="120"/>
      <w:outlineLvl w:val="3"/>
    </w:pPr>
    <w:rPr>
      <w:rFonts w:ascii="Liberation Serif" w:eastAsia="NSimSun"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staquemayor">
    <w:name w:val="Destaque mayor"/>
    <w:qFormat/>
    <w:rPr>
      <w:b/>
      <w:bCs/>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ins">
    <w:name w:val="ins"/>
    <w:qFormat/>
  </w:style>
  <w:style w:type="paragraph" w:customStyle="1" w:styleId="Ttulo">
    <w:name w:val="Título"/>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3150">
      <w:bodyDiv w:val="1"/>
      <w:marLeft w:val="0"/>
      <w:marRight w:val="0"/>
      <w:marTop w:val="0"/>
      <w:marBottom w:val="0"/>
      <w:divBdr>
        <w:top w:val="none" w:sz="0" w:space="0" w:color="auto"/>
        <w:left w:val="none" w:sz="0" w:space="0" w:color="auto"/>
        <w:bottom w:val="none" w:sz="0" w:space="0" w:color="auto"/>
        <w:right w:val="none" w:sz="0" w:space="0" w:color="auto"/>
      </w:divBdr>
    </w:div>
    <w:div w:id="209704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4398</Words>
  <Characters>24191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2</cp:revision>
  <dcterms:created xsi:type="dcterms:W3CDTF">2025-08-03T11:41:00Z</dcterms:created>
  <dcterms:modified xsi:type="dcterms:W3CDTF">2025-08-03T11:41:00Z</dcterms:modified>
  <dc:language>es-ES</dc:language>
</cp:coreProperties>
</file>