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BD" w:rsidRDefault="00B40EBD" w:rsidP="00B40EBD">
      <w:pPr>
        <w:pStyle w:val="Default"/>
      </w:pPr>
    </w:p>
    <w:p w:rsidR="00B40EBD" w:rsidRDefault="00B40EBD" w:rsidP="00B40EBD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PREGUNTA 3: COMENTARIO DE TEXTO HISTÓRICO. 2´5 </w:t>
      </w:r>
      <w:proofErr w:type="spellStart"/>
      <w:r>
        <w:rPr>
          <w:b/>
          <w:bCs/>
          <w:sz w:val="28"/>
          <w:szCs w:val="28"/>
        </w:rPr>
        <w:t>ptos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B40EBD" w:rsidRDefault="00B40EBD" w:rsidP="00B40EBD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Aclaracións</w:t>
      </w:r>
      <w:proofErr w:type="spellEnd"/>
      <w:r>
        <w:rPr>
          <w:b/>
          <w:bCs/>
          <w:sz w:val="28"/>
          <w:szCs w:val="28"/>
        </w:rPr>
        <w:t xml:space="preserve">: </w:t>
      </w:r>
    </w:p>
    <w:p w:rsidR="00B40EBD" w:rsidRDefault="00B40EBD" w:rsidP="00B40E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. Non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que clasificar os documentos </w:t>
      </w:r>
    </w:p>
    <w:p w:rsidR="00B40EBD" w:rsidRDefault="00B40EBD" w:rsidP="00B40E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Hai</w:t>
      </w:r>
      <w:proofErr w:type="spellEnd"/>
      <w:r>
        <w:rPr>
          <w:sz w:val="28"/>
          <w:szCs w:val="28"/>
        </w:rPr>
        <w:t xml:space="preserve"> que identificar o tema, non o documento </w:t>
      </w:r>
    </w:p>
    <w:p w:rsidR="00B40EBD" w:rsidRDefault="00B40EBD" w:rsidP="00B40EB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. As </w:t>
      </w:r>
      <w:proofErr w:type="spellStart"/>
      <w:r>
        <w:rPr>
          <w:sz w:val="28"/>
          <w:szCs w:val="28"/>
        </w:rPr>
        <w:t>respostas</w:t>
      </w:r>
      <w:proofErr w:type="spellEnd"/>
      <w:r>
        <w:rPr>
          <w:sz w:val="28"/>
          <w:szCs w:val="28"/>
        </w:rPr>
        <w:t xml:space="preserve"> deben centrarse no asunto concreto tratado no texto </w:t>
      </w:r>
    </w:p>
    <w:p w:rsidR="00B40EBD" w:rsidRDefault="00B40EBD" w:rsidP="00B40EBD">
      <w:pPr>
        <w:pStyle w:val="Default"/>
        <w:rPr>
          <w:b/>
          <w:bCs/>
          <w:sz w:val="28"/>
          <w:szCs w:val="28"/>
        </w:rPr>
      </w:pPr>
    </w:p>
    <w:p w:rsidR="00B40EBD" w:rsidRDefault="00B40EBD" w:rsidP="00B40EBD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Avaliación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B40EBD" w:rsidRDefault="00B40EBD" w:rsidP="00B40EB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Identificación do Tema............................................. ata 0´5 </w:t>
      </w:r>
      <w:proofErr w:type="spellStart"/>
      <w:r>
        <w:rPr>
          <w:b/>
          <w:bCs/>
          <w:sz w:val="28"/>
          <w:szCs w:val="28"/>
        </w:rPr>
        <w:t>ptos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B40EBD" w:rsidRDefault="00B40EBD" w:rsidP="00B40EB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Contextualización do documento............................ ata 0´5 </w:t>
      </w:r>
      <w:proofErr w:type="spellStart"/>
      <w:r>
        <w:rPr>
          <w:b/>
          <w:bCs/>
          <w:sz w:val="28"/>
          <w:szCs w:val="28"/>
        </w:rPr>
        <w:t>ptos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B40EBD" w:rsidRDefault="00B40EBD" w:rsidP="00B40EBD">
      <w:pPr>
        <w:pStyle w:val="Default"/>
        <w:jc w:val="both"/>
        <w:rPr>
          <w:b/>
        </w:rPr>
      </w:pPr>
      <w:r>
        <w:rPr>
          <w:b/>
          <w:bCs/>
          <w:sz w:val="28"/>
          <w:szCs w:val="28"/>
        </w:rPr>
        <w:t xml:space="preserve">3. Explicación causal do proceso histórico </w:t>
      </w:r>
      <w:proofErr w:type="spellStart"/>
      <w:r>
        <w:rPr>
          <w:b/>
          <w:bCs/>
          <w:sz w:val="28"/>
          <w:szCs w:val="28"/>
        </w:rPr>
        <w:t>ou</w:t>
      </w:r>
      <w:proofErr w:type="spellEnd"/>
      <w:r>
        <w:rPr>
          <w:b/>
          <w:bCs/>
          <w:sz w:val="28"/>
          <w:szCs w:val="28"/>
        </w:rPr>
        <w:t xml:space="preserve"> tema... ata 1´5 </w:t>
      </w:r>
      <w:proofErr w:type="spellStart"/>
      <w:r>
        <w:rPr>
          <w:b/>
          <w:bCs/>
          <w:sz w:val="28"/>
          <w:szCs w:val="28"/>
        </w:rPr>
        <w:t>ptos</w:t>
      </w:r>
      <w:proofErr w:type="spellEnd"/>
    </w:p>
    <w:p w:rsidR="00B40EBD" w:rsidRDefault="00B40EBD" w:rsidP="004801E2">
      <w:pPr>
        <w:pStyle w:val="Default"/>
        <w:jc w:val="both"/>
        <w:rPr>
          <w:b/>
        </w:rPr>
      </w:pPr>
    </w:p>
    <w:p w:rsidR="00B40EBD" w:rsidRDefault="00B40EBD" w:rsidP="004801E2">
      <w:pPr>
        <w:pStyle w:val="Default"/>
        <w:jc w:val="both"/>
        <w:rPr>
          <w:b/>
        </w:rPr>
      </w:pPr>
      <w:r>
        <w:rPr>
          <w:b/>
        </w:rPr>
        <w:t>DOCUMENTOS E RÚBRICAS 2025</w:t>
      </w:r>
    </w:p>
    <w:p w:rsidR="00B40EBD" w:rsidRDefault="00B40EBD" w:rsidP="004801E2">
      <w:pPr>
        <w:pStyle w:val="Default"/>
        <w:jc w:val="both"/>
        <w:rPr>
          <w:b/>
        </w:rPr>
      </w:pPr>
    </w:p>
    <w:p w:rsidR="00837925" w:rsidRDefault="004801E2" w:rsidP="004801E2">
      <w:pPr>
        <w:pStyle w:val="Default"/>
        <w:jc w:val="both"/>
      </w:pPr>
      <w:r w:rsidRPr="00837925">
        <w:rPr>
          <w:b/>
        </w:rPr>
        <w:t>Doc.1. A política española segundo Benito Pérez Galdós (1884):</w:t>
      </w:r>
      <w:r>
        <w:t xml:space="preserve"> </w:t>
      </w:r>
    </w:p>
    <w:p w:rsidR="004801E2" w:rsidRDefault="004801E2" w:rsidP="004801E2">
      <w:pPr>
        <w:pStyle w:val="Default"/>
        <w:jc w:val="both"/>
        <w:rPr>
          <w:b/>
          <w:bCs/>
          <w:sz w:val="22"/>
          <w:szCs w:val="22"/>
        </w:rPr>
      </w:pPr>
      <w:r>
        <w:t xml:space="preserve">“É </w:t>
      </w:r>
      <w:proofErr w:type="spellStart"/>
      <w:r>
        <w:t>moi</w:t>
      </w:r>
      <w:proofErr w:type="spellEnd"/>
      <w:r>
        <w:t xml:space="preserve"> triste como se </w:t>
      </w:r>
      <w:proofErr w:type="spellStart"/>
      <w:r>
        <w:t>fixeron</w:t>
      </w:r>
      <w:proofErr w:type="spellEnd"/>
      <w:r>
        <w:t xml:space="preserve"> as últimas </w:t>
      </w:r>
      <w:proofErr w:type="spellStart"/>
      <w:r>
        <w:t>eleccións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menor número posible de electores, con bastantes </w:t>
      </w:r>
      <w:proofErr w:type="spellStart"/>
      <w:r>
        <w:t>resurreccións</w:t>
      </w:r>
      <w:proofErr w:type="spellEnd"/>
      <w:r>
        <w:t xml:space="preserve"> de </w:t>
      </w:r>
      <w:proofErr w:type="spellStart"/>
      <w:r>
        <w:t>mortos</w:t>
      </w:r>
      <w:proofErr w:type="spellEnd"/>
      <w:r>
        <w:t xml:space="preserve"> e non </w:t>
      </w:r>
      <w:proofErr w:type="spellStart"/>
      <w:r>
        <w:t>poucas</w:t>
      </w:r>
      <w:proofErr w:type="spellEnd"/>
      <w:r>
        <w:t xml:space="preserve"> violencias e </w:t>
      </w:r>
      <w:proofErr w:type="spellStart"/>
      <w:r>
        <w:t>atropelos</w:t>
      </w:r>
      <w:proofErr w:type="spellEnd"/>
      <w:r>
        <w:t xml:space="preserve">. </w:t>
      </w:r>
      <w:proofErr w:type="spellStart"/>
      <w:r>
        <w:t>Xa</w:t>
      </w:r>
      <w:proofErr w:type="spellEnd"/>
      <w:r>
        <w:t xml:space="preserve"> é </w:t>
      </w:r>
      <w:proofErr w:type="spellStart"/>
      <w:r>
        <w:t>costume</w:t>
      </w:r>
      <w:proofErr w:type="spellEnd"/>
      <w:r>
        <w:t xml:space="preserve"> que </w:t>
      </w:r>
      <w:proofErr w:type="spellStart"/>
      <w:r>
        <w:t>só</w:t>
      </w:r>
      <w:proofErr w:type="spellEnd"/>
      <w:r>
        <w:t xml:space="preserve"> voten os que </w:t>
      </w:r>
      <w:proofErr w:type="spellStart"/>
      <w:r>
        <w:t>dunha</w:t>
      </w:r>
      <w:proofErr w:type="spellEnd"/>
      <w:r>
        <w:t xml:space="preserve"> </w:t>
      </w:r>
      <w:proofErr w:type="spellStart"/>
      <w:r>
        <w:t>maneira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outra</w:t>
      </w:r>
      <w:proofErr w:type="spellEnd"/>
      <w:r>
        <w:t xml:space="preserve"> sacan partido das </w:t>
      </w:r>
      <w:proofErr w:type="spellStart"/>
      <w:r>
        <w:t>amizades</w:t>
      </w:r>
      <w:proofErr w:type="spellEnd"/>
      <w:r>
        <w:t xml:space="preserve"> e </w:t>
      </w:r>
      <w:proofErr w:type="spellStart"/>
      <w:r>
        <w:t>servizos</w:t>
      </w:r>
      <w:proofErr w:type="spellEnd"/>
      <w:r>
        <w:t xml:space="preserve"> políticos, e a inmensa </w:t>
      </w:r>
      <w:proofErr w:type="spellStart"/>
      <w:r>
        <w:t>maioría</w:t>
      </w:r>
      <w:proofErr w:type="spellEnd"/>
      <w:r>
        <w:t xml:space="preserve"> da nación, mirando tan importante acto con desdén, </w:t>
      </w:r>
      <w:proofErr w:type="spellStart"/>
      <w:r>
        <w:t>abstense</w:t>
      </w:r>
      <w:proofErr w:type="spellEnd"/>
      <w:r>
        <w:t xml:space="preserve"> de tomar parte </w:t>
      </w:r>
      <w:proofErr w:type="spellStart"/>
      <w:r>
        <w:t>nel</w:t>
      </w:r>
      <w:proofErr w:type="spellEnd"/>
      <w:r>
        <w:t xml:space="preserve">, segura de non alcanzar por </w:t>
      </w:r>
      <w:proofErr w:type="spellStart"/>
      <w:r>
        <w:t>procedementos</w:t>
      </w:r>
      <w:proofErr w:type="spellEnd"/>
      <w:r>
        <w:t xml:space="preserve"> representativos o remedio dos </w:t>
      </w:r>
      <w:proofErr w:type="spellStart"/>
      <w:r>
        <w:t>seus</w:t>
      </w:r>
      <w:proofErr w:type="spellEnd"/>
      <w:r>
        <w:t xml:space="preserve"> males [...]. Resultado </w:t>
      </w:r>
      <w:proofErr w:type="spellStart"/>
      <w:r>
        <w:t>desta</w:t>
      </w:r>
      <w:proofErr w:type="spellEnd"/>
      <w:r>
        <w:t xml:space="preserve"> fraude pública, é que as </w:t>
      </w:r>
      <w:proofErr w:type="spellStart"/>
      <w:r>
        <w:t>eleccións</w:t>
      </w:r>
      <w:proofErr w:type="spellEnd"/>
      <w:r>
        <w:t xml:space="preserve"> as </w:t>
      </w:r>
      <w:proofErr w:type="spellStart"/>
      <w:r>
        <w:t>fai</w:t>
      </w:r>
      <w:proofErr w:type="spellEnd"/>
      <w:r>
        <w:t xml:space="preserve"> o ministro da Gobernación, e </w:t>
      </w:r>
      <w:proofErr w:type="spellStart"/>
      <w:r>
        <w:t>daquela</w:t>
      </w:r>
      <w:proofErr w:type="spellEnd"/>
      <w:r>
        <w:t xml:space="preserve"> fábrica de votos </w:t>
      </w:r>
      <w:proofErr w:type="spellStart"/>
      <w:r>
        <w:t>saen</w:t>
      </w:r>
      <w:proofErr w:type="spellEnd"/>
      <w:r>
        <w:t xml:space="preserve"> </w:t>
      </w:r>
      <w:proofErr w:type="spellStart"/>
      <w:r>
        <w:t>tamén</w:t>
      </w:r>
      <w:proofErr w:type="spellEnd"/>
      <w:r>
        <w:t xml:space="preserve"> as minorías”. (2,5 puntos)</w:t>
      </w:r>
    </w:p>
    <w:p w:rsidR="004801E2" w:rsidRDefault="004801E2" w:rsidP="004801E2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Comentario de texto histórico (ata 2,5 puntos)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16"/>
        <w:gridCol w:w="4516"/>
      </w:tblGrid>
      <w:tr w:rsidR="004801E2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4516" w:type="dxa"/>
          </w:tcPr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3.1. A política española segundo Benito Pérez Galdós (1884) </w:t>
            </w:r>
            <w:r>
              <w:rPr>
                <w:sz w:val="22"/>
                <w:szCs w:val="22"/>
              </w:rPr>
              <w:t xml:space="preserve">Identificación do tema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(entre 0 e 0,5) </w:t>
            </w:r>
          </w:p>
        </w:tc>
        <w:tc>
          <w:tcPr>
            <w:tcW w:w="4516" w:type="dxa"/>
          </w:tcPr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-Distinción </w:t>
            </w:r>
            <w:proofErr w:type="spellStart"/>
            <w:r>
              <w:rPr>
                <w:b/>
                <w:bCs/>
                <w:sz w:val="22"/>
                <w:szCs w:val="22"/>
              </w:rPr>
              <w:t>xenérica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 asunto tratado no texto: ata 0,25.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-O texto/autor critica o sistema electoral da Restauración.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Indicación precisa do asunto tratado no texto: ata 0,5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-O texto/autor denuncia diferentes </w:t>
            </w:r>
            <w:proofErr w:type="spellStart"/>
            <w:r>
              <w:rPr>
                <w:sz w:val="22"/>
                <w:szCs w:val="22"/>
              </w:rPr>
              <w:t>estratexias</w:t>
            </w:r>
            <w:proofErr w:type="spellEnd"/>
            <w:r>
              <w:rPr>
                <w:sz w:val="22"/>
                <w:szCs w:val="22"/>
              </w:rPr>
              <w:t xml:space="preserve"> de fraude electoral aplicadas no </w:t>
            </w:r>
            <w:proofErr w:type="spellStart"/>
            <w:r>
              <w:rPr>
                <w:sz w:val="22"/>
                <w:szCs w:val="22"/>
              </w:rPr>
              <w:t>réxime</w:t>
            </w:r>
            <w:proofErr w:type="spellEnd"/>
            <w:r>
              <w:rPr>
                <w:sz w:val="22"/>
                <w:szCs w:val="22"/>
              </w:rPr>
              <w:t xml:space="preserve"> da Restauración / a corrupción e falsa democracia do sistema político </w:t>
            </w:r>
            <w:proofErr w:type="spellStart"/>
            <w:r>
              <w:rPr>
                <w:sz w:val="22"/>
                <w:szCs w:val="22"/>
              </w:rPr>
              <w:t>canovista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  <w:tr w:rsidR="004801E2">
        <w:tblPrEx>
          <w:tblCellMar>
            <w:top w:w="0" w:type="dxa"/>
            <w:bottom w:w="0" w:type="dxa"/>
          </w:tblCellMar>
        </w:tblPrEx>
        <w:trPr>
          <w:trHeight w:val="1715"/>
        </w:trPr>
        <w:tc>
          <w:tcPr>
            <w:tcW w:w="4516" w:type="dxa"/>
          </w:tcPr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Contextualización do documento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(entre 0 e 0,5) </w:t>
            </w:r>
          </w:p>
        </w:tc>
        <w:tc>
          <w:tcPr>
            <w:tcW w:w="4516" w:type="dxa"/>
          </w:tcPr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-Situar na </w:t>
            </w:r>
            <w:proofErr w:type="spellStart"/>
            <w:r>
              <w:rPr>
                <w:b/>
                <w:bCs/>
                <w:sz w:val="22"/>
                <w:szCs w:val="22"/>
              </w:rPr>
              <w:t>súa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etapa histórica: ata 0,2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Restauración Borbónica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-Etapa </w:t>
            </w:r>
            <w:proofErr w:type="spellStart"/>
            <w:r>
              <w:rPr>
                <w:b/>
                <w:bCs/>
                <w:sz w:val="22"/>
                <w:szCs w:val="22"/>
              </w:rPr>
              <w:t>histórica+cronoloxía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precisa: ata 0,3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Restauración Borbónica (1874-1902) / Reinado de </w:t>
            </w:r>
            <w:proofErr w:type="spellStart"/>
            <w:r>
              <w:rPr>
                <w:sz w:val="22"/>
                <w:szCs w:val="22"/>
              </w:rPr>
              <w:t>Afonso</w:t>
            </w:r>
            <w:proofErr w:type="spellEnd"/>
            <w:r>
              <w:rPr>
                <w:sz w:val="22"/>
                <w:szCs w:val="22"/>
              </w:rPr>
              <w:t xml:space="preserve"> XII e </w:t>
            </w:r>
            <w:proofErr w:type="spellStart"/>
            <w:r>
              <w:rPr>
                <w:sz w:val="22"/>
                <w:szCs w:val="22"/>
              </w:rPr>
              <w:t>Rexencia</w:t>
            </w:r>
            <w:proofErr w:type="spellEnd"/>
            <w:r>
              <w:rPr>
                <w:sz w:val="22"/>
                <w:szCs w:val="22"/>
              </w:rPr>
              <w:t xml:space="preserve"> de María Cristina de Habsburgo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Etapa </w:t>
            </w:r>
            <w:proofErr w:type="spellStart"/>
            <w:r>
              <w:rPr>
                <w:b/>
                <w:bCs/>
                <w:sz w:val="22"/>
                <w:szCs w:val="22"/>
              </w:rPr>
              <w:t>histórica+cronoloxía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precisa+ autoría </w:t>
            </w:r>
            <w:proofErr w:type="spellStart"/>
            <w:r>
              <w:rPr>
                <w:b/>
                <w:bCs/>
                <w:sz w:val="22"/>
                <w:szCs w:val="22"/>
              </w:rPr>
              <w:t>ou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intencionalidade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(segundo o caso): ata 0,5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Restauración Borbónica (1874-1902). O literato </w:t>
            </w:r>
            <w:proofErr w:type="spellStart"/>
            <w:r>
              <w:rPr>
                <w:sz w:val="22"/>
                <w:szCs w:val="22"/>
              </w:rPr>
              <w:t>Perez</w:t>
            </w:r>
            <w:proofErr w:type="spellEnd"/>
            <w:r>
              <w:rPr>
                <w:sz w:val="22"/>
                <w:szCs w:val="22"/>
              </w:rPr>
              <w:t xml:space="preserve"> Galdós ofrece </w:t>
            </w:r>
            <w:proofErr w:type="spellStart"/>
            <w:r>
              <w:rPr>
                <w:sz w:val="22"/>
                <w:szCs w:val="22"/>
              </w:rPr>
              <w:t>unha</w:t>
            </w:r>
            <w:proofErr w:type="spellEnd"/>
            <w:r>
              <w:rPr>
                <w:sz w:val="22"/>
                <w:szCs w:val="22"/>
              </w:rPr>
              <w:t xml:space="preserve"> mirada crítica do sistema caciquil e corrupto que caracterizaba a vida política da Restauración. </w:t>
            </w:r>
          </w:p>
        </w:tc>
      </w:tr>
      <w:tr w:rsidR="004801E2">
        <w:tblPrEx>
          <w:tblCellMar>
            <w:top w:w="0" w:type="dxa"/>
            <w:bottom w:w="0" w:type="dxa"/>
          </w:tblCellMar>
        </w:tblPrEx>
        <w:trPr>
          <w:trHeight w:val="1626"/>
        </w:trPr>
        <w:tc>
          <w:tcPr>
            <w:tcW w:w="4516" w:type="dxa"/>
          </w:tcPr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Comentario do proceso histórico // tema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(entre 0 e 1,5 puntos) </w:t>
            </w:r>
          </w:p>
        </w:tc>
        <w:tc>
          <w:tcPr>
            <w:tcW w:w="4516" w:type="dxa"/>
          </w:tcPr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proofErr w:type="spellStart"/>
            <w:r>
              <w:rPr>
                <w:b/>
                <w:bCs/>
                <w:sz w:val="22"/>
                <w:szCs w:val="22"/>
              </w:rPr>
              <w:t>Resposta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básica: ata 0,5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-Explicación </w:t>
            </w:r>
            <w:proofErr w:type="spellStart"/>
            <w:r>
              <w:rPr>
                <w:sz w:val="22"/>
                <w:szCs w:val="22"/>
              </w:rPr>
              <w:t>xenérica</w:t>
            </w:r>
            <w:proofErr w:type="spellEnd"/>
            <w:r>
              <w:rPr>
                <w:sz w:val="22"/>
                <w:szCs w:val="22"/>
              </w:rPr>
              <w:t xml:space="preserve"> do sistema electoral da Restauración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b/>
                <w:bCs/>
                <w:sz w:val="22"/>
                <w:szCs w:val="22"/>
              </w:rPr>
              <w:t>Resposta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que </w:t>
            </w:r>
            <w:proofErr w:type="spellStart"/>
            <w:r>
              <w:rPr>
                <w:b/>
                <w:bCs/>
                <w:sz w:val="22"/>
                <w:szCs w:val="22"/>
              </w:rPr>
              <w:t>demostra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o </w:t>
            </w:r>
            <w:proofErr w:type="spellStart"/>
            <w:r>
              <w:rPr>
                <w:b/>
                <w:bCs/>
                <w:sz w:val="22"/>
                <w:szCs w:val="22"/>
              </w:rPr>
              <w:t>coñecemento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 tema: ata 1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-Explicación detallada do </w:t>
            </w:r>
            <w:proofErr w:type="spellStart"/>
            <w:r>
              <w:rPr>
                <w:sz w:val="22"/>
                <w:szCs w:val="22"/>
              </w:rPr>
              <w:t>funcionamento</w:t>
            </w:r>
            <w:proofErr w:type="spellEnd"/>
            <w:r>
              <w:rPr>
                <w:sz w:val="22"/>
                <w:szCs w:val="22"/>
              </w:rPr>
              <w:t xml:space="preserve"> do sistema electoral: proceso electoral, métodos de fraude, caciquismo, </w:t>
            </w:r>
            <w:proofErr w:type="spellStart"/>
            <w:r>
              <w:rPr>
                <w:sz w:val="22"/>
                <w:szCs w:val="22"/>
              </w:rPr>
              <w:t>pucheirazo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encaixado</w:t>
            </w:r>
            <w:proofErr w:type="spellEnd"/>
            <w:r>
              <w:rPr>
                <w:sz w:val="22"/>
                <w:szCs w:val="22"/>
              </w:rPr>
              <w:t xml:space="preserve"> (encasillado)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b/>
                <w:bCs/>
                <w:sz w:val="22"/>
                <w:szCs w:val="22"/>
              </w:rPr>
              <w:t>Resposta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con </w:t>
            </w:r>
            <w:proofErr w:type="spellStart"/>
            <w:r>
              <w:rPr>
                <w:b/>
                <w:bCs/>
                <w:sz w:val="22"/>
                <w:szCs w:val="22"/>
              </w:rPr>
              <w:t>precisións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e </w:t>
            </w:r>
            <w:proofErr w:type="spellStart"/>
            <w:r>
              <w:rPr>
                <w:b/>
                <w:bCs/>
                <w:sz w:val="22"/>
                <w:szCs w:val="22"/>
              </w:rPr>
              <w:t>aclaracións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ata 1,5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Ademais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esixido</w:t>
            </w:r>
            <w:proofErr w:type="spellEnd"/>
            <w:r>
              <w:rPr>
                <w:sz w:val="22"/>
                <w:szCs w:val="22"/>
              </w:rPr>
              <w:t xml:space="preserve"> no punto anterior, </w:t>
            </w:r>
            <w:proofErr w:type="spellStart"/>
            <w:r>
              <w:rPr>
                <w:sz w:val="22"/>
                <w:szCs w:val="22"/>
              </w:rPr>
              <w:t>refírense</w:t>
            </w:r>
            <w:proofErr w:type="spellEnd"/>
            <w:r>
              <w:rPr>
                <w:sz w:val="22"/>
                <w:szCs w:val="22"/>
              </w:rPr>
              <w:t xml:space="preserve"> os </w:t>
            </w:r>
            <w:proofErr w:type="spellStart"/>
            <w:r>
              <w:rPr>
                <w:sz w:val="22"/>
                <w:szCs w:val="22"/>
              </w:rPr>
              <w:t>obxectivos</w:t>
            </w:r>
            <w:proofErr w:type="spellEnd"/>
            <w:r>
              <w:rPr>
                <w:sz w:val="22"/>
                <w:szCs w:val="22"/>
              </w:rPr>
              <w:t xml:space="preserve"> do sistema bipartidista implantado </w:t>
            </w:r>
            <w:proofErr w:type="spellStart"/>
            <w:r>
              <w:rPr>
                <w:sz w:val="22"/>
                <w:szCs w:val="22"/>
              </w:rPr>
              <w:t>neste</w:t>
            </w:r>
            <w:proofErr w:type="spellEnd"/>
            <w:r>
              <w:rPr>
                <w:sz w:val="22"/>
                <w:szCs w:val="22"/>
              </w:rPr>
              <w:t xml:space="preserve"> período / </w:t>
            </w:r>
            <w:proofErr w:type="spellStart"/>
            <w:r>
              <w:rPr>
                <w:sz w:val="22"/>
                <w:szCs w:val="22"/>
              </w:rPr>
              <w:t>faise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unha</w:t>
            </w:r>
            <w:proofErr w:type="spellEnd"/>
            <w:r>
              <w:rPr>
                <w:sz w:val="22"/>
                <w:szCs w:val="22"/>
              </w:rPr>
              <w:t xml:space="preserve"> valoración da relevancia do </w:t>
            </w:r>
            <w:proofErr w:type="spellStart"/>
            <w:r>
              <w:rPr>
                <w:sz w:val="22"/>
                <w:szCs w:val="22"/>
              </w:rPr>
              <w:t>mesmo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profundízase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análise</w:t>
            </w:r>
            <w:proofErr w:type="spellEnd"/>
            <w:r>
              <w:rPr>
                <w:sz w:val="22"/>
                <w:szCs w:val="22"/>
              </w:rPr>
              <w:t xml:space="preserve"> e uso do documento </w:t>
            </w:r>
          </w:p>
        </w:tc>
      </w:tr>
    </w:tbl>
    <w:p w:rsidR="004801E2" w:rsidRDefault="004801E2"/>
    <w:p w:rsidR="004801E2" w:rsidRPr="004801E2" w:rsidRDefault="004801E2">
      <w:pPr>
        <w:rPr>
          <w:b/>
        </w:rPr>
      </w:pPr>
      <w:r w:rsidRPr="004801E2">
        <w:rPr>
          <w:b/>
        </w:rPr>
        <w:t>Doc.2. Pastoral do bispo de Ourense sobre o referendo da Lei de Sucesión (1947):</w:t>
      </w:r>
    </w:p>
    <w:p w:rsidR="004801E2" w:rsidRDefault="004801E2">
      <w:r>
        <w:t xml:space="preserve"> “Do éxito ou do fracaso desta lei depende o ser ou non ser, a orde, a vitalidade, a prosperidade, ou a ruína e desaparición da Patria; o triunfo e afirmación definitiva da España auténtica, espiritualista, cristiá, ou a volta á </w:t>
      </w:r>
      <w:proofErr w:type="spellStart"/>
      <w:r>
        <w:t>anti</w:t>
      </w:r>
      <w:proofErr w:type="spellEnd"/>
      <w:r>
        <w:t>-España da revolución vermella, que é o mesmo que a definitiva negación de España [...]. Entre a luz e as tebras non hai alianza posible [...]. Nin como católicos nin como españois podemos inhibirnos ante o referendo”. (2,5 puntos)</w:t>
      </w:r>
    </w:p>
    <w:tbl>
      <w:tblPr>
        <w:tblW w:w="922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4"/>
        <w:gridCol w:w="2419"/>
        <w:gridCol w:w="1870"/>
        <w:gridCol w:w="4513"/>
        <w:gridCol w:w="196"/>
      </w:tblGrid>
      <w:tr w:rsidR="004801E2" w:rsidTr="004801E2">
        <w:tblPrEx>
          <w:tblCellMar>
            <w:top w:w="0" w:type="dxa"/>
            <w:bottom w:w="0" w:type="dxa"/>
          </w:tblCellMar>
        </w:tblPrEx>
        <w:trPr>
          <w:gridAfter w:val="1"/>
          <w:wAfter w:w="196" w:type="dxa"/>
          <w:trHeight w:val="694"/>
        </w:trPr>
        <w:tc>
          <w:tcPr>
            <w:tcW w:w="4513" w:type="dxa"/>
            <w:gridSpan w:val="3"/>
          </w:tcPr>
          <w:p w:rsidR="004801E2" w:rsidRDefault="004801E2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3.2. Editorial do diario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Arriba </w:t>
            </w:r>
            <w:r>
              <w:rPr>
                <w:b/>
                <w:bCs/>
                <w:sz w:val="22"/>
                <w:szCs w:val="22"/>
              </w:rPr>
              <w:t xml:space="preserve">(1 de </w:t>
            </w:r>
            <w:proofErr w:type="spellStart"/>
            <w:r>
              <w:rPr>
                <w:b/>
                <w:bCs/>
                <w:sz w:val="22"/>
                <w:szCs w:val="22"/>
              </w:rPr>
              <w:t>outubro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1949)</w:t>
            </w:r>
          </w:p>
          <w:p w:rsidR="004801E2" w:rsidRDefault="004801E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Identificación do tema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(entre 0 e 0,5) </w:t>
            </w:r>
          </w:p>
        </w:tc>
        <w:tc>
          <w:tcPr>
            <w:tcW w:w="4513" w:type="dxa"/>
          </w:tcPr>
          <w:p w:rsidR="004801E2" w:rsidRDefault="004801E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4801E2" w:rsidRDefault="004801E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4801E2" w:rsidRDefault="004801E2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-Distinción </w:t>
            </w:r>
            <w:proofErr w:type="spellStart"/>
            <w:r>
              <w:rPr>
                <w:b/>
                <w:bCs/>
                <w:sz w:val="22"/>
                <w:szCs w:val="22"/>
              </w:rPr>
              <w:t>xenérica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do asunto tratado no texto: ata 0,25.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-O texto/autor </w:t>
            </w:r>
            <w:proofErr w:type="spellStart"/>
            <w:r>
              <w:rPr>
                <w:sz w:val="22"/>
                <w:szCs w:val="22"/>
              </w:rPr>
              <w:t>apoia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Lei</w:t>
            </w:r>
            <w:proofErr w:type="spellEnd"/>
            <w:r>
              <w:rPr>
                <w:sz w:val="22"/>
                <w:szCs w:val="22"/>
              </w:rPr>
              <w:t xml:space="preserve"> de Sucesión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-Indicación precisa do asunto tratado no texto: ata 0,5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-O texto/autor </w:t>
            </w:r>
            <w:proofErr w:type="spellStart"/>
            <w:r>
              <w:rPr>
                <w:sz w:val="22"/>
                <w:szCs w:val="22"/>
              </w:rPr>
              <w:t>dá</w:t>
            </w:r>
            <w:proofErr w:type="spellEnd"/>
            <w:r>
              <w:rPr>
                <w:sz w:val="22"/>
                <w:szCs w:val="22"/>
              </w:rPr>
              <w:t xml:space="preserve"> argumentos para votar a favor da </w:t>
            </w:r>
            <w:proofErr w:type="spellStart"/>
            <w:r>
              <w:rPr>
                <w:sz w:val="22"/>
                <w:szCs w:val="22"/>
              </w:rPr>
              <w:t>Lei</w:t>
            </w:r>
            <w:proofErr w:type="spellEnd"/>
            <w:r>
              <w:rPr>
                <w:sz w:val="22"/>
                <w:szCs w:val="22"/>
              </w:rPr>
              <w:t xml:space="preserve"> de Sucesión no referendo sobre a </w:t>
            </w:r>
            <w:proofErr w:type="spellStart"/>
            <w:r>
              <w:rPr>
                <w:sz w:val="22"/>
                <w:szCs w:val="22"/>
              </w:rPr>
              <w:t>mesma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</w:p>
        </w:tc>
      </w:tr>
      <w:tr w:rsidR="004801E2" w:rsidTr="004801E2">
        <w:tblPrEx>
          <w:tblCellMar>
            <w:top w:w="0" w:type="dxa"/>
            <w:bottom w:w="0" w:type="dxa"/>
          </w:tblCellMar>
        </w:tblPrEx>
        <w:trPr>
          <w:gridAfter w:val="1"/>
          <w:wAfter w:w="196" w:type="dxa"/>
          <w:trHeight w:val="353"/>
        </w:trPr>
        <w:tc>
          <w:tcPr>
            <w:tcW w:w="4513" w:type="dxa"/>
            <w:gridSpan w:val="3"/>
          </w:tcPr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Contextualización do documento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(entre 0 e 0,5) </w:t>
            </w:r>
          </w:p>
        </w:tc>
        <w:tc>
          <w:tcPr>
            <w:tcW w:w="4513" w:type="dxa"/>
          </w:tcPr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-Situar na </w:t>
            </w:r>
            <w:proofErr w:type="spellStart"/>
            <w:r>
              <w:rPr>
                <w:b/>
                <w:bCs/>
                <w:sz w:val="22"/>
                <w:szCs w:val="22"/>
              </w:rPr>
              <w:t>súa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etapa histórica: ata 0,2 </w:t>
            </w:r>
          </w:p>
          <w:p w:rsidR="004801E2" w:rsidRDefault="004801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Franquismo </w:t>
            </w:r>
          </w:p>
        </w:tc>
      </w:tr>
      <w:tr w:rsidR="004801E2" w:rsidRPr="004801E2" w:rsidTr="00480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4" w:type="dxa"/>
          <w:trHeight w:val="2248"/>
        </w:trPr>
        <w:tc>
          <w:tcPr>
            <w:tcW w:w="2419" w:type="dxa"/>
            <w:tcBorders>
              <w:top w:val="none" w:sz="6" w:space="0" w:color="auto"/>
              <w:left w:val="none" w:sz="6" w:space="0" w:color="auto"/>
              <w:bottom w:val="single" w:sz="4" w:space="0" w:color="000000"/>
              <w:right w:val="single" w:sz="4" w:space="0" w:color="000000"/>
            </w:tcBorders>
          </w:tcPr>
          <w:p w:rsidR="004801E2" w:rsidRPr="004801E2" w:rsidRDefault="004801E2" w:rsidP="004801E2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6579" w:type="dxa"/>
            <w:gridSpan w:val="3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:rsidR="004801E2" w:rsidRPr="004801E2" w:rsidRDefault="004801E2" w:rsidP="004801E2">
            <w:pPr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ind w:left="103"/>
              <w:jc w:val="left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801E2">
              <w:rPr>
                <w:rFonts w:ascii="Times New Roman" w:hAnsi="Times New Roman" w:cs="Times New Roman"/>
                <w:lang w:val="es-ES"/>
              </w:rPr>
              <w:t>-</w:t>
            </w:r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Etapa </w:t>
            </w:r>
            <w:proofErr w:type="spellStart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>histórica+cronoloxía</w:t>
            </w:r>
            <w:proofErr w:type="spellEnd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precisa: ata 0,3</w:t>
            </w:r>
          </w:p>
          <w:p w:rsidR="004801E2" w:rsidRPr="004801E2" w:rsidRDefault="004801E2" w:rsidP="004801E2">
            <w:pPr>
              <w:kinsoku w:val="0"/>
              <w:overflowPunct w:val="0"/>
              <w:autoSpaceDE w:val="0"/>
              <w:autoSpaceDN w:val="0"/>
              <w:adjustRightInd w:val="0"/>
              <w:spacing w:before="177"/>
              <w:ind w:left="103"/>
              <w:jc w:val="left"/>
              <w:rPr>
                <w:rFonts w:ascii="Times New Roman" w:hAnsi="Times New Roman" w:cs="Times New Roman"/>
                <w:lang w:val="es-ES"/>
              </w:rPr>
            </w:pPr>
            <w:r w:rsidRPr="004801E2">
              <w:rPr>
                <w:rFonts w:ascii="Times New Roman" w:hAnsi="Times New Roman" w:cs="Times New Roman"/>
                <w:lang w:val="es-ES"/>
              </w:rPr>
              <w:t>Franquismo (1939-1975)</w:t>
            </w:r>
          </w:p>
          <w:p w:rsidR="004801E2" w:rsidRPr="004801E2" w:rsidRDefault="004801E2" w:rsidP="004801E2">
            <w:pPr>
              <w:kinsoku w:val="0"/>
              <w:overflowPunct w:val="0"/>
              <w:autoSpaceDE w:val="0"/>
              <w:autoSpaceDN w:val="0"/>
              <w:adjustRightInd w:val="0"/>
              <w:spacing w:before="176" w:line="254" w:lineRule="auto"/>
              <w:ind w:left="103"/>
              <w:jc w:val="left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-Etapa </w:t>
            </w:r>
            <w:proofErr w:type="spellStart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>histórica+cronoloxía</w:t>
            </w:r>
            <w:proofErr w:type="spellEnd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precisa+ autoría </w:t>
            </w:r>
            <w:proofErr w:type="spellStart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>ou</w:t>
            </w:r>
            <w:proofErr w:type="spellEnd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</w:t>
            </w:r>
            <w:proofErr w:type="spellStart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>intencionalidade</w:t>
            </w:r>
            <w:proofErr w:type="spellEnd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(segundo o caso): ata 0,5</w:t>
            </w:r>
          </w:p>
          <w:p w:rsidR="004801E2" w:rsidRPr="004801E2" w:rsidRDefault="004801E2" w:rsidP="004801E2">
            <w:pPr>
              <w:kinsoku w:val="0"/>
              <w:overflowPunct w:val="0"/>
              <w:autoSpaceDE w:val="0"/>
              <w:autoSpaceDN w:val="0"/>
              <w:adjustRightInd w:val="0"/>
              <w:spacing w:before="162" w:line="256" w:lineRule="auto"/>
              <w:ind w:left="103" w:right="56"/>
              <w:jc w:val="left"/>
              <w:rPr>
                <w:rFonts w:ascii="Times New Roman" w:hAnsi="Times New Roman" w:cs="Times New Roman"/>
                <w:lang w:val="es-ES"/>
              </w:rPr>
            </w:pPr>
            <w:r w:rsidRPr="004801E2">
              <w:rPr>
                <w:rFonts w:ascii="Times New Roman" w:hAnsi="Times New Roman" w:cs="Times New Roman"/>
                <w:lang w:val="es-ES"/>
              </w:rPr>
              <w:t xml:space="preserve">Franquismo (1939-1975). O documento evidencia a identificación entre a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Igrexa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católica e a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Ditadura</w:t>
            </w:r>
            <w:proofErr w:type="spellEnd"/>
            <w:r w:rsidRPr="004801E2">
              <w:rPr>
                <w:rFonts w:ascii="Times New Roman" w:hAnsi="Times New Roman" w:cs="Times New Roman"/>
                <w:spacing w:val="-6"/>
                <w:lang w:val="es-ES"/>
              </w:rPr>
              <w:t xml:space="preserve"> </w:t>
            </w:r>
            <w:r w:rsidRPr="004801E2">
              <w:rPr>
                <w:rFonts w:ascii="Times New Roman" w:hAnsi="Times New Roman" w:cs="Times New Roman"/>
                <w:lang w:val="es-ES"/>
              </w:rPr>
              <w:t>Franquista.</w:t>
            </w:r>
          </w:p>
        </w:tc>
      </w:tr>
      <w:tr w:rsidR="004801E2" w:rsidRPr="004801E2" w:rsidTr="004801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224" w:type="dxa"/>
          <w:trHeight w:val="4042"/>
        </w:trPr>
        <w:tc>
          <w:tcPr>
            <w:tcW w:w="2419" w:type="dxa"/>
            <w:tcBorders>
              <w:top w:val="single" w:sz="4" w:space="0" w:color="000000"/>
              <w:left w:val="none" w:sz="6" w:space="0" w:color="auto"/>
              <w:bottom w:val="none" w:sz="6" w:space="0" w:color="auto"/>
              <w:right w:val="single" w:sz="4" w:space="0" w:color="000000"/>
            </w:tcBorders>
          </w:tcPr>
          <w:p w:rsidR="004801E2" w:rsidRPr="004801E2" w:rsidRDefault="004801E2" w:rsidP="004801E2">
            <w:pPr>
              <w:kinsoku w:val="0"/>
              <w:overflowPunct w:val="0"/>
              <w:autoSpaceDE w:val="0"/>
              <w:autoSpaceDN w:val="0"/>
              <w:adjustRightInd w:val="0"/>
              <w:ind w:left="28" w:firstLine="36"/>
              <w:jc w:val="left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lastRenderedPageBreak/>
              <w:t>C</w:t>
            </w:r>
            <w:r w:rsidRPr="004801E2">
              <w:rPr>
                <w:rFonts w:ascii="Times New Roman" w:hAnsi="Times New Roman" w:cs="Times New Roman"/>
                <w:lang w:val="es-ES"/>
              </w:rPr>
              <w:t xml:space="preserve">omentario do proceso </w:t>
            </w:r>
            <w:r>
              <w:rPr>
                <w:rFonts w:ascii="Times New Roman" w:hAnsi="Times New Roman" w:cs="Times New Roman"/>
                <w:lang w:val="es-ES"/>
              </w:rPr>
              <w:t>h</w:t>
            </w:r>
            <w:r w:rsidRPr="004801E2">
              <w:rPr>
                <w:rFonts w:ascii="Times New Roman" w:hAnsi="Times New Roman" w:cs="Times New Roman"/>
                <w:lang w:val="es-ES"/>
              </w:rPr>
              <w:t>istórico // tema</w:t>
            </w:r>
          </w:p>
          <w:p w:rsidR="004801E2" w:rsidRPr="004801E2" w:rsidRDefault="004801E2" w:rsidP="004801E2">
            <w:pPr>
              <w:kinsoku w:val="0"/>
              <w:overflowPunct w:val="0"/>
              <w:autoSpaceDE w:val="0"/>
              <w:autoSpaceDN w:val="0"/>
              <w:adjustRightInd w:val="0"/>
              <w:ind w:left="174"/>
              <w:jc w:val="left"/>
              <w:rPr>
                <w:rFonts w:ascii="Times New Roman" w:hAnsi="Times New Roman" w:cs="Times New Roman"/>
                <w:lang w:val="es-ES"/>
              </w:rPr>
            </w:pPr>
            <w:r w:rsidRPr="004801E2">
              <w:rPr>
                <w:rFonts w:ascii="Times New Roman" w:hAnsi="Times New Roman" w:cs="Times New Roman"/>
                <w:lang w:val="es-ES"/>
              </w:rPr>
              <w:t>(entre 0 e 1,5 puntos)</w:t>
            </w:r>
          </w:p>
        </w:tc>
        <w:tc>
          <w:tcPr>
            <w:tcW w:w="6579" w:type="dxa"/>
            <w:gridSpan w:val="3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none" w:sz="6" w:space="0" w:color="auto"/>
            </w:tcBorders>
          </w:tcPr>
          <w:p w:rsidR="004801E2" w:rsidRPr="004801E2" w:rsidRDefault="004801E2" w:rsidP="004801E2">
            <w:pPr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3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>-</w:t>
            </w:r>
            <w:proofErr w:type="spellStart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>Resposta</w:t>
            </w:r>
            <w:proofErr w:type="spellEnd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básica: ata 0,5</w:t>
            </w:r>
          </w:p>
          <w:p w:rsidR="004801E2" w:rsidRPr="004801E2" w:rsidRDefault="004801E2" w:rsidP="004801E2">
            <w:pPr>
              <w:kinsoku w:val="0"/>
              <w:overflowPunct w:val="0"/>
              <w:autoSpaceDE w:val="0"/>
              <w:autoSpaceDN w:val="0"/>
              <w:adjustRightInd w:val="0"/>
              <w:spacing w:before="1" w:line="256" w:lineRule="auto"/>
              <w:ind w:left="103" w:right="49"/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Xeneralidades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sobre as características e/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ou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institucionalización do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réxime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franquista.</w:t>
            </w:r>
          </w:p>
          <w:p w:rsidR="004801E2" w:rsidRPr="004801E2" w:rsidRDefault="004801E2" w:rsidP="004801E2">
            <w:pPr>
              <w:kinsoku w:val="0"/>
              <w:overflowPunct w:val="0"/>
              <w:autoSpaceDE w:val="0"/>
              <w:autoSpaceDN w:val="0"/>
              <w:adjustRightInd w:val="0"/>
              <w:spacing w:before="157"/>
              <w:ind w:left="103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>-</w:t>
            </w:r>
            <w:proofErr w:type="spellStart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>Resposta</w:t>
            </w:r>
            <w:proofErr w:type="spellEnd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que </w:t>
            </w:r>
            <w:proofErr w:type="spellStart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>demostra</w:t>
            </w:r>
            <w:proofErr w:type="spellEnd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o </w:t>
            </w:r>
            <w:proofErr w:type="spellStart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>coñecemento</w:t>
            </w:r>
            <w:proofErr w:type="spellEnd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do tema: ata 1</w:t>
            </w:r>
          </w:p>
          <w:p w:rsidR="004801E2" w:rsidRPr="004801E2" w:rsidRDefault="004801E2" w:rsidP="004801E2">
            <w:pPr>
              <w:kinsoku w:val="0"/>
              <w:overflowPunct w:val="0"/>
              <w:autoSpaceDE w:val="0"/>
              <w:autoSpaceDN w:val="0"/>
              <w:adjustRightInd w:val="0"/>
              <w:spacing w:before="2" w:line="256" w:lineRule="auto"/>
              <w:ind w:left="103" w:right="50"/>
              <w:rPr>
                <w:rFonts w:ascii="Times New Roman" w:hAnsi="Times New Roman" w:cs="Times New Roman"/>
                <w:lang w:val="es-ES"/>
              </w:rPr>
            </w:pPr>
            <w:r w:rsidRPr="004801E2">
              <w:rPr>
                <w:rFonts w:ascii="Times New Roman" w:hAnsi="Times New Roman" w:cs="Times New Roman"/>
                <w:lang w:val="es-ES"/>
              </w:rPr>
              <w:t xml:space="preserve">Explicación dos principios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ideolóxicos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do franquismo visibles no texto e do proceso de institucionalización do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réxime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(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Leis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fundamentais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>)</w:t>
            </w:r>
          </w:p>
          <w:p w:rsidR="004801E2" w:rsidRPr="004801E2" w:rsidRDefault="004801E2" w:rsidP="004801E2">
            <w:pPr>
              <w:kinsoku w:val="0"/>
              <w:overflowPunct w:val="0"/>
              <w:autoSpaceDE w:val="0"/>
              <w:autoSpaceDN w:val="0"/>
              <w:adjustRightInd w:val="0"/>
              <w:spacing w:before="160"/>
              <w:ind w:left="103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>-</w:t>
            </w:r>
            <w:proofErr w:type="spellStart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>Resposta</w:t>
            </w:r>
            <w:proofErr w:type="spellEnd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con </w:t>
            </w:r>
            <w:proofErr w:type="spellStart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>precisións</w:t>
            </w:r>
            <w:proofErr w:type="spellEnd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 xml:space="preserve"> e </w:t>
            </w:r>
            <w:proofErr w:type="spellStart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>aclaracións</w:t>
            </w:r>
            <w:proofErr w:type="spellEnd"/>
            <w:r w:rsidRPr="004801E2">
              <w:rPr>
                <w:rFonts w:ascii="Times New Roman" w:hAnsi="Times New Roman" w:cs="Times New Roman"/>
                <w:b/>
                <w:bCs/>
                <w:lang w:val="es-ES"/>
              </w:rPr>
              <w:t>: ata 1,5</w:t>
            </w:r>
          </w:p>
          <w:p w:rsidR="004801E2" w:rsidRPr="004801E2" w:rsidRDefault="004801E2" w:rsidP="004801E2">
            <w:pPr>
              <w:kinsoku w:val="0"/>
              <w:overflowPunct w:val="0"/>
              <w:autoSpaceDE w:val="0"/>
              <w:autoSpaceDN w:val="0"/>
              <w:adjustRightInd w:val="0"/>
              <w:spacing w:before="176" w:line="256" w:lineRule="auto"/>
              <w:ind w:left="103" w:right="45"/>
              <w:rPr>
                <w:rFonts w:ascii="Times New Roman" w:hAnsi="Times New Roman" w:cs="Times New Roman"/>
                <w:lang w:val="es-ES"/>
              </w:rPr>
            </w:pP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Ademais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do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esixido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no punto anterior,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faise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fincapé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no papel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xogado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pola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Igrexa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como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lexitimadora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e piar do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réxime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/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relaciónase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a promulgación das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leis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de Referendo e de Sucesión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co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contexto internacional e segundo as necesidades e a evolución do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réxime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(para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outorgarlle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un carácter “constitucional”) /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profundízase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na </w:t>
            </w:r>
            <w:proofErr w:type="spellStart"/>
            <w:r w:rsidRPr="004801E2">
              <w:rPr>
                <w:rFonts w:ascii="Times New Roman" w:hAnsi="Times New Roman" w:cs="Times New Roman"/>
                <w:lang w:val="es-ES"/>
              </w:rPr>
              <w:t>análise</w:t>
            </w:r>
            <w:proofErr w:type="spellEnd"/>
            <w:r w:rsidRPr="004801E2">
              <w:rPr>
                <w:rFonts w:ascii="Times New Roman" w:hAnsi="Times New Roman" w:cs="Times New Roman"/>
                <w:lang w:val="es-ES"/>
              </w:rPr>
              <w:t xml:space="preserve"> e uso do documento no comentario.</w:t>
            </w:r>
          </w:p>
        </w:tc>
      </w:tr>
    </w:tbl>
    <w:p w:rsidR="004801E2" w:rsidRDefault="004801E2"/>
    <w:p w:rsidR="004801E2" w:rsidRDefault="004801E2"/>
    <w:p w:rsidR="004801E2" w:rsidRPr="004801E2" w:rsidRDefault="004801E2">
      <w:pPr>
        <w:rPr>
          <w:b/>
        </w:rPr>
      </w:pPr>
      <w:r w:rsidRPr="004801E2">
        <w:rPr>
          <w:b/>
        </w:rPr>
        <w:t xml:space="preserve">Doc.1. Manifesto dos Persas (1814): </w:t>
      </w:r>
    </w:p>
    <w:p w:rsidR="004801E2" w:rsidRDefault="004801E2">
      <w:r>
        <w:t>“Señor; era costume dos antigos persas pasar cinco días de anarquía despois do falecemento do seu rei, a fin de que a experiencia dos asasinatos, roubos e outras desgrazas os obrigase a ser máis fieis ao seu sucesor. Para selo España a VM non necesitaba igual ensaio en seis anos da súa catividade […]; mais, como en ausencia de VM se mudou o sistema […] e nos achamos á fronte da nación nun Congreso que decreta o contrario do que sentimos […], cremos un deber manifestar que […] a monarquía absoluta […] é unha obra da razón e da intelixencia: está subordinada á lei divina, á xustiza e ás regras fundamentais do Estado. […] Non podendo deixar de pechar este respectuoso Manifesto […] coa protesta de que se estime sempre sen valor esa Constitución de Cádiz e por non aprobada por VM”. (2,5 puntos)</w:t>
      </w:r>
    </w:p>
    <w:p w:rsidR="00837925" w:rsidRDefault="00837925"/>
    <w:p w:rsidR="00B40EBD" w:rsidRDefault="00B40EBD"/>
    <w:p w:rsidR="00837925" w:rsidRPr="00B40EBD" w:rsidRDefault="00837925">
      <w:r w:rsidRPr="00837925">
        <w:drawing>
          <wp:inline distT="0" distB="0" distL="0" distR="0" wp14:anchorId="03DCA260" wp14:editId="49BD4705">
            <wp:extent cx="5455920" cy="34937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4418" cy="3499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925" w:rsidRDefault="00837925">
      <w:pPr>
        <w:rPr>
          <w:b/>
        </w:rPr>
      </w:pPr>
    </w:p>
    <w:p w:rsidR="00837925" w:rsidRDefault="00837925">
      <w:pPr>
        <w:rPr>
          <w:b/>
        </w:rPr>
      </w:pPr>
      <w:bookmarkStart w:id="0" w:name="_GoBack"/>
      <w:bookmarkEnd w:id="0"/>
    </w:p>
    <w:p w:rsidR="00837925" w:rsidRDefault="00837925">
      <w:r w:rsidRPr="00837925">
        <w:rPr>
          <w:b/>
        </w:rPr>
        <w:lastRenderedPageBreak/>
        <w:t>Doc.2. Declaración ao país efectuada pola Xunta de Defensa Nacional (1936):</w:t>
      </w:r>
      <w:r>
        <w:t xml:space="preserve"> </w:t>
      </w:r>
    </w:p>
    <w:p w:rsidR="00837925" w:rsidRDefault="00837925">
      <w:r>
        <w:t>“Basta! Fronte ao marxismo, España; fronte á anarquía, a lei, e encher o abismo odioso que separaba os españois cos froitos benfeitores dunha sólida obra de goberno que asente a solidariedade nacional baixo unha autoridade inflexible, que impoña a orde pública, que asegure a paz e propulse as desmaiadas enerxías da economía [...]. Ditas están as causas e insinuados os propósitos deste levantamento nacional, no que o Exército, cerebro, corazón e brazo, enriquece a grandeza da súa acción co sangue popular, que voluntariamente se incorpora ás filas dos salvadores de España”. (2,5 puntos)</w:t>
      </w:r>
    </w:p>
    <w:p w:rsidR="00837925" w:rsidRDefault="00837925"/>
    <w:p w:rsidR="00837925" w:rsidRDefault="00837925">
      <w:r w:rsidRPr="00837925">
        <w:drawing>
          <wp:inline distT="0" distB="0" distL="0" distR="0" wp14:anchorId="5539D76F" wp14:editId="270A9C7C">
            <wp:extent cx="5400040" cy="163893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7925">
        <w:drawing>
          <wp:inline distT="0" distB="0" distL="0" distR="0" wp14:anchorId="03A75944" wp14:editId="46182D1E">
            <wp:extent cx="5400040" cy="280162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9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E2"/>
    <w:rsid w:val="0031427B"/>
    <w:rsid w:val="004801E2"/>
    <w:rsid w:val="00837925"/>
    <w:rsid w:val="00B4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71CFA-FA4B-4B88-BE44-E3052F0F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801E2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801E2"/>
    <w:pPr>
      <w:autoSpaceDE w:val="0"/>
      <w:autoSpaceDN w:val="0"/>
      <w:adjustRightInd w:val="0"/>
      <w:ind w:left="103"/>
      <w:jc w:val="left"/>
    </w:pPr>
    <w:rPr>
      <w:rFonts w:ascii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981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2025-07-06T16:19:00Z</dcterms:created>
  <dcterms:modified xsi:type="dcterms:W3CDTF">2025-07-06T16:46:00Z</dcterms:modified>
</cp:coreProperties>
</file>