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75" w:rsidRPr="008316A5" w:rsidRDefault="00D84575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  <w:b/>
        </w:rPr>
        <w:t>PREGUNTA TEMA 10. O papel da muller na Idade Moderna</w:t>
      </w:r>
      <w:r w:rsidRPr="008316A5">
        <w:rPr>
          <w:rFonts w:cstheme="minorHAnsi"/>
        </w:rPr>
        <w:t>.</w:t>
      </w:r>
    </w:p>
    <w:p w:rsidR="00183F3F" w:rsidRPr="008316A5" w:rsidRDefault="00183F3F" w:rsidP="008316A5">
      <w:pPr>
        <w:spacing w:after="0" w:line="240" w:lineRule="auto"/>
        <w:jc w:val="both"/>
        <w:rPr>
          <w:rFonts w:cstheme="minorHAnsi"/>
          <w:b/>
        </w:rPr>
      </w:pPr>
      <w:r w:rsidRPr="008316A5">
        <w:rPr>
          <w:rFonts w:cstheme="minorHAnsi"/>
          <w:b/>
        </w:rPr>
        <w:t>Dificultades que presenta o estudo de xénero na Idade Moderna</w:t>
      </w:r>
    </w:p>
    <w:p w:rsidR="00183F3F" w:rsidRPr="008316A5" w:rsidRDefault="00D84575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 xml:space="preserve">O </w:t>
      </w:r>
      <w:r w:rsidR="00970871" w:rsidRPr="008316A5">
        <w:rPr>
          <w:rFonts w:cstheme="minorHAnsi"/>
        </w:rPr>
        <w:t>estudo de xénero na Idade Moderna</w:t>
      </w:r>
      <w:r w:rsidR="00183F3F" w:rsidRPr="008316A5">
        <w:rPr>
          <w:rFonts w:cstheme="minorHAnsi"/>
        </w:rPr>
        <w:t xml:space="preserve"> sempre estivo condicio</w:t>
      </w:r>
      <w:r w:rsidR="00970871" w:rsidRPr="008316A5">
        <w:rPr>
          <w:rFonts w:cstheme="minorHAnsi"/>
        </w:rPr>
        <w:t>nada pola visión incompleta e fragmentaria sobre a muller que proxecta a lexislación desta época</w:t>
      </w:r>
      <w:r w:rsidR="00183F3F" w:rsidRPr="008316A5">
        <w:rPr>
          <w:rFonts w:cstheme="minorHAnsi"/>
        </w:rPr>
        <w:t xml:space="preserve">, a inexistencia de fontes emanadas das propias mulleres e polo escaso interese que espertaba nos historiadores tradicionais. En xeral, a dependencia legal das mulleres, sometidas ós </w:t>
      </w:r>
      <w:r w:rsidR="00774E88">
        <w:rPr>
          <w:rFonts w:cstheme="minorHAnsi"/>
        </w:rPr>
        <w:t>homes, ocultábaas ou mantíñaas na</w:t>
      </w:r>
      <w:r w:rsidR="00183F3F" w:rsidRPr="008316A5">
        <w:rPr>
          <w:rFonts w:cstheme="minorHAnsi"/>
        </w:rPr>
        <w:t xml:space="preserve"> sombra.</w:t>
      </w:r>
    </w:p>
    <w:p w:rsidR="00183F3F" w:rsidRPr="008316A5" w:rsidRDefault="00183F3F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  <w:b/>
        </w:rPr>
        <w:t>A condición xurídica das mulleres no Antigo Réxime</w:t>
      </w:r>
      <w:r w:rsidR="00D84575" w:rsidRPr="008316A5">
        <w:rPr>
          <w:rFonts w:cstheme="minorHAnsi"/>
        </w:rPr>
        <w:t xml:space="preserve"> </w:t>
      </w:r>
    </w:p>
    <w:p w:rsidR="00183F3F" w:rsidRPr="008316A5" w:rsidRDefault="00D81747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>A ideolo</w:t>
      </w:r>
      <w:r w:rsidR="00014C9E" w:rsidRPr="008316A5">
        <w:rPr>
          <w:rFonts w:cstheme="minorHAnsi"/>
        </w:rPr>
        <w:t>xía patriarcal vixente desde a A</w:t>
      </w:r>
      <w:r w:rsidRPr="008316A5">
        <w:rPr>
          <w:rFonts w:cstheme="minorHAnsi"/>
        </w:rPr>
        <w:t xml:space="preserve">ntigüidade está presente na Idade Moderna </w:t>
      </w:r>
      <w:r w:rsidR="00183F3F" w:rsidRPr="008316A5">
        <w:rPr>
          <w:rFonts w:cstheme="minorHAnsi"/>
        </w:rPr>
        <w:t xml:space="preserve">nas Leis de Toro de 1505, na Nova </w:t>
      </w:r>
      <w:proofErr w:type="spellStart"/>
      <w:r w:rsidR="00183F3F" w:rsidRPr="008316A5">
        <w:rPr>
          <w:rFonts w:cstheme="minorHAnsi"/>
        </w:rPr>
        <w:t>Recopilación</w:t>
      </w:r>
      <w:proofErr w:type="spellEnd"/>
      <w:r w:rsidR="00183F3F" w:rsidRPr="008316A5">
        <w:rPr>
          <w:rFonts w:cstheme="minorHAnsi"/>
        </w:rPr>
        <w:t xml:space="preserve"> de 1567 ou a Novísima </w:t>
      </w:r>
      <w:proofErr w:type="spellStart"/>
      <w:r w:rsidR="00183F3F" w:rsidRPr="008316A5">
        <w:rPr>
          <w:rFonts w:cstheme="minorHAnsi"/>
        </w:rPr>
        <w:t>Recopilación</w:t>
      </w:r>
      <w:proofErr w:type="spellEnd"/>
      <w:r w:rsidR="00183F3F" w:rsidRPr="008316A5">
        <w:rPr>
          <w:rFonts w:cstheme="minorHAnsi"/>
        </w:rPr>
        <w:t xml:space="preserve"> de 1805</w:t>
      </w:r>
      <w:r w:rsidRPr="008316A5">
        <w:rPr>
          <w:rFonts w:cstheme="minorHAnsi"/>
        </w:rPr>
        <w:t>. Atribúeselle ós homes a exclusividade da patria potestade, o matrimonio da muller nece</w:t>
      </w:r>
      <w:r w:rsidR="00FB0E52" w:rsidRPr="008316A5">
        <w:rPr>
          <w:rFonts w:cstheme="minorHAnsi"/>
        </w:rPr>
        <w:t>sitaba do consentimento paterno.</w:t>
      </w:r>
      <w:r w:rsidRPr="008316A5">
        <w:rPr>
          <w:rFonts w:cstheme="minorHAnsi"/>
        </w:rPr>
        <w:t xml:space="preserve"> </w:t>
      </w:r>
      <w:r w:rsidR="00FB0E52" w:rsidRPr="008316A5">
        <w:rPr>
          <w:rFonts w:cstheme="minorHAnsi"/>
        </w:rPr>
        <w:t>Para calquera acto legal, as mulleres casadas e as solteiras dependían do permi</w:t>
      </w:r>
      <w:r w:rsidR="00FB0E52" w:rsidRPr="008316A5">
        <w:rPr>
          <w:rFonts w:cstheme="minorHAnsi"/>
        </w:rPr>
        <w:t xml:space="preserve">so de maridos, pais ou titores , sen o cal non podían contratar, </w:t>
      </w:r>
      <w:r w:rsidRPr="008316A5">
        <w:rPr>
          <w:rFonts w:cstheme="minorHAnsi"/>
        </w:rPr>
        <w:t>li</w:t>
      </w:r>
      <w:r w:rsidR="00FB0E52" w:rsidRPr="008316A5">
        <w:rPr>
          <w:rFonts w:cstheme="minorHAnsi"/>
        </w:rPr>
        <w:t xml:space="preserve">tigar </w:t>
      </w:r>
      <w:r w:rsidR="00970871" w:rsidRPr="008316A5">
        <w:rPr>
          <w:rFonts w:cstheme="minorHAnsi"/>
        </w:rPr>
        <w:t>.</w:t>
      </w:r>
      <w:r w:rsidR="00726DE6" w:rsidRPr="008316A5">
        <w:rPr>
          <w:rFonts w:cstheme="minorHAnsi"/>
        </w:rPr>
        <w:t>..</w:t>
      </w:r>
      <w:r w:rsidR="00545C90" w:rsidRPr="008316A5">
        <w:rPr>
          <w:rFonts w:cstheme="minorHAnsi"/>
        </w:rPr>
        <w:t xml:space="preserve"> N</w:t>
      </w:r>
      <w:r w:rsidRPr="008316A5">
        <w:rPr>
          <w:rFonts w:cstheme="minorHAnsi"/>
        </w:rPr>
        <w:t xml:space="preserve">on se contemplaba </w:t>
      </w:r>
      <w:r w:rsidR="00545C90" w:rsidRPr="008316A5">
        <w:rPr>
          <w:rFonts w:cstheme="minorHAnsi"/>
        </w:rPr>
        <w:t xml:space="preserve">como delito civil </w:t>
      </w:r>
      <w:r w:rsidRPr="008316A5">
        <w:rPr>
          <w:rFonts w:cstheme="minorHAnsi"/>
        </w:rPr>
        <w:t xml:space="preserve">o adulterio dos maridos, mentres se </w:t>
      </w:r>
      <w:r w:rsidR="00970871" w:rsidRPr="008316A5">
        <w:rPr>
          <w:rFonts w:cstheme="minorHAnsi"/>
        </w:rPr>
        <w:t>castigaba duramente o da muller (xeralmente con penas de desterro)</w:t>
      </w:r>
      <w:r w:rsidR="00545C90" w:rsidRPr="008316A5">
        <w:rPr>
          <w:rFonts w:cstheme="minorHAnsi"/>
        </w:rPr>
        <w:t xml:space="preserve">  e </w:t>
      </w:r>
      <w:r w:rsidR="00726DE6" w:rsidRPr="008316A5">
        <w:rPr>
          <w:rFonts w:cstheme="minorHAnsi"/>
        </w:rPr>
        <w:t>as penas sobre o amancebamento eran superiores para elas</w:t>
      </w:r>
      <w:r w:rsidR="00545C90" w:rsidRPr="008316A5">
        <w:rPr>
          <w:rFonts w:cstheme="minorHAnsi"/>
        </w:rPr>
        <w:t>.</w:t>
      </w:r>
      <w:r w:rsidR="00726DE6" w:rsidRPr="008316A5">
        <w:rPr>
          <w:rFonts w:cstheme="minorHAnsi"/>
        </w:rPr>
        <w:t xml:space="preserve"> A </w:t>
      </w:r>
      <w:r w:rsidR="00545C90" w:rsidRPr="008316A5">
        <w:rPr>
          <w:rFonts w:cstheme="minorHAnsi"/>
        </w:rPr>
        <w:t>conside</w:t>
      </w:r>
      <w:r w:rsidR="00970871" w:rsidRPr="008316A5">
        <w:rPr>
          <w:rFonts w:cstheme="minorHAnsi"/>
        </w:rPr>
        <w:t>ración de inferioridade física, intelectual e moral das mulleres afastábaas de toda participación activa en espazos públicos</w:t>
      </w:r>
      <w:r w:rsidR="00014C9E" w:rsidRPr="008316A5">
        <w:rPr>
          <w:rFonts w:cstheme="minorHAnsi"/>
        </w:rPr>
        <w:t>, quedando relegadas do trono, dos morgados e ó ámbito familiar e doméstico.</w:t>
      </w:r>
    </w:p>
    <w:p w:rsidR="00545C90" w:rsidRPr="008316A5" w:rsidRDefault="00545C90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>As Leis de Toro de 1505 aportaron algunhas melloras para as mulleres como o seu dereito a testar, a prohibición de que a muller fose apresada por débedas do marido ou</w:t>
      </w:r>
      <w:r w:rsidR="00014C9E" w:rsidRPr="008316A5">
        <w:rPr>
          <w:rFonts w:cstheme="minorHAnsi"/>
        </w:rPr>
        <w:t>, como medida protectora, que o dote e as arras da esposa foran inembargables. O colectivo máis favorecido por medidas protectoras foron as viúvas. Os gremios garantían a continuidade da actividade do marido finado, gozaban de consideracións fiscais especiais e estaban exentas de aloxar as tropas nos seus domicilios.</w:t>
      </w:r>
    </w:p>
    <w:p w:rsidR="00014C9E" w:rsidRPr="008316A5" w:rsidRDefault="00014C9E" w:rsidP="008316A5">
      <w:pPr>
        <w:spacing w:after="0" w:line="240" w:lineRule="auto"/>
        <w:jc w:val="both"/>
        <w:rPr>
          <w:rFonts w:cstheme="minorHAnsi"/>
          <w:b/>
        </w:rPr>
      </w:pPr>
      <w:r w:rsidRPr="008316A5">
        <w:rPr>
          <w:rFonts w:cstheme="minorHAnsi"/>
          <w:b/>
        </w:rPr>
        <w:t xml:space="preserve">O </w:t>
      </w:r>
      <w:r w:rsidR="00FB0E52" w:rsidRPr="008316A5">
        <w:rPr>
          <w:rFonts w:cstheme="minorHAnsi"/>
          <w:b/>
        </w:rPr>
        <w:t>papel da muller na institución familiar: esposa, nai e transmisora da herdanza.</w:t>
      </w:r>
    </w:p>
    <w:p w:rsidR="00D84575" w:rsidRPr="008316A5" w:rsidRDefault="00FB0E52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 xml:space="preserve">No Antigo Réxime o matrimonio era o paso previo para a procreación e tamén para a conservación e transmisión do patrimonio. </w:t>
      </w:r>
      <w:r w:rsidRPr="008316A5">
        <w:rPr>
          <w:rFonts w:cstheme="minorHAnsi"/>
        </w:rPr>
        <w:t xml:space="preserve">O matrimonio establecíase por contrato entre as familias, non por decisión dos noivos, e nel estipulábase o dote aportado pola noiva. Unha vez casada, o dote seguía pertencéndolle aínda que o marido era o encargado de administralo, </w:t>
      </w:r>
      <w:r w:rsidRPr="008316A5">
        <w:rPr>
          <w:rFonts w:cstheme="minorHAnsi"/>
        </w:rPr>
        <w:t xml:space="preserve">pero non podía malgastalo (a súa muller podía reclamalo xudicialmente) </w:t>
      </w:r>
      <w:r w:rsidRPr="008316A5">
        <w:rPr>
          <w:rFonts w:cstheme="minorHAnsi"/>
        </w:rPr>
        <w:t>e ó enviuvar, recuperaba o seu dote.</w:t>
      </w:r>
      <w:r w:rsidR="00F232DA" w:rsidRPr="008316A5">
        <w:rPr>
          <w:rFonts w:cstheme="minorHAnsi"/>
        </w:rPr>
        <w:t xml:space="preserve"> Nos g</w:t>
      </w:r>
      <w:r w:rsidR="00D84575" w:rsidRPr="008316A5">
        <w:rPr>
          <w:rFonts w:cstheme="minorHAnsi"/>
        </w:rPr>
        <w:t xml:space="preserve">rupos sociais acomodados, os dotes eran a clave da política de alianzas matrimoniais pois o obxectivo final era crear lazos sociais, políticos ou económicos e evitar a fragmentación patrimonial das familias. </w:t>
      </w:r>
    </w:p>
    <w:p w:rsidR="00D84575" w:rsidRPr="008316A5" w:rsidRDefault="00D84575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>A muller era concibida como esposa e como nai así o universo feminino vinculábase ós labores domésticos e ao coidado do fogar e, sobre todo, ter descendencia e encargarse do seu coidado. Elas eran esenciais para que a familia e ata a comunidade traspasase un conxunto de valores dunha xeración a outra, tendo en conta que elas eran as que transmitían aos seus fillos e fillas as tradicións, o saber e o vivir cotiás, e as primeiras nocións relixio</w:t>
      </w:r>
      <w:r w:rsidR="00F232DA" w:rsidRPr="008316A5">
        <w:rPr>
          <w:rFonts w:cstheme="minorHAnsi"/>
        </w:rPr>
        <w:t>sas. Non era infrecuente que polo feito de non pagar o dote, ou en menor medida para escapar da tutela patriarcal, as mulleres se mantivesen célibes dentro do núcleo</w:t>
      </w:r>
      <w:r w:rsidR="00774E88">
        <w:rPr>
          <w:rFonts w:cstheme="minorHAnsi"/>
        </w:rPr>
        <w:t xml:space="preserve"> familiar amplo</w:t>
      </w:r>
      <w:r w:rsidR="00F232DA" w:rsidRPr="008316A5">
        <w:rPr>
          <w:rFonts w:cstheme="minorHAnsi"/>
        </w:rPr>
        <w:t xml:space="preserve"> ou ingresaran en conventos.</w:t>
      </w:r>
    </w:p>
    <w:p w:rsidR="00F232DA" w:rsidRPr="008316A5" w:rsidRDefault="00F232DA" w:rsidP="008316A5">
      <w:pPr>
        <w:spacing w:after="0" w:line="240" w:lineRule="auto"/>
        <w:jc w:val="both"/>
        <w:rPr>
          <w:rFonts w:cstheme="minorHAnsi"/>
          <w:b/>
        </w:rPr>
      </w:pPr>
      <w:r w:rsidRPr="008316A5">
        <w:rPr>
          <w:rFonts w:cstheme="minorHAnsi"/>
          <w:b/>
        </w:rPr>
        <w:t>Diferenzas sociais: mulleres privilexiadas e non privilexiadas.</w:t>
      </w:r>
    </w:p>
    <w:p w:rsidR="007D4EAD" w:rsidRDefault="00FB7C8D" w:rsidP="008316A5">
      <w:pPr>
        <w:spacing w:after="0" w:line="240" w:lineRule="auto"/>
        <w:jc w:val="both"/>
        <w:rPr>
          <w:rFonts w:cstheme="minorHAnsi"/>
        </w:rPr>
      </w:pPr>
      <w:r w:rsidRPr="008316A5">
        <w:rPr>
          <w:rFonts w:cstheme="minorHAnsi"/>
        </w:rPr>
        <w:t>No Antigo Réxime a desigualdade viña dada polo nacemento. A muller tiña o status propio da súa liñaxe ou do seu estamento, orixe das diferenzas entre as mulleres nobres ou fidalgas respecto ás plebeas, ben foran campesiñas, ben da burguesía urba</w:t>
      </w:r>
      <w:bookmarkStart w:id="0" w:name="_GoBack"/>
      <w:bookmarkEnd w:id="0"/>
      <w:r w:rsidRPr="008316A5">
        <w:rPr>
          <w:rFonts w:cstheme="minorHAnsi"/>
        </w:rPr>
        <w:t xml:space="preserve">na. Aínda que sometidas ó patriarcado, algunhas mulleres puideron acceder </w:t>
      </w:r>
      <w:r w:rsidR="007D4EAD" w:rsidRPr="008316A5">
        <w:rPr>
          <w:rFonts w:cstheme="minorHAnsi"/>
        </w:rPr>
        <w:t xml:space="preserve">directamente </w:t>
      </w:r>
      <w:r w:rsidRPr="008316A5">
        <w:rPr>
          <w:rFonts w:cstheme="minorHAnsi"/>
        </w:rPr>
        <w:t>a postos de certa importanci</w:t>
      </w:r>
      <w:r w:rsidR="007D4EAD" w:rsidRPr="008316A5">
        <w:rPr>
          <w:rFonts w:cstheme="minorHAnsi"/>
        </w:rPr>
        <w:t>a ou gozar de certa consideración, como as abadesas de mosteiros</w:t>
      </w:r>
      <w:r w:rsidR="00D84575" w:rsidRPr="008316A5">
        <w:rPr>
          <w:rFonts w:cstheme="minorHAnsi"/>
        </w:rPr>
        <w:t>, señoras de v</w:t>
      </w:r>
      <w:r w:rsidR="007D4EAD" w:rsidRPr="008316A5">
        <w:rPr>
          <w:rFonts w:cstheme="minorHAnsi"/>
        </w:rPr>
        <w:t xml:space="preserve">asalos; </w:t>
      </w:r>
      <w:r w:rsidR="00D84575" w:rsidRPr="008316A5">
        <w:rPr>
          <w:rFonts w:cstheme="minorHAnsi"/>
        </w:rPr>
        <w:t xml:space="preserve">ou </w:t>
      </w:r>
      <w:r w:rsidR="007D4EAD" w:rsidRPr="008316A5">
        <w:rPr>
          <w:rFonts w:cstheme="minorHAnsi"/>
        </w:rPr>
        <w:t xml:space="preserve">ben de forma indirecta, raíñas consortes, </w:t>
      </w:r>
      <w:r w:rsidR="00D84575" w:rsidRPr="008316A5">
        <w:rPr>
          <w:rFonts w:cstheme="minorHAnsi"/>
        </w:rPr>
        <w:t>esposas de altos car</w:t>
      </w:r>
      <w:r w:rsidR="007D4EAD" w:rsidRPr="008316A5">
        <w:rPr>
          <w:rFonts w:cstheme="minorHAnsi"/>
        </w:rPr>
        <w:t>gos, nobres...Aínda que a posibilidade de educación das nenas era maior nos estamentos privilexiados (conventos, internados ou preceptores) que nas familias de artesáns ou comerciantes (escolas de primeiras letras), en xeral, a asistencia das nenas era moi mino</w:t>
      </w:r>
      <w:r w:rsidR="00C50BED" w:rsidRPr="008316A5">
        <w:rPr>
          <w:rFonts w:cstheme="minorHAnsi"/>
        </w:rPr>
        <w:t xml:space="preserve">ritaria en ambos casos. </w:t>
      </w:r>
      <w:r w:rsidR="00C50BED" w:rsidRPr="008316A5">
        <w:rPr>
          <w:rFonts w:cstheme="minorHAnsi"/>
        </w:rPr>
        <w:t xml:space="preserve">Nas sociedades rurais ler e escribir non tiña unha verdadeira funcionalidade, polo que a formación estaba centrada nos labores agrarios, é por iso que as taxas de analfabetismo eran moi elevadas, máis no caso da </w:t>
      </w:r>
      <w:r w:rsidR="00C50BED" w:rsidRPr="008316A5">
        <w:rPr>
          <w:rFonts w:cstheme="minorHAnsi"/>
        </w:rPr>
        <w:lastRenderedPageBreak/>
        <w:t>poboación feminina.</w:t>
      </w:r>
      <w:r w:rsidR="00C50BED" w:rsidRPr="008316A5">
        <w:rPr>
          <w:rFonts w:cstheme="minorHAnsi"/>
        </w:rPr>
        <w:t xml:space="preserve"> No s. XVIII, no reinado de Carlos III, por influencia da Ilustración, por primeira vez contémplase que é responsabilidade do goberno a educación das nenas</w:t>
      </w:r>
      <w:r w:rsidR="00AA6E32">
        <w:rPr>
          <w:rFonts w:cstheme="minorHAnsi"/>
        </w:rPr>
        <w:t xml:space="preserve"> (contémplase a ensinanza profesional ás mulleres para traballar nas manufacturas reais)</w:t>
      </w:r>
      <w:r w:rsidR="008316A5" w:rsidRPr="008316A5">
        <w:rPr>
          <w:rFonts w:cstheme="minorHAnsi"/>
        </w:rPr>
        <w:t xml:space="preserve"> e que debe procurarse a igualdade de posición dos homes e mulleres</w:t>
      </w:r>
      <w:r w:rsidR="00C50BED" w:rsidRPr="008316A5">
        <w:rPr>
          <w:rFonts w:cstheme="minorHAnsi"/>
        </w:rPr>
        <w:t xml:space="preserve">. </w:t>
      </w:r>
      <w:r w:rsidR="008316A5" w:rsidRPr="008316A5">
        <w:rPr>
          <w:rFonts w:cstheme="minorHAnsi"/>
        </w:rPr>
        <w:t>A</w:t>
      </w:r>
      <w:r w:rsidR="00C50BED" w:rsidRPr="008316A5">
        <w:rPr>
          <w:rFonts w:cstheme="minorHAnsi"/>
        </w:rPr>
        <w:t>s medidas adoptadas, como por exemplo a creación de 32 escolas gratuítas en Madrid, foron excepcionais e en moi pouco variaron o seu acceso á educación. O único intento de igualar a posici</w:t>
      </w:r>
      <w:r w:rsidR="008316A5" w:rsidRPr="008316A5">
        <w:rPr>
          <w:rFonts w:cstheme="minorHAnsi"/>
        </w:rPr>
        <w:t xml:space="preserve">ón entre homes e mulleres témolo nas </w:t>
      </w:r>
      <w:proofErr w:type="spellStart"/>
      <w:r w:rsidR="008316A5" w:rsidRPr="008316A5">
        <w:rPr>
          <w:rFonts w:cstheme="minorHAnsi"/>
        </w:rPr>
        <w:t>Juntas</w:t>
      </w:r>
      <w:proofErr w:type="spellEnd"/>
      <w:r w:rsidR="008316A5" w:rsidRPr="008316A5">
        <w:rPr>
          <w:rFonts w:cstheme="minorHAnsi"/>
        </w:rPr>
        <w:t xml:space="preserve"> de Damas de Honor e Mérito, á que pertencen Damas da nobreza como as Condesas de </w:t>
      </w:r>
      <w:proofErr w:type="spellStart"/>
      <w:r w:rsidR="008316A5" w:rsidRPr="008316A5">
        <w:rPr>
          <w:rFonts w:cstheme="minorHAnsi"/>
        </w:rPr>
        <w:t>Montijo</w:t>
      </w:r>
      <w:proofErr w:type="spellEnd"/>
      <w:r w:rsidR="008316A5" w:rsidRPr="008316A5">
        <w:rPr>
          <w:rFonts w:cstheme="minorHAnsi"/>
        </w:rPr>
        <w:t xml:space="preserve"> e </w:t>
      </w:r>
      <w:proofErr w:type="spellStart"/>
      <w:r w:rsidR="008316A5" w:rsidRPr="008316A5">
        <w:rPr>
          <w:rFonts w:cstheme="minorHAnsi"/>
        </w:rPr>
        <w:t>Benavente</w:t>
      </w:r>
      <w:proofErr w:type="spellEnd"/>
      <w:r w:rsidR="008316A5" w:rsidRPr="008316A5">
        <w:rPr>
          <w:rFonts w:cstheme="minorHAnsi"/>
        </w:rPr>
        <w:t>, que dependían da Sociedade Económica de Amigos do País, per</w:t>
      </w:r>
      <w:r w:rsidR="00AA6E32">
        <w:rPr>
          <w:rFonts w:cstheme="minorHAnsi"/>
        </w:rPr>
        <w:t>o que non supuxo ningún cambio n</w:t>
      </w:r>
      <w:r w:rsidR="008316A5" w:rsidRPr="008316A5">
        <w:rPr>
          <w:rFonts w:cstheme="minorHAnsi"/>
        </w:rPr>
        <w:t>a condición xurídica da muller.</w:t>
      </w:r>
    </w:p>
    <w:p w:rsidR="008316A5" w:rsidRPr="008316A5" w:rsidRDefault="008316A5" w:rsidP="008316A5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 Traballo feminino no medio rural e urbano.</w:t>
      </w:r>
    </w:p>
    <w:p w:rsidR="00D84575" w:rsidRPr="008316A5" w:rsidRDefault="00AA6E32" w:rsidP="00774E8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pensamento paternalista imperante contemplaba que a muller corría perigo en traballos fóra da casa e que debían evitar os que requiriran “despacho público” (evitar a relación social cos homes). Algunhas profesións como o exército, ser xuíces... estaban prohibidos para ela. Considerábanse como oficios puramente femininos as panadeiras, as lavandeiras, as parteiras e o traballo do fiado, tanto no sistema doméstico, como nas primeiras manufacturas. </w:t>
      </w:r>
      <w:r w:rsidR="00D84575" w:rsidRPr="008316A5">
        <w:rPr>
          <w:rFonts w:cstheme="minorHAnsi"/>
        </w:rPr>
        <w:t xml:space="preserve">Fóra do traballo doméstico, a actividade laboral é difícil de detectar, pero en diversos rexistros pódese valorar as diferenzas de ingresos entre os homes e as mulleres, moi superior no caso dos homes . </w:t>
      </w:r>
      <w:r w:rsidR="00D84575" w:rsidRPr="008316A5">
        <w:rPr>
          <w:rFonts w:cstheme="minorHAnsi"/>
          <w:b/>
        </w:rPr>
        <w:t>No ámbito urbano</w:t>
      </w:r>
      <w:r w:rsidR="00D84575" w:rsidRPr="008316A5">
        <w:rPr>
          <w:rFonts w:cstheme="minorHAnsi"/>
        </w:rPr>
        <w:t xml:space="preserve">, as mulleres dos artesáns ou dos pequenos tendeiros traballaban nos talleres ou nas tendas e, en ausencia dos homes, asumían ás veces tarefas de representación. En xeral, o número de traballadoras asalariadas era maior entre as solteiras e viúvas, que en boa medida dedicábanse a oficios relacionados coa alimentación (pandeiras, pasteleiras), ou co vestido (costureiras, tecedoras) ou o servizo doméstico, é dicir, traballos pouco cualificados e mal pagados que viñan ser unha prolongación das tarefas domésticas no mercado. </w:t>
      </w:r>
      <w:r w:rsidR="00D84575" w:rsidRPr="008316A5">
        <w:rPr>
          <w:rFonts w:cstheme="minorHAnsi"/>
          <w:b/>
        </w:rPr>
        <w:t>No ámbito rural</w:t>
      </w:r>
      <w:r w:rsidR="00D84575" w:rsidRPr="008316A5">
        <w:rPr>
          <w:rFonts w:cstheme="minorHAnsi"/>
        </w:rPr>
        <w:t xml:space="preserve"> as mulleres interviñan en case todas as tarefas relacionadas co cultivo da terra e coidado do gando</w:t>
      </w:r>
      <w:r>
        <w:rPr>
          <w:rFonts w:cstheme="minorHAnsi"/>
        </w:rPr>
        <w:t>, ó que engadían o traballo no fogar</w:t>
      </w:r>
      <w:r w:rsidR="00774E88">
        <w:rPr>
          <w:rFonts w:cstheme="minorHAnsi"/>
        </w:rPr>
        <w:t>. Dentro do sistema doméstico, as mulleres do campo fiaban a la, no caso de Galicia, fundamentalmente o liño</w:t>
      </w:r>
      <w:r w:rsidR="00D84575" w:rsidRPr="008316A5">
        <w:rPr>
          <w:rFonts w:cstheme="minorHAnsi"/>
        </w:rPr>
        <w:t xml:space="preserve">. </w:t>
      </w:r>
      <w:r w:rsidR="00D84575" w:rsidRPr="008316A5">
        <w:rPr>
          <w:rFonts w:cstheme="minorHAnsi"/>
          <w:b/>
        </w:rPr>
        <w:t>As mulleres da costa</w:t>
      </w:r>
      <w:r w:rsidR="00D84575" w:rsidRPr="008316A5">
        <w:rPr>
          <w:rFonts w:cstheme="minorHAnsi"/>
        </w:rPr>
        <w:t xml:space="preserve"> tamén tiñan funcións vinculadas ao mar. Elas tecían e arranxaban redes</w:t>
      </w:r>
      <w:r>
        <w:rPr>
          <w:rFonts w:cstheme="minorHAnsi"/>
        </w:rPr>
        <w:t>, mariscaban</w:t>
      </w:r>
      <w:r w:rsidR="00D84575" w:rsidRPr="008316A5">
        <w:rPr>
          <w:rFonts w:cstheme="minorHAnsi"/>
        </w:rPr>
        <w:t xml:space="preserve"> e preparaban o peixe para venda. </w:t>
      </w:r>
    </w:p>
    <w:p w:rsidR="00D84575" w:rsidRPr="008316A5" w:rsidRDefault="00D84575">
      <w:pPr>
        <w:rPr>
          <w:rFonts w:cstheme="minorHAnsi"/>
        </w:rPr>
      </w:pPr>
    </w:p>
    <w:sectPr w:rsidR="00D84575" w:rsidRPr="00831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75"/>
    <w:rsid w:val="00014C9E"/>
    <w:rsid w:val="00183F3F"/>
    <w:rsid w:val="0031427B"/>
    <w:rsid w:val="00545C90"/>
    <w:rsid w:val="00726DE6"/>
    <w:rsid w:val="00774E88"/>
    <w:rsid w:val="007D4EAD"/>
    <w:rsid w:val="007E02A0"/>
    <w:rsid w:val="008316A5"/>
    <w:rsid w:val="009413FB"/>
    <w:rsid w:val="00970871"/>
    <w:rsid w:val="00AA6E32"/>
    <w:rsid w:val="00C50BED"/>
    <w:rsid w:val="00D81747"/>
    <w:rsid w:val="00D84575"/>
    <w:rsid w:val="00F232DA"/>
    <w:rsid w:val="00FB0E52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57A0-FE0E-4094-904A-AE92D508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2023-12-09T12:14:00Z</dcterms:created>
  <dcterms:modified xsi:type="dcterms:W3CDTF">2023-12-09T15:16:00Z</dcterms:modified>
</cp:coreProperties>
</file>