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bookmarkStart w:id="0" w:name="_GoBack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O ESTADO FRANQUISTA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</w:p>
    <w:bookmarkEnd w:id="0"/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desde o 18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xullo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1936, os sublevados empezaron a constitución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propio Estado. Crean a Xunta de Defensa Nacional, 24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xullo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1936, presidida polo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xeneral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Cabanellas,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obxecto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asumir os poderes do Estado e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exercer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representación ante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potencias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estranxeiras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O 1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outubro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1936,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xeneral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Franco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foi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elixido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Xefe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Goberno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Estado español,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quen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lle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atribuían todos os poderes do Estado.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En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xeral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f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ranquista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valórase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ben como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ditadura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militar, ben como un estado autoritario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ben como un estado con trazos totalitarios, capaz de adaptarse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ás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circunstancias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internacionais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acentuar o carácter nacional católico ante a vitoria dos aliados,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imaxe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tecnocracia ligada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desenvolvemento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económico desde a década dos 60.)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réxime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comporta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unha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serie de trazos propios, 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orixe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propio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froito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sublevación militar e non do triunfo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dun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partido político totalitario como é no caso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Alemaña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Italia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Portugal,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vaille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dotar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dun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trazo característico como é o </w:t>
      </w:r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 xml:space="preserve">papel excepcional do </w:t>
      </w:r>
      <w:proofErr w:type="spellStart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>exército</w:t>
      </w:r>
      <w:proofErr w:type="spellEnd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 xml:space="preserve"> como instrumento de represión política e sostén da</w:t>
      </w:r>
      <w:r w:rsidRPr="00FB4D46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 xml:space="preserve">propia </w:t>
      </w:r>
      <w:proofErr w:type="spellStart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>Ditadura</w:t>
      </w:r>
      <w:proofErr w:type="spellEnd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>.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Xunto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 este trazo, debemos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sinalar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como aspectos particulares do franquismo, </w:t>
      </w:r>
      <w:r w:rsidRPr="00FB4D46">
        <w:rPr>
          <w:rFonts w:eastAsia="Times New Roman" w:cstheme="minorHAnsi"/>
          <w:i/>
          <w:iCs/>
          <w:color w:val="000000"/>
          <w:sz w:val="24"/>
          <w:szCs w:val="24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>debilidade</w:t>
      </w:r>
      <w:proofErr w:type="spellEnd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 xml:space="preserve"> do Partido Único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) que quedará supeditado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goberno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Administración do Estado, </w:t>
      </w:r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 xml:space="preserve">o papel destacado da </w:t>
      </w:r>
      <w:proofErr w:type="spellStart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>Igrexa</w:t>
      </w:r>
      <w:proofErr w:type="spellEnd"/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 xml:space="preserve"> Católica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lexitima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asumir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principios como propios, e os </w:t>
      </w:r>
      <w:r w:rsidRPr="00FB4D46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s-ES"/>
        </w:rPr>
        <w:t>amplísimos poderes de Franco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superarán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valedores Mussolini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propio Hitler. </w:t>
      </w:r>
    </w:p>
    <w:p w:rsidR="00D82C8F" w:rsidRDefault="00FB4D46" w:rsidP="00FB4D4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O Estado franquista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caracterízase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polo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antiliberalismo político e social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O Estado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identificouse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principios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ideolóxicos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Nacional </w:t>
      </w:r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 xml:space="preserve">contrarios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 xml:space="preserve"> pluralismo político,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relixioso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 xml:space="preserve">, lingüístico e contrario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á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 xml:space="preserve"> afirmación das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liberdades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individuais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O franquismo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derrogou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 xml:space="preserve">os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dereitos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civís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 xml:space="preserve"> e políticos</w:t>
      </w: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recoñecidos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na Constitución de 1931 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impuxo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brutal represión</w:t>
      </w: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contra todos os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españois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contrarios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(represaliados,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encarcerados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, fusilados). .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Restableceuse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a </w:t>
      </w:r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pena de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morte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 </w:t>
      </w:r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as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liberdades</w:t>
      </w:r>
      <w:proofErr w:type="spellEnd"/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relixiosa</w:t>
      </w:r>
      <w:proofErr w:type="spellEnd"/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 xml:space="preserve"> e de prensa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0"/>
          <w:szCs w:val="20"/>
          <w:lang w:eastAsia="es-ES"/>
        </w:rPr>
        <w:t>desapareceron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. O Estado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declarábase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confesional e,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seguindo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os principios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morais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católicos,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prohibiuse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 xml:space="preserve"> o matrimonio</w:t>
      </w: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 xml:space="preserve">civil, o divorcio, a venda de anticonceptivos 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penalizouse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 xml:space="preserve"> o adulterio e o aborto</w:t>
      </w: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.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Estableceuse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a </w:t>
      </w:r>
      <w:r w:rsidRPr="00FB4D46">
        <w:rPr>
          <w:rFonts w:eastAsia="Times New Roman" w:cstheme="minorHAnsi"/>
          <w:color w:val="000000"/>
          <w:sz w:val="20"/>
          <w:szCs w:val="20"/>
          <w:u w:val="single"/>
          <w:lang w:eastAsia="es-ES"/>
        </w:rPr>
        <w:t>censura previa</w:t>
      </w: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 todas as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publicacións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estiveron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sometidas a secuestros,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suspensións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peches.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Podemos destacar como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características do Estado Franquista: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 </w:t>
      </w:r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 xml:space="preserve">ESTADO DE XEFATURA ÚNICA E ILIMITADA.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30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xaneiro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1938 e 8 de agosto de 1939 atribuían a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Franco 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suprema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potestade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Xeneralísimo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Exército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Presidente do Estado e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Goberno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...Non so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exercía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o poder executivo,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senón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tamén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potestade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ditar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as normas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xurídicas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Convertíase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así en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fonte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dereito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del emanaban as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(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Só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responsable ante Deus e ante a Historia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 xml:space="preserve">Un ESTADO CORPORATIVO. </w:t>
      </w:r>
      <w:proofErr w:type="spellStart"/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>Unha</w:t>
      </w:r>
      <w:proofErr w:type="spellEnd"/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 xml:space="preserve"> DEMOCRACIA ORGÁNICA.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Fronte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á democracia liberal (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sufraxio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representación política mediante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pluralidade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partidos), o franquismo impón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democracia orgánica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Un sistema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baseado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 existencia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dun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só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partido, 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Nacional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FET e das XONS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sae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unificación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de todas 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forzas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afíns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á sublevación en abril de 1937 e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recoñecen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Franco como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Xefe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máximo. Ante a prohibición dos partidos políticos,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dereito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representación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farase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seguindo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influencia fascista, presente na experiencia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Ditadura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Primo de Rivera e no ideario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Falanxe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a partir da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concepción organicista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pertenza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calquera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individuo a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3 “entidades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naturais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”: a familia, 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concello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o sindicato.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As Cortes franquistas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definíanse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como o órgano supremo da participación do pobo.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En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realidade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máis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representar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á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sociedade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española, representaban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Estado español.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totalidade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dos procuradores das Cortes ata 1967 eran designados por Franco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eran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>membros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distintas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corporacións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ministros,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conselleiros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nacionais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, presidentes de altos organism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os, representantes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OSE, alcaldes d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capitais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provinciais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…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 xml:space="preserve">ESTADO INTERVENCIONISTA: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O Estado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vai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regular 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intervir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relacións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sociais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económicas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O franquismo crea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Organización Sindical e organismos para controlar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dirixir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 política agrícola, comercial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industrial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como o Instituto Nacional de Industria (INI).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>ESTADO NACIONALISTA.UNITARIO E CENTRALISTA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É un Estado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extremadamente centralista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tal como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sinala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Orgánica do Estado ten como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primeiro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fin fundamental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entre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homes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terras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España e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integridade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Nación.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Non se contemplaba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nin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 autonomía das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rexións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nin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das provincias,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nin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concellos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Default="00FB4D46" w:rsidP="00FB4D4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es-ES"/>
        </w:rPr>
        <w:t>UN REINO SEN REI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Sucesión na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Xefatura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Estado en 1947.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gram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establecía</w:t>
      </w:r>
      <w:proofErr w:type="gram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España como una Monarquía. Franco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elixiría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sucesor a título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Rei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En resume, o Franquismo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vaise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caracterizar por: </w:t>
      </w:r>
    </w:p>
    <w:p w:rsidR="00FB4D46" w:rsidRPr="00FB4D46" w:rsidRDefault="00FB4D46" w:rsidP="00FB4D46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Carencia de Constitución </w:t>
      </w:r>
    </w:p>
    <w:p w:rsidR="00FB4D46" w:rsidRPr="00FB4D46" w:rsidRDefault="00FB4D46" w:rsidP="00FB4D46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Inexistencia de Partidos Político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s. Partido Único: 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Concentración do Poder político e militar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nunha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soa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persoa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Franco </w:t>
      </w:r>
    </w:p>
    <w:p w:rsidR="00FB4D46" w:rsidRPr="00FB4D46" w:rsidRDefault="00FB4D46" w:rsidP="00FB4D46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Poder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lexislativo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executivo no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Estado que pode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ditar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sen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necesidade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deliberar con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ninguén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Establecemento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diferentes Familias políticas: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Falanxistas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, Carlistas, Monárquicos (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Apoiaron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pronunciamento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36) e tecnócratas do Opus Dei. Monárquicos e carlistas aportaron 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ultracatolicismo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concepción corporativa da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sociedade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Falanxistas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: organización de masas e organización sindical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INSTITUCIONALIZACIÓN. AS LEIS FUNDAMENTAIS: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O carácter antiliberal e antidemocrático do Franquismo explica a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inexistencia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dunha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Constitución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artellamento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legal, a regulación do poder público e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dereitos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deberes dos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españois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farase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partir da existencia de 7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fundamentais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se implantaron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longo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franquista, durante 30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(Foro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Traballo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1938;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Cortes, 1942; Foro dos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españois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1945;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Referendo, 1945;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Sucesión da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Xefatura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Estado, 1947;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Principios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Nacional, 1958;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Orgánica do Estado; 1967)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Hai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destacar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permaneceron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en vigor 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xaneiro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1938 e 8 de agosto de 1939 que atribuían a Franco a “suprema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potestade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ditar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normas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xurídicas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 carácter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xeral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A influencia fascista. 1936-1941. Decreto de Unificación. Foro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Traballo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A OSE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sufrir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certa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evolución durante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40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existencia.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Nun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principio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durante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Guerra e nos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primeiros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anos da 2ª Guerra Mundial, cando a relación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fascistas era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estreita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o Estado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dá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serie de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pasos cara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totalitarismo fascista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Franco,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aínda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non encabezara un golpe de estado fascista, adopta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modelo que ve útil para consolidar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poder. Entre as medidas que avanzan este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camiño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destacan 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uso constante e indiscriminado da violencia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contra a oposición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disidentes, 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control abusivo dos medios de comunicación para a propaganda dos Principios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encadramento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adoutrinamento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importantes sectores da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poboación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,, a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creación do Partido Único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(Decreto de Unificación de Abril de 1937), a promulgación do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Foro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Traballo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creación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“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mitoloxía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carismática” de Franco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como caudillo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concentración de poderes na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persoa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Xeneralísimo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A 1ª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Fundamental do Franquismo é 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Foro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Traballo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1938.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Onde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 regulaban 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relacións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laborais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conforme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doutrina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social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Igrexa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inspirada na Carta del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Lavoro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Italia fascista, de 1927. No Foro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recoñécense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algúns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dereitos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carácter social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a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 xml:space="preserve">creación de distintos organismos como o Instituto Nacional de Previsión, Instituto Nacional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Seguridade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Social...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Desta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mesma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época é a creación do sindicato vertical, OSE, de carácter vertical e exclusivo.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O Nacional Catolicismo. 1942-1957. Vitoria aliada.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Afastamento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Fascismo.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das Cortes. Foro dos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Españois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Referendo.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Sucesión da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Xefatura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Estado.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Desde 1941 a presión dos aliados (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abastecemento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enerxía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subornos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militares...)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xunto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coa deriva da Guerra Mundial, derrota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Alemaña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nazi e Italia fascista, condicionan o abandono da dinámica totalitaria e a asunción de fórmulas autoritarias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máis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tradicion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ais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Franco acabará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suprimindo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saúdo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fascista, e asume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imaxe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Caudillo consagrado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pola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Igrexa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vinculado coa tradición histórica española e identificando os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valores de España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catolicismo;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empezará a potenciar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carácter de defensor do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anticomunismo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lle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permitirá 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achegamento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USA durante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Guerra Fría.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En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1942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promúlgase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de creación das Cortes españolas</w:t>
      </w:r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.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Nace do interese, propio do nacional catolicismo que se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quere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implantar, de crear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institucións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vinculadas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pasado histórico (Cortes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medievais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)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darlle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fachada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Parlamentarismo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Créase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Asemblea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unicameral que non era un órgano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lexislativo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independente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pois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carecía de iniciativa legal.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Xefe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Estado tiña non so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dereito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promulgar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senón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tamén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vetalas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decidir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proxectos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pasaban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ás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Cortes e cales non. As Cortes eran simplemente un órgano de colaboración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Xefe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Estado e durante toda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súa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existencia,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limitáronse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aprobar por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unanimidade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aplaudir todas as iniciativas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lexislativas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lle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eran presentadas por Franco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polo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goberno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Trala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derrota nazi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como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resposta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adaptación ante a presión internacional e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illamento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imposto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Franco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responder con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3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fundamentais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como son o Foro dos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Españois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,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Referendo e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Sucesión na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Xefatura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Estado,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se abandona toda retórica totalitaria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afírmase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no nacional catolicismo.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Co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Foro dos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Españois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de 1945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intenta aparentar que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españois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gozaban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certas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liberdades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políticas,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sempre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supeditados a respectar os Principios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Nacional.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Especifícase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dereitos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non podían en ningún caso “atentar contra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unidade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espiritual, nacional e social de España”.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Ademais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non estaban garantidos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nin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tiñan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recoñecemento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ante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Tribunais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Coa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de Referendo de 1945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abríase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posibilidade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consulta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pobo español, pero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sempre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Franco o considerase oportuno. (2 referendos en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máis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30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</w:p>
    <w:p w:rsidR="00D82C8F" w:rsidRDefault="00FB4D46" w:rsidP="00FB4D4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de Sucesión da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Xefatura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do Estado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referendada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en 1947 introducía como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novidade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consideración de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España como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Monarquía,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pero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correspondíalle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Franco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nomear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sucesor a título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Con esta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pretendía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achegarse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ás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potencia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occidentais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mesmo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tempo neutralizar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posibilidade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de que se restaurase a monarquía na cabeza de Don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Xoán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herdeiro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Afonso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XIII.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non significa a restauración da Monarquía borbónica,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senón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que instaura a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súa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propia Monarquía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pois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é Franco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quen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nomeará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sucesor que ten que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cumprir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algunhas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condicións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como ser católico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o acatar os Principios do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Nacional. Contribuirá a que Don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Xoán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abandone as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súas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pretensións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converterse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en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Rei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 acepte en 1948 que 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fillo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Xoán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Carlos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sexa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educado en España por Franco para favorecer 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seu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nomeamento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como sucesor.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de Sucesión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dispoñía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que para modificar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ou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derrogar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as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Leis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Fundamentais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era preciso o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acordo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das Cortes mediante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maioría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cualificada, e o referendo da nación (principio que posibilitará no futuro o cambio de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, de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a </w:t>
      </w:r>
      <w:proofErr w:type="spellStart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0"/>
          <w:szCs w:val="20"/>
          <w:lang w:eastAsia="es-ES"/>
        </w:rPr>
        <w:t xml:space="preserve">, segundo Torcuato Fernández Miranda).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A Consolidación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Réxime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.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Nos anos 50,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vanse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producir grandes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novidades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A Guerra fría traerá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recoñecemento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Franco polos Estados Unidos (1953, Pactos con Estados Unidos e Vaticano), e como consecuencia a integración de España en importantes organismos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internacionais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 xml:space="preserve">como a ONU o FMI...A partir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desta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integración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farase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evidente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necesidade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abandonar a autarquía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impoñer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nova política económica (apertura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exterior, investimento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capitais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estranxeiros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liberalización...)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permitise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desenvolvemento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económico(que se producirá a partir dos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60). Desde o punto de vista político, irá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diminuíndo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poder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Falanxe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aparecerá un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novo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grupo, os tecnócratas (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profesionais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maioría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Opus Dei) que levarán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adiante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modernización da economía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sociedade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españolas.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Como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reflexo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consolidación do Franquismo, en 1958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promúlgase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de Principios do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Nacional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Esta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é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síntese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xenérica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Principios válida para as diferentes familias do Franquismo.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Aínda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se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manteñen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vixentes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algúns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principios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Falanxe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como o corporativismo e a participación política polos cales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tradicionais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familia,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concello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sindicato, os 26 principios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Falanxe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redúcense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12 e son desprovistos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calquera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retórica fascista.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persisten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España, os valores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tradicionais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relixión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católica, familia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orde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social,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confesionalidade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Estado.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Redúcese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papel do Partido Único,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a forma política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defínese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como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Monarquía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tradicional, católica, social e representativa. Establecía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ademais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os intereses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individuais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 colectivos debían estar subordinados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sempre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o ben común da Nación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En 1966,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vaise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promulgar as últimas das 7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fundamentais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Franquismo,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Lei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 xml:space="preserve"> Orgánica do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ES"/>
        </w:rPr>
        <w:t>Estado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no contexto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desenvolvemento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económico dos 60, o predominio dos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gobernos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tecnócratas, da avanzada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Ditador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estreo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tímida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liberdade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expresión (supresión da censura previa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pola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Prensa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mesmo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ano) e do pulo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mensaxe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dos tecnócratas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mantiña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gram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“ a</w:t>
      </w:r>
      <w:proofErr w:type="gram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prosperidade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económica e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benestar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crearía un consenso social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amplo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favor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”. </w:t>
      </w:r>
    </w:p>
    <w:p w:rsidR="00D82C8F" w:rsidRDefault="00FB4D46" w:rsidP="00FB4D4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lei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nace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comisión, integrada entre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outros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 Carrero Blanco, Fraga, Solís</w:t>
      </w:r>
      <w:proofErr w:type="gram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..</w:t>
      </w:r>
      <w:proofErr w:type="spellStart"/>
      <w:proofErr w:type="gram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Presentouse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ás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Cortes que a aprobaron por aclamación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foi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referendada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polo Pobo español 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(con enormes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presións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para votar e votar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si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). A LOE trata de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asemellarse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especie de constitución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coa que se quería asentar e propiciar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mantemento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despois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morte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Franco. A LOE confirmaba a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Monarquía como forma do Estado español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monarquía instaurada por Franco) e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fidelidade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ós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Principios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Nacional.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primeira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vez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recoñecíase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separación entre a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Xefatura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do Estado e a Presidencia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Goberno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(cada un coas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súas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funcións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competencias).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Establecíase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elección directa dos procuradores en Cortes do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terzo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familiar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(2 por provincia) polos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pais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familia e mulleres casadas </w:t>
      </w:r>
    </w:p>
    <w:p w:rsidR="00FB4D46" w:rsidRPr="00FB4D46" w:rsidRDefault="00FB4D46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acordo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coa LOE, en </w:t>
      </w:r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1969 Franco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designou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como o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seu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sucesor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ó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príncipe </w:t>
      </w:r>
      <w:proofErr w:type="spellStart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Xoan</w:t>
      </w:r>
      <w:proofErr w:type="spellEnd"/>
      <w:r w:rsidRPr="00FB4D46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Carlos,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quen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xurou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os principios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Movemento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Nacional. En 1973, cando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xa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era evidente o deterioro de Franco, este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nomeou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como Presidente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Goberno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Carrero Blanco,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quen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en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decembro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dese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mesmo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ano sería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asasinado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 ETA. </w:t>
      </w:r>
    </w:p>
    <w:p w:rsidR="00214793" w:rsidRPr="00214793" w:rsidRDefault="00FB4D46" w:rsidP="0021479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Os últimos anos do Franquismo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estiveron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caracterizados polo deterioro de Franco, os choques entre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</w:t>
      </w:r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mobilistas</w:t>
      </w:r>
      <w:proofErr w:type="spellEnd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</w:t>
      </w:r>
      <w:proofErr w:type="spellStart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aperturistas</w:t>
      </w:r>
      <w:proofErr w:type="gramStart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,</w:t>
      </w:r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o</w:t>
      </w:r>
      <w:proofErr w:type="spellEnd"/>
      <w:proofErr w:type="gram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incremento da oposición, o terrorismo de ETA e FRAP. A partir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asasinato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Carrero Blanco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volveron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tempos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máis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negros do franquismo, os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anos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40,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incremento da represión (5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sentenzas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morte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), as protestas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inter</w:t>
      </w:r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nacionais</w:t>
      </w:r>
      <w:proofErr w:type="spellEnd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incluído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Vaticano,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illamento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internacional e moral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coa repetición das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manifestació</w:t>
      </w:r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ns</w:t>
      </w:r>
      <w:proofErr w:type="spellEnd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masivas a </w:t>
      </w:r>
      <w:proofErr w:type="spellStart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prol</w:t>
      </w:r>
      <w:proofErr w:type="spellEnd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do </w:t>
      </w:r>
      <w:proofErr w:type="spellStart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ditador</w:t>
      </w:r>
      <w:proofErr w:type="spellEnd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o discurso de </w:t>
      </w:r>
      <w:proofErr w:type="spellStart"/>
      <w:proofErr w:type="gramStart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>sempre</w:t>
      </w:r>
      <w:proofErr w:type="spellEnd"/>
      <w:r w:rsidR="00D82C8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:</w:t>
      </w:r>
      <w:proofErr w:type="gram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“Todo obedece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unha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conspiración masónica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esquerdista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...”. 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ditador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morre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20 de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novembro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1975. 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súa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morte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pon fin á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súa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Ditadura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vaise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iniciar un proceso de transformación do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Réxime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cara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á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Democracia que </w:t>
      </w:r>
      <w:proofErr w:type="spellStart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>coñecemos</w:t>
      </w:r>
      <w:proofErr w:type="spellEnd"/>
      <w:r w:rsidRPr="00FB4D4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como Transición. </w:t>
      </w:r>
    </w:p>
    <w:tbl>
      <w:tblPr>
        <w:tblStyle w:val="TableGrid"/>
        <w:tblW w:w="8495" w:type="dxa"/>
        <w:tblInd w:w="459" w:type="dxa"/>
        <w:tblCellMar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699"/>
        <w:gridCol w:w="6796"/>
      </w:tblGrid>
      <w:tr w:rsidR="00214793" w:rsidRPr="00214793" w:rsidTr="000010C9">
        <w:trPr>
          <w:trHeight w:val="16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0"/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FORO DO </w:t>
            </w:r>
          </w:p>
          <w:p w:rsidR="00214793" w:rsidRPr="00214793" w:rsidRDefault="00214793" w:rsidP="00214793">
            <w:pPr>
              <w:spacing w:line="276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TRABALLO 1938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Default="00214793" w:rsidP="00214793">
            <w:pPr>
              <w:spacing w:after="32" w:line="245" w:lineRule="auto"/>
              <w:ind w:right="1729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Inspirado na Carta di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Lavoro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do Fascismo Italiano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Orixe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Lexislación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social posterior:  </w:t>
            </w:r>
          </w:p>
          <w:p w:rsidR="00214793" w:rsidRPr="00214793" w:rsidRDefault="00214793" w:rsidP="00214793">
            <w:pPr>
              <w:spacing w:after="32" w:line="245" w:lineRule="auto"/>
              <w:ind w:right="1729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Maxis</w:t>
            </w:r>
            <w:r>
              <w:rPr>
                <w:rFonts w:ascii="Calibri" w:eastAsia="Calibri" w:hAnsi="Calibri" w:cs="Calibri"/>
                <w:color w:val="000000"/>
              </w:rPr>
              <w:t>traturas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para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litixios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laborais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OSE </w:t>
            </w:r>
          </w:p>
          <w:p w:rsidR="00214793" w:rsidRPr="00214793" w:rsidRDefault="00214793" w:rsidP="00214793">
            <w:pPr>
              <w:spacing w:after="33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Melloras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: 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Seguridade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Social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enfermidade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vellez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, invalidez 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maternidade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214793" w:rsidRPr="00214793" w:rsidRDefault="00214793" w:rsidP="0021479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                  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Vacacións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retribuídas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, subsidio familiar, descanso dominical...     </w:t>
            </w:r>
          </w:p>
        </w:tc>
      </w:tr>
      <w:tr w:rsidR="00214793" w:rsidRPr="00214793" w:rsidTr="000010C9">
        <w:trPr>
          <w:trHeight w:val="10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line="276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LEI DE CORTES 1942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Carácter consultivo e deliberativo das Cortes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Procuradores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elixidos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por Franco,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outros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por razón do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seu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cargo e </w:t>
            </w:r>
          </w:p>
          <w:p w:rsidR="00214793" w:rsidRPr="00214793" w:rsidRDefault="00214793" w:rsidP="00214793">
            <w:pPr>
              <w:spacing w:line="276" w:lineRule="auto"/>
              <w:ind w:right="1051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representantes de sindicato vertical e entidades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profesionais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“ Por Deus, por España 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ás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ordes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Franco” </w:t>
            </w:r>
          </w:p>
        </w:tc>
      </w:tr>
      <w:tr w:rsidR="00214793" w:rsidRPr="00214793" w:rsidTr="000010C9">
        <w:trPr>
          <w:trHeight w:val="269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FORO DO </w:t>
            </w:r>
          </w:p>
          <w:p w:rsidR="00214793" w:rsidRPr="00214793" w:rsidRDefault="00214793" w:rsidP="00214793">
            <w:pPr>
              <w:spacing w:line="276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ESPAÑOIS. 1945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Carta de Principios,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dereitos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obrigas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Estado católico, social e de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dereito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214793" w:rsidRPr="00214793" w:rsidRDefault="00214793" w:rsidP="00214793">
            <w:pPr>
              <w:spacing w:after="29" w:line="24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Obrigacións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dos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españois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fidelidade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á patria,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lealdade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a Franco, respecto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ós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principios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fundamentais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servizo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militar, pagar tributos... </w:t>
            </w:r>
          </w:p>
          <w:p w:rsidR="00214793" w:rsidRPr="00214793" w:rsidRDefault="00214793" w:rsidP="00214793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Dereitos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dos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españois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Todos supeditados a </w:t>
            </w:r>
            <w:proofErr w:type="spellStart"/>
            <w:r w:rsidRPr="00214793">
              <w:rPr>
                <w:rFonts w:ascii="Calibri" w:eastAsia="Calibri" w:hAnsi="Calibri" w:cs="Calibri"/>
                <w:b/>
                <w:color w:val="000000"/>
              </w:rPr>
              <w:t>manter</w:t>
            </w:r>
            <w:proofErr w:type="spellEnd"/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 e respectar os Principios </w:t>
            </w:r>
            <w:proofErr w:type="spellStart"/>
            <w:r w:rsidRPr="00214793">
              <w:rPr>
                <w:rFonts w:ascii="Calibri" w:eastAsia="Calibri" w:hAnsi="Calibri" w:cs="Calibri"/>
                <w:b/>
                <w:color w:val="000000"/>
              </w:rPr>
              <w:t>fundamentais</w:t>
            </w:r>
            <w:proofErr w:type="spellEnd"/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 do </w:t>
            </w:r>
            <w:proofErr w:type="spellStart"/>
            <w:r w:rsidRPr="00214793">
              <w:rPr>
                <w:rFonts w:ascii="Calibri" w:eastAsia="Calibri" w:hAnsi="Calibri" w:cs="Calibri"/>
                <w:b/>
                <w:color w:val="000000"/>
              </w:rPr>
              <w:t>Réxime</w:t>
            </w:r>
            <w:proofErr w:type="spellEnd"/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. Non estaban garantidos e era imposible o </w:t>
            </w:r>
            <w:proofErr w:type="spellStart"/>
            <w:r w:rsidRPr="00214793">
              <w:rPr>
                <w:rFonts w:ascii="Calibri" w:eastAsia="Calibri" w:hAnsi="Calibri" w:cs="Calibri"/>
                <w:b/>
                <w:color w:val="000000"/>
              </w:rPr>
              <w:t>seu</w:t>
            </w:r>
            <w:proofErr w:type="spellEnd"/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b/>
                <w:color w:val="000000"/>
              </w:rPr>
              <w:t>exercicio</w:t>
            </w:r>
            <w:proofErr w:type="spellEnd"/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 con </w:t>
            </w:r>
            <w:proofErr w:type="spellStart"/>
            <w:r w:rsidRPr="00214793">
              <w:rPr>
                <w:rFonts w:ascii="Calibri" w:eastAsia="Calibri" w:hAnsi="Calibri" w:cs="Calibri"/>
                <w:b/>
                <w:color w:val="000000"/>
              </w:rPr>
              <w:t>liberdade</w:t>
            </w:r>
            <w:proofErr w:type="spellEnd"/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. Práctica da censura.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Individuais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liberdade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opinión, residencia e reunión e asociación Participación e representación a través da Familia, Concello, Sindicato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Sociais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: educación, seguro social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enfermidade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e accidentes... </w:t>
            </w:r>
          </w:p>
        </w:tc>
      </w:tr>
      <w:tr w:rsidR="00214793" w:rsidRPr="00214793" w:rsidTr="000010C9">
        <w:trPr>
          <w:trHeight w:val="10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LEI </w:t>
            </w:r>
            <w:r w:rsidRPr="00214793">
              <w:rPr>
                <w:rFonts w:ascii="Calibri" w:eastAsia="Calibri" w:hAnsi="Calibri" w:cs="Calibri"/>
                <w:b/>
                <w:color w:val="000000"/>
              </w:rPr>
              <w:tab/>
              <w:t xml:space="preserve">DO </w:t>
            </w:r>
          </w:p>
          <w:p w:rsidR="00214793" w:rsidRPr="00214793" w:rsidRDefault="00214793" w:rsidP="00214793">
            <w:pPr>
              <w:spacing w:after="32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REFERENDO </w:t>
            </w:r>
          </w:p>
          <w:p w:rsidR="00214793" w:rsidRPr="00214793" w:rsidRDefault="00214793" w:rsidP="00214793">
            <w:pPr>
              <w:spacing w:line="276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1945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 w:line="24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Xefe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Estado pode someter a referendo os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proxectos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Lei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que considere de interese </w:t>
            </w:r>
          </w:p>
          <w:p w:rsidR="00214793" w:rsidRPr="00214793" w:rsidRDefault="00214793" w:rsidP="00214793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Xefe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do Estado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segue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a ter plena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liberdade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para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ditar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as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Leis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Fundamentais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sen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necesidade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referendo </w:t>
            </w:r>
          </w:p>
        </w:tc>
      </w:tr>
      <w:tr w:rsidR="00214793" w:rsidRPr="00214793" w:rsidTr="000010C9">
        <w:trPr>
          <w:trHeight w:val="162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 w:line="248" w:lineRule="auto"/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LEI SUCESIÓN XEFATURA DO </w:t>
            </w:r>
          </w:p>
          <w:p w:rsidR="00214793" w:rsidRPr="00214793" w:rsidRDefault="00214793" w:rsidP="00214793">
            <w:pPr>
              <w:spacing w:line="276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ESTADO. 1947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Aprobada en referendo. España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defínese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como Monarquía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Franco,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Xefe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Estado vitalicio </w:t>
            </w:r>
          </w:p>
          <w:p w:rsidR="00214793" w:rsidRPr="00214793" w:rsidRDefault="00214793" w:rsidP="00214793">
            <w:pPr>
              <w:spacing w:after="32" w:line="246" w:lineRule="auto"/>
              <w:ind w:righ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Franco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resérvase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dereito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elixir 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seu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sucesor(católico,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xurar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os principios do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Movemento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) e de revocar 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súa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decisión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aínda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que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xa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fora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aceptada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polas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Cortes </w:t>
            </w:r>
          </w:p>
          <w:p w:rsidR="00214793" w:rsidRPr="00214793" w:rsidRDefault="00214793" w:rsidP="0021479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Créase 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Consello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Rexencia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e 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Consello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do Reino </w:t>
            </w:r>
          </w:p>
        </w:tc>
      </w:tr>
      <w:tr w:rsidR="00214793" w:rsidRPr="00214793" w:rsidTr="000010C9">
        <w:trPr>
          <w:trHeight w:val="18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LEI PRINCIPIOS </w:t>
            </w:r>
          </w:p>
          <w:p w:rsidR="00214793" w:rsidRPr="00214793" w:rsidRDefault="00214793" w:rsidP="00214793">
            <w:pPr>
              <w:spacing w:after="32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MOVEMENTO </w:t>
            </w:r>
          </w:p>
          <w:p w:rsidR="00214793" w:rsidRPr="00214793" w:rsidRDefault="00214793" w:rsidP="00214793">
            <w:pPr>
              <w:spacing w:line="276" w:lineRule="auto"/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NACIONAL.1958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Promulgado por Franco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sen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intervención das Cortes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Resume do ideario das FET e das XONS </w:t>
            </w:r>
          </w:p>
          <w:p w:rsidR="00214793" w:rsidRPr="00214793" w:rsidRDefault="00214793" w:rsidP="00214793">
            <w:pPr>
              <w:spacing w:after="33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Movemento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Nacional como único Partido </w:t>
            </w:r>
          </w:p>
          <w:p w:rsidR="00214793" w:rsidRPr="00214793" w:rsidRDefault="00214793" w:rsidP="00214793">
            <w:pPr>
              <w:spacing w:after="32" w:line="248" w:lineRule="auto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Principios: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Unidade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nacional, “ España é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unha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unidade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destino no universal”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Catolicismo de Estado. </w:t>
            </w:r>
          </w:p>
          <w:p w:rsidR="00214793" w:rsidRPr="00214793" w:rsidRDefault="00214793" w:rsidP="0021479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Familia,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concello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, sindicatos como unidades básicas </w:t>
            </w:r>
          </w:p>
        </w:tc>
      </w:tr>
      <w:tr w:rsidR="00214793" w:rsidRPr="00214793" w:rsidTr="006753DF">
        <w:trPr>
          <w:trHeight w:val="258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1" w:line="248" w:lineRule="auto"/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LEI ORGÁNICA DO ESTADO. </w:t>
            </w:r>
          </w:p>
          <w:p w:rsidR="00214793" w:rsidRPr="00214793" w:rsidRDefault="00214793" w:rsidP="00214793">
            <w:pPr>
              <w:spacing w:line="276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b/>
                <w:color w:val="000000"/>
              </w:rPr>
              <w:t xml:space="preserve">1967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Votada en referendo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Separación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Xefe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Estado e Presidente de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Goberno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214793" w:rsidRPr="00214793" w:rsidRDefault="00214793" w:rsidP="00214793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Forzas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Armadas: garantes da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integridade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territorial,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seguridade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nacional e defensa do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orde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institucional </w:t>
            </w:r>
          </w:p>
          <w:p w:rsidR="00214793" w:rsidRPr="00214793" w:rsidRDefault="00214793" w:rsidP="00214793">
            <w:pPr>
              <w:spacing w:after="32" w:line="24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>Elección directa de 2 proc</w:t>
            </w:r>
            <w:r>
              <w:rPr>
                <w:rFonts w:ascii="Calibri" w:eastAsia="Calibri" w:hAnsi="Calibri" w:cs="Calibri"/>
                <w:color w:val="000000"/>
              </w:rPr>
              <w:t>uradores en cada provincia por</w:t>
            </w:r>
            <w:r w:rsidRPr="00214793">
              <w:rPr>
                <w:rFonts w:ascii="Calibri" w:eastAsia="Calibri" w:hAnsi="Calibri" w:cs="Calibri"/>
                <w:color w:val="000000"/>
              </w:rPr>
              <w:t xml:space="preserve"> cabezas de familia </w:t>
            </w:r>
          </w:p>
          <w:p w:rsidR="00214793" w:rsidRPr="00214793" w:rsidRDefault="00214793" w:rsidP="00214793">
            <w:pPr>
              <w:spacing w:after="32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Posibilidade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de creación de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Asociacións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Políticas </w:t>
            </w:r>
          </w:p>
          <w:p w:rsidR="00214793" w:rsidRPr="00214793" w:rsidRDefault="00214793" w:rsidP="00214793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14793">
              <w:rPr>
                <w:rFonts w:ascii="Calibri" w:eastAsia="Calibri" w:hAnsi="Calibri" w:cs="Calibri"/>
                <w:color w:val="000000"/>
              </w:rPr>
              <w:t xml:space="preserve">Recurso de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Contraforo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: Contra todo acto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lexislativo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ou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disposición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xeral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que vulnere os principios do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Movemento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ou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Leis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214793">
              <w:rPr>
                <w:rFonts w:ascii="Calibri" w:eastAsia="Calibri" w:hAnsi="Calibri" w:cs="Calibri"/>
                <w:color w:val="000000"/>
              </w:rPr>
              <w:t>Fundamentais</w:t>
            </w:r>
            <w:proofErr w:type="spellEnd"/>
            <w:r w:rsidRPr="00214793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</w:tbl>
    <w:p w:rsidR="00214793" w:rsidRPr="00FB4D46" w:rsidRDefault="00214793" w:rsidP="00FB4D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sectPr w:rsidR="00214793" w:rsidRPr="00FB4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632F"/>
    <w:multiLevelType w:val="multilevel"/>
    <w:tmpl w:val="7FA0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6"/>
    <w:rsid w:val="00214793"/>
    <w:rsid w:val="007A288F"/>
    <w:rsid w:val="00BC2DFB"/>
    <w:rsid w:val="00D82C8F"/>
    <w:rsid w:val="00F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F0594-16AC-4891-8249-3A90428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21479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2719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2023-05-06T10:27:00Z</dcterms:created>
  <dcterms:modified xsi:type="dcterms:W3CDTF">2023-05-06T10:27:00Z</dcterms:modified>
</cp:coreProperties>
</file>