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6F1EC1" w:rsidRDefault="0000021A" w:rsidP="0000021A">
            <w:pPr>
              <w:jc w:val="center"/>
              <w:rPr>
                <w:b/>
                <w:sz w:val="28"/>
              </w:rPr>
            </w:pPr>
            <w:r w:rsidRPr="006F1EC1">
              <w:rPr>
                <w:b/>
                <w:sz w:val="28"/>
              </w:rPr>
              <w:t>UNIT 1</w:t>
            </w:r>
            <w:r w:rsidR="000670EF">
              <w:rPr>
                <w:b/>
                <w:sz w:val="28"/>
              </w:rPr>
              <w:t xml:space="preserve"> -</w:t>
            </w:r>
            <w:bookmarkStart w:id="0" w:name="_GoBack"/>
            <w:bookmarkEnd w:id="0"/>
            <w:r w:rsidR="000670EF">
              <w:rPr>
                <w:b/>
                <w:sz w:val="28"/>
              </w:rPr>
              <w:t xml:space="preserve"> A LEARNING EXPERIENCE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EDUCATION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assignment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trabajo, tarea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ban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prohibir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behaviour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comportamiento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bullying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acoso escolar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challenge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reto, desafío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cheat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copiar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compulsory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obligatorio/a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confusing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confuso/a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demanding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difícil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disruption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interrupción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drop out (of)</w:t>
            </w:r>
          </w:p>
        </w:tc>
        <w:tc>
          <w:tcPr>
            <w:tcW w:w="4260" w:type="dxa"/>
            <w:hideMark/>
          </w:tcPr>
          <w:p w:rsidR="0000021A" w:rsidRPr="00D76E60" w:rsidRDefault="0000021A">
            <w:r w:rsidRPr="00D76E60">
              <w:t>abandonar / dejar (los estudios)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extra-curricular activity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actividad extraescolar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learn (something) by heart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aprender (algo) de memoria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obey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cumplir; obedecer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pay attention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prestar atención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punish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castigar (a)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revise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repasar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skip classes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saltarse las clases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D76E60" w:rsidRDefault="0000021A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6F1EC1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achieve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conseguir, lograr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acquire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adquirir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amount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cantidad (</w:t>
            </w:r>
            <w:proofErr w:type="spellStart"/>
            <w:r w:rsidRPr="00D76E60">
              <w:rPr>
                <w:i/>
              </w:rPr>
              <w:t>an</w:t>
            </w:r>
            <w:proofErr w:type="spellEnd"/>
            <w:r w:rsidRPr="00D76E60">
              <w:rPr>
                <w:i/>
              </w:rPr>
              <w:t xml:space="preserve"> </w:t>
            </w:r>
            <w:proofErr w:type="spellStart"/>
            <w:r w:rsidRPr="00D76E60">
              <w:rPr>
                <w:i/>
              </w:rPr>
              <w:t>enormous</w:t>
            </w:r>
            <w:proofErr w:type="spellEnd"/>
            <w:r w:rsidRPr="00D76E60">
              <w:rPr>
                <w:i/>
              </w:rPr>
              <w:t xml:space="preserve"> ~</w:t>
            </w:r>
            <w:r w:rsidRPr="00D76E60">
              <w:t>: muchísimo)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emphasise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hacer hincapié en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knowledge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conocimiento(s)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lively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animado/a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poverty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pobreza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so far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hasta ahora / el momento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tough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peligroso/a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 xml:space="preserve">turn </w:t>
            </w:r>
            <w:proofErr w:type="gramStart"/>
            <w:r w:rsidRPr="00D76E60">
              <w:rPr>
                <w:lang w:val="en-GB"/>
              </w:rPr>
              <w:t>round</w:t>
            </w:r>
            <w:proofErr w:type="gramEnd"/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dar(se) la vuelta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t>up to</w:t>
            </w:r>
          </w:p>
        </w:tc>
        <w:tc>
          <w:tcPr>
            <w:tcW w:w="4260" w:type="dxa"/>
          </w:tcPr>
          <w:p w:rsidR="0000021A" w:rsidRPr="00D76E60" w:rsidRDefault="0000021A" w:rsidP="0000021A">
            <w:r w:rsidRPr="00D76E60">
              <w:t>hasta</w:t>
            </w:r>
          </w:p>
        </w:tc>
      </w:tr>
      <w:tr w:rsidR="0000021A" w:rsidRPr="000670EF" w:rsidTr="00313A63">
        <w:trPr>
          <w:trHeight w:val="340"/>
        </w:trPr>
        <w:tc>
          <w:tcPr>
            <w:tcW w:w="8488" w:type="dxa"/>
            <w:gridSpan w:val="2"/>
          </w:tcPr>
          <w:p w:rsidR="0000021A" w:rsidRPr="00D76E60" w:rsidRDefault="0000021A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COLLOCATIONS WITH “MAKE” AND “TAKE”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6F1EC1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D76E60" w:rsidRDefault="0000021A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make a mistake</w:t>
            </w:r>
          </w:p>
        </w:tc>
        <w:tc>
          <w:tcPr>
            <w:tcW w:w="4260" w:type="dxa"/>
          </w:tcPr>
          <w:p w:rsidR="0000021A" w:rsidRPr="00D76E60" w:rsidRDefault="0000021A" w:rsidP="006F1EC1">
            <w:r w:rsidRPr="00D76E60">
              <w:t>cometer un error, equivocarse</w:t>
            </w:r>
          </w:p>
        </w:tc>
      </w:tr>
      <w:tr w:rsidR="003F2A6C" w:rsidRPr="0000021A" w:rsidTr="00313A63">
        <w:trPr>
          <w:trHeight w:val="340"/>
        </w:trPr>
        <w:tc>
          <w:tcPr>
            <w:tcW w:w="4228" w:type="dxa"/>
          </w:tcPr>
          <w:p w:rsidR="003F2A6C" w:rsidRPr="00D76E60" w:rsidRDefault="003F2A6C" w:rsidP="003F2A6C">
            <w:pPr>
              <w:rPr>
                <w:lang w:val="en-GB"/>
              </w:rPr>
            </w:pPr>
            <w:r w:rsidRPr="00D76E60">
              <w:rPr>
                <w:lang w:val="en-GB"/>
              </w:rPr>
              <w:t>make progress</w:t>
            </w:r>
          </w:p>
        </w:tc>
        <w:tc>
          <w:tcPr>
            <w:tcW w:w="4260" w:type="dxa"/>
          </w:tcPr>
          <w:p w:rsidR="003F2A6C" w:rsidRPr="00D76E60" w:rsidRDefault="003F2A6C" w:rsidP="003F2A6C">
            <w:r w:rsidRPr="00D76E60">
              <w:t>hacer progresos, progresar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make sense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tener sentido / lógica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  <w:hideMark/>
          </w:tcPr>
          <w:p w:rsidR="0000021A" w:rsidRPr="00D76E60" w:rsidRDefault="0000021A" w:rsidP="0000021A">
            <w:pPr>
              <w:rPr>
                <w:lang w:val="en-GB"/>
              </w:rPr>
            </w:pPr>
            <w:r w:rsidRPr="00D76E60">
              <w:rPr>
                <w:lang w:val="en-GB"/>
              </w:rPr>
              <w:lastRenderedPageBreak/>
              <w:t>make sure</w:t>
            </w:r>
          </w:p>
        </w:tc>
        <w:tc>
          <w:tcPr>
            <w:tcW w:w="4260" w:type="dxa"/>
            <w:hideMark/>
          </w:tcPr>
          <w:p w:rsidR="0000021A" w:rsidRPr="00D76E60" w:rsidRDefault="0000021A" w:rsidP="0000021A">
            <w:r w:rsidRPr="00D76E60">
              <w:t>asegurarse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take advantage of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aprovechar, sacar provecho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take place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tener lugar; celebrarse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take pride in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enorgullecerse / sentirse orgulloso/a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take someone / something for granted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subestimar / no saber valorar a alguien, dar algo por hecho / sentado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D76E60" w:rsidRDefault="00313A63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VERBS AND PREPOSITIONS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D76E60" w:rsidRDefault="00313A63" w:rsidP="006F1EC1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accuse of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acusar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apologise for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pedir disculpas / perdón por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blame (someone) for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echar la culpa / culpar (a alguien) de / por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care about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preocuparse / interesarse por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compare to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comparar con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complain about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quejarse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concentrate on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concentrarse / centrarse en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hear of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oír hablar de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rely on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contar con; confiar en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search for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buscar (en)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stare at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mirar fijamente a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D76E60" w:rsidRDefault="00313A63" w:rsidP="00313A63">
            <w:pPr>
              <w:rPr>
                <w:lang w:val="en-GB"/>
              </w:rPr>
            </w:pPr>
            <w:r w:rsidRPr="00D76E60">
              <w:rPr>
                <w:lang w:val="en-GB"/>
              </w:rPr>
              <w:t>succeed (in)</w:t>
            </w:r>
          </w:p>
        </w:tc>
        <w:tc>
          <w:tcPr>
            <w:tcW w:w="4260" w:type="dxa"/>
          </w:tcPr>
          <w:p w:rsidR="00313A63" w:rsidRPr="00D76E60" w:rsidRDefault="00313A63" w:rsidP="00313A63">
            <w:r w:rsidRPr="00D76E60">
              <w:t>tener éxito (con), triunfar (en); conseguir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D76E60" w:rsidRDefault="006F1EC1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jc w:val="center"/>
              <w:rPr>
                <w:b/>
                <w:lang w:val="en-GB"/>
              </w:rPr>
            </w:pPr>
            <w:r w:rsidRPr="00D76E60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D76E60" w:rsidRDefault="006F1EC1" w:rsidP="006F1EC1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confuse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confundir (a)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confused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confundido/a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confusion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confusión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disrupt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interrumpir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disruptive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molesto/a, perturbador/a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knowledgeable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bien informado/a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obedience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obediencia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obedient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obediente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punishable</w:t>
            </w:r>
          </w:p>
        </w:tc>
        <w:tc>
          <w:tcPr>
            <w:tcW w:w="4260" w:type="dxa"/>
          </w:tcPr>
          <w:p w:rsidR="006F1EC1" w:rsidRPr="00D76E60" w:rsidRDefault="006F1EC1" w:rsidP="006F1EC1">
            <w:proofErr w:type="spellStart"/>
            <w:r w:rsidRPr="00D76E60">
              <w:t>penalizable</w:t>
            </w:r>
            <w:proofErr w:type="spellEnd"/>
            <w:r w:rsidRPr="00D76E60">
              <w:t>, sancionable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punishment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castigo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success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éxito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D76E60" w:rsidRDefault="006F1EC1" w:rsidP="006F1EC1">
            <w:pPr>
              <w:rPr>
                <w:lang w:val="en-GB"/>
              </w:rPr>
            </w:pPr>
            <w:r w:rsidRPr="00D76E60">
              <w:rPr>
                <w:lang w:val="en-GB"/>
              </w:rPr>
              <w:t>successful</w:t>
            </w:r>
          </w:p>
        </w:tc>
        <w:tc>
          <w:tcPr>
            <w:tcW w:w="4260" w:type="dxa"/>
          </w:tcPr>
          <w:p w:rsidR="006F1EC1" w:rsidRPr="00D76E60" w:rsidRDefault="006F1EC1" w:rsidP="006F1EC1">
            <w:r w:rsidRPr="00D76E60">
              <w:t>exitoso/a (</w:t>
            </w:r>
            <w:r w:rsidRPr="00D76E60">
              <w:rPr>
                <w:i/>
              </w:rPr>
              <w:t>be ~</w:t>
            </w:r>
            <w:r w:rsidRPr="00D76E60">
              <w:t>: tener éxito)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8D" w:rsidRDefault="005B6F8D" w:rsidP="000670EF">
      <w:r>
        <w:separator/>
      </w:r>
    </w:p>
  </w:endnote>
  <w:endnote w:type="continuationSeparator" w:id="0">
    <w:p w:rsidR="005B6F8D" w:rsidRDefault="005B6F8D" w:rsidP="000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8D" w:rsidRDefault="005B6F8D" w:rsidP="000670EF">
      <w:r>
        <w:separator/>
      </w:r>
    </w:p>
  </w:footnote>
  <w:footnote w:type="continuationSeparator" w:id="0">
    <w:p w:rsidR="005B6F8D" w:rsidRDefault="005B6F8D" w:rsidP="0006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EF" w:rsidRPr="000670EF" w:rsidRDefault="000670EF" w:rsidP="000670EF">
    <w:pPr>
      <w:pStyle w:val="Encabezado"/>
      <w:jc w:val="center"/>
      <w:rPr>
        <w:lang w:val="en-US"/>
      </w:rPr>
    </w:pPr>
    <w:r w:rsidRPr="000670EF">
      <w:rPr>
        <w:lang w:val="en-US"/>
      </w:rPr>
      <w:t xml:space="preserve">OUTLOOK </w:t>
    </w:r>
    <w:r w:rsidRPr="000670EF">
      <w:rPr>
        <w:lang w:val="en-US"/>
      </w:rPr>
      <w:t>1</w:t>
    </w:r>
    <w:r w:rsidRPr="000670EF">
      <w:rPr>
        <w:lang w:val="en-US"/>
      </w:rPr>
      <w:t xml:space="preserve"> SPANISH</w:t>
    </w:r>
  </w:p>
  <w:p w:rsidR="000670EF" w:rsidRPr="000670EF" w:rsidRDefault="000670EF" w:rsidP="000670EF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0670EF" w:rsidRPr="000670EF" w:rsidRDefault="000670EF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0670EF"/>
    <w:rsid w:val="002F50B8"/>
    <w:rsid w:val="00313A63"/>
    <w:rsid w:val="003F2A6C"/>
    <w:rsid w:val="005B6F8D"/>
    <w:rsid w:val="006F1EC1"/>
    <w:rsid w:val="00A90D0C"/>
    <w:rsid w:val="00D329BC"/>
    <w:rsid w:val="00D7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287DE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0EF"/>
  </w:style>
  <w:style w:type="paragraph" w:styleId="Piedepgina">
    <w:name w:val="footer"/>
    <w:basedOn w:val="Normal"/>
    <w:link w:val="PiedepginaCar"/>
    <w:uiPriority w:val="99"/>
    <w:unhideWhenUsed/>
    <w:rsid w:val="00067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2022-06-08T12:57:00Z</dcterms:created>
  <dcterms:modified xsi:type="dcterms:W3CDTF">2022-06-17T12:23:00Z</dcterms:modified>
</cp:coreProperties>
</file>