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margin" w:tblpY="446"/>
        <w:tblW w:w="10726" w:type="dxa"/>
        <w:tblLook w:val="04A0" w:firstRow="1" w:lastRow="0" w:firstColumn="1" w:lastColumn="0" w:noHBand="0" w:noVBand="1"/>
      </w:tblPr>
      <w:tblGrid>
        <w:gridCol w:w="10726"/>
      </w:tblGrid>
      <w:tr w:rsidR="0039173E" w:rsidRPr="0048494F" w:rsidTr="0039173E">
        <w:trPr>
          <w:trHeight w:val="786"/>
        </w:trPr>
        <w:tc>
          <w:tcPr>
            <w:tcW w:w="10726" w:type="dxa"/>
            <w:vAlign w:val="center"/>
          </w:tcPr>
          <w:p w:rsidR="0039173E" w:rsidRPr="0039173E" w:rsidRDefault="0039173E" w:rsidP="0069069D">
            <w:pPr>
              <w:jc w:val="center"/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</w:pP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ANALYSE DU TABLEAU DES MODES ET TEMPS VERBAUX  DES VERBES RÉGULIERS ET LES DÉSINENCES VERBALES</w:t>
            </w:r>
          </w:p>
          <w:p w:rsidR="0039173E" w:rsidRPr="00F02DFD" w:rsidRDefault="0039173E" w:rsidP="0069069D">
            <w:pPr>
              <w:jc w:val="center"/>
              <w:rPr>
                <w:b/>
                <w:i/>
                <w:sz w:val="16"/>
                <w:szCs w:val="16"/>
                <w:lang w:val="fr-FR"/>
              </w:rPr>
            </w:pPr>
          </w:p>
        </w:tc>
      </w:tr>
      <w:tr w:rsidR="0039173E" w:rsidRPr="0048494F" w:rsidTr="0039173E">
        <w:trPr>
          <w:trHeight w:val="11649"/>
        </w:trPr>
        <w:tc>
          <w:tcPr>
            <w:tcW w:w="10726" w:type="dxa"/>
          </w:tcPr>
          <w:p w:rsidR="0039173E" w:rsidRPr="0039173E" w:rsidRDefault="0039173E" w:rsidP="0039173E">
            <w:pPr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1- Combien de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groupes verbaux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il y a en français ? Quels sont les critères pour les classer ? Quel est le groupe le plus complexe ? Pourquoi ?</w:t>
            </w: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2-Comment on forme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l’impératif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> ?</w:t>
            </w: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3-Quelle est la particularité du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futur du 1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vertAlign w:val="superscript"/>
                <w:lang w:val="fr-FR"/>
              </w:rPr>
              <w:t xml:space="preserve">er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groupe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> ?</w:t>
            </w: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4-Comment on forme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l’imparfait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 ? C’est un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temps régulier ou irrégulier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> ? Quel est le seul  verbe qui ne suit pas la règle de formation de ce temps verbal ?</w:t>
            </w: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5-À partir de quel  temps on forme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le conditionnel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 ? Et le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présent du subjonctif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> ?</w:t>
            </w: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6-Comment on forme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le plus-que- parfait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 ? On utilise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deux verbes auxiliaires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comme 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au passé composé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> ?</w:t>
            </w: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7-À quel temps du galicien correspond le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« passé simple »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 ? À quel mode impersonnel il ressemble dans le cas de quelques verbes irréguliers </w:t>
            </w:r>
            <w:proofErr w:type="gramStart"/>
            <w:r w:rsidRPr="0039173E">
              <w:rPr>
                <w:rFonts w:ascii="Arial" w:hAnsi="Arial" w:cs="Arial"/>
                <w:i/>
                <w:sz w:val="32"/>
                <w:szCs w:val="32"/>
                <w:lang w:val="fr-FR"/>
              </w:rPr>
              <w:t>( je</w:t>
            </w:r>
            <w:proofErr w:type="gramEnd"/>
            <w:r w:rsidRPr="0039173E">
              <w:rPr>
                <w:rFonts w:ascii="Arial" w:hAnsi="Arial" w:cs="Arial"/>
                <w:i/>
                <w:sz w:val="32"/>
                <w:szCs w:val="32"/>
                <w:lang w:val="fr-FR"/>
              </w:rPr>
              <w:t xml:space="preserve"> mis, j’ai mis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) ?</w:t>
            </w: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lang w:val="fr-FR"/>
              </w:rPr>
            </w:pP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i/>
                <w:sz w:val="32"/>
                <w:szCs w:val="32"/>
              </w:rPr>
            </w:pP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8-Quel est le mode impersonnel qui correspond à notre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« </w:t>
            </w:r>
            <w:proofErr w:type="spellStart"/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gerundio</w:t>
            </w:r>
            <w:proofErr w:type="spellEnd"/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 »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 ? </w:t>
            </w:r>
            <w:r w:rsidRPr="0039173E">
              <w:rPr>
                <w:rFonts w:ascii="Arial" w:hAnsi="Arial" w:cs="Arial"/>
                <w:sz w:val="32"/>
                <w:szCs w:val="32"/>
              </w:rPr>
              <w:t xml:space="preserve">Tu </w:t>
            </w:r>
            <w:proofErr w:type="spellStart"/>
            <w:r w:rsidRPr="0039173E">
              <w:rPr>
                <w:rFonts w:ascii="Arial" w:hAnsi="Arial" w:cs="Arial"/>
                <w:sz w:val="32"/>
                <w:szCs w:val="32"/>
              </w:rPr>
              <w:t>pourrais</w:t>
            </w:r>
            <w:proofErr w:type="spellEnd"/>
            <w:r w:rsidRPr="0039173E">
              <w:rPr>
                <w:rFonts w:ascii="Arial" w:hAnsi="Arial" w:cs="Arial"/>
                <w:sz w:val="32"/>
                <w:szCs w:val="32"/>
              </w:rPr>
              <w:t xml:space="preserve"> </w:t>
            </w:r>
            <w:proofErr w:type="spellStart"/>
            <w:r w:rsidRPr="0039173E">
              <w:rPr>
                <w:rFonts w:ascii="Arial" w:hAnsi="Arial" w:cs="Arial"/>
                <w:sz w:val="32"/>
                <w:szCs w:val="32"/>
              </w:rPr>
              <w:t>traduire</w:t>
            </w:r>
            <w:proofErr w:type="spellEnd"/>
            <w:r w:rsidRPr="0039173E">
              <w:rPr>
                <w:rFonts w:ascii="Arial" w:hAnsi="Arial" w:cs="Arial"/>
                <w:sz w:val="32"/>
                <w:szCs w:val="32"/>
              </w:rPr>
              <w:t xml:space="preserve"> les </w:t>
            </w:r>
            <w:proofErr w:type="spellStart"/>
            <w:r w:rsidRPr="0039173E">
              <w:rPr>
                <w:rFonts w:ascii="Arial" w:hAnsi="Arial" w:cs="Arial"/>
                <w:sz w:val="32"/>
                <w:szCs w:val="32"/>
              </w:rPr>
              <w:t>phrases</w:t>
            </w:r>
            <w:proofErr w:type="spellEnd"/>
            <w:r w:rsidRPr="0039173E">
              <w:rPr>
                <w:rFonts w:ascii="Arial" w:hAnsi="Arial" w:cs="Arial"/>
                <w:sz w:val="32"/>
                <w:szCs w:val="32"/>
              </w:rPr>
              <w:t xml:space="preserve">  </w:t>
            </w:r>
            <w:proofErr w:type="spellStart"/>
            <w:proofErr w:type="gramStart"/>
            <w:r w:rsidRPr="0039173E">
              <w:rPr>
                <w:rFonts w:ascii="Arial" w:hAnsi="Arial" w:cs="Arial"/>
                <w:sz w:val="32"/>
                <w:szCs w:val="32"/>
              </w:rPr>
              <w:t>suivantes</w:t>
            </w:r>
            <w:proofErr w:type="spellEnd"/>
            <w:r w:rsidRPr="0039173E">
              <w:rPr>
                <w:rFonts w:ascii="Arial" w:hAnsi="Arial" w:cs="Arial"/>
                <w:sz w:val="32"/>
                <w:szCs w:val="32"/>
              </w:rPr>
              <w:t> :</w:t>
            </w:r>
            <w:proofErr w:type="gramEnd"/>
            <w:r w:rsidRPr="0039173E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39173E">
              <w:rPr>
                <w:rFonts w:ascii="Arial" w:hAnsi="Arial" w:cs="Arial"/>
                <w:i/>
                <w:sz w:val="32"/>
                <w:szCs w:val="32"/>
              </w:rPr>
              <w:t>« estudio escuchando música », « Atravieso la calle mirando el semáforo” ?</w:t>
            </w: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</w:rPr>
            </w:pPr>
          </w:p>
          <w:p w:rsidR="0039173E" w:rsidRDefault="0039173E" w:rsidP="0039173E">
            <w:pPr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9- Il existe dans notre langue le mode impersonnel du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participe présent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du verbe, fini en –</w:t>
            </w:r>
            <w:proofErr w:type="gramStart"/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>ANT ,</w:t>
            </w:r>
            <w:proofErr w:type="gramEnd"/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comme dans le cas : « C’est une maison </w:t>
            </w:r>
            <w:r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 xml:space="preserve">donnant </w:t>
            </w:r>
            <w:r w:rsidRPr="0039173E">
              <w:rPr>
                <w:rFonts w:ascii="Arial" w:hAnsi="Arial" w:cs="Arial"/>
                <w:sz w:val="32"/>
                <w:szCs w:val="32"/>
                <w:lang w:val="fr-FR"/>
              </w:rPr>
              <w:t>sur la plage » ? À quelle construction de l’espagnol  ça correspond ?</w:t>
            </w:r>
          </w:p>
          <w:p w:rsidR="0039173E" w:rsidRPr="0039173E" w:rsidRDefault="0039173E" w:rsidP="0039173E">
            <w:pPr>
              <w:jc w:val="both"/>
              <w:rPr>
                <w:rFonts w:ascii="Arial" w:hAnsi="Arial" w:cs="Arial"/>
                <w:sz w:val="32"/>
                <w:szCs w:val="32"/>
                <w:lang w:val="fr-FR"/>
              </w:rPr>
            </w:pPr>
          </w:p>
          <w:p w:rsidR="0039173E" w:rsidRPr="004148B6" w:rsidRDefault="0048494F" w:rsidP="0039173E">
            <w:pPr>
              <w:jc w:val="both"/>
              <w:rPr>
                <w:lang w:val="fr-FR"/>
              </w:rPr>
            </w:pPr>
            <w:r>
              <w:rPr>
                <w:rFonts w:ascii="Arial" w:hAnsi="Arial" w:cs="Arial"/>
                <w:noProof/>
                <w:sz w:val="32"/>
                <w:szCs w:val="32"/>
                <w:lang w:eastAsia="es-ES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4 Cara sonriente" o:spid="_x0000_s1026" type="#_x0000_t96" style="position:absolute;left:0;text-align:left;margin-left:6pt;margin-top:.1pt;width:20.25pt;height:18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" fillcolor="white [3201]" strokecolor="black [3200]" strokeweight=".25pt"/>
              </w:pict>
            </w:r>
            <w:r w:rsid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      </w:t>
            </w:r>
            <w:r w:rsidR="0039173E"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Il te faut savoir que ce </w:t>
            </w:r>
            <w:r w:rsidR="0039173E"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mode  est très utilisé</w:t>
            </w:r>
            <w:r w:rsidR="0039173E"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dans le </w:t>
            </w:r>
            <w:r w:rsidR="0039173E"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contexte des journaux</w:t>
            </w:r>
            <w:r w:rsidR="0039173E"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et dans les </w:t>
            </w:r>
            <w:r w:rsidR="0039173E"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textes scientifiques</w:t>
            </w:r>
            <w:r w:rsidR="0039173E"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pour économiser les mots. Exemple : </w:t>
            </w:r>
            <w:r w:rsidR="0039173E" w:rsidRPr="0039173E">
              <w:rPr>
                <w:rFonts w:ascii="Arial" w:hAnsi="Arial" w:cs="Arial"/>
                <w:i/>
                <w:sz w:val="32"/>
                <w:szCs w:val="32"/>
                <w:lang w:val="fr-FR"/>
              </w:rPr>
              <w:t xml:space="preserve">« On cherche une personne </w:t>
            </w:r>
            <w:r w:rsidR="0039173E"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connaissant</w:t>
            </w:r>
            <w:r>
              <w:rPr>
                <w:rFonts w:ascii="Arial" w:hAnsi="Arial" w:cs="Arial"/>
                <w:i/>
                <w:sz w:val="32"/>
                <w:szCs w:val="32"/>
                <w:lang w:val="fr-FR"/>
              </w:rPr>
              <w:t xml:space="preserve"> bien le marché d</w:t>
            </w:r>
            <w:bookmarkStart w:id="0" w:name="_GoBack"/>
            <w:bookmarkEnd w:id="0"/>
            <w:r w:rsidR="0039173E" w:rsidRPr="0039173E">
              <w:rPr>
                <w:rFonts w:ascii="Arial" w:hAnsi="Arial" w:cs="Arial"/>
                <w:i/>
                <w:sz w:val="32"/>
                <w:szCs w:val="32"/>
                <w:lang w:val="fr-FR"/>
              </w:rPr>
              <w:t>u secteur automobile »</w:t>
            </w:r>
            <w:r w:rsidR="0039173E" w:rsidRPr="0039173E">
              <w:rPr>
                <w:rFonts w:ascii="Arial" w:hAnsi="Arial" w:cs="Arial"/>
                <w:sz w:val="32"/>
                <w:szCs w:val="32"/>
                <w:lang w:val="fr-FR"/>
              </w:rPr>
              <w:t xml:space="preserve"> et </w:t>
            </w:r>
            <w:r w:rsidR="0039173E" w:rsidRPr="0039173E">
              <w:rPr>
                <w:rFonts w:ascii="Arial" w:hAnsi="Arial" w:cs="Arial"/>
                <w:i/>
                <w:sz w:val="32"/>
                <w:szCs w:val="32"/>
                <w:lang w:val="fr-FR"/>
              </w:rPr>
              <w:t xml:space="preserve">« Les spécialistes font  des recherches sur un nouveau traitement  médicale  </w:t>
            </w:r>
            <w:r w:rsidR="0039173E" w:rsidRPr="0039173E">
              <w:rPr>
                <w:rFonts w:ascii="Arial" w:hAnsi="Arial" w:cs="Arial"/>
                <w:b/>
                <w:i/>
                <w:sz w:val="32"/>
                <w:szCs w:val="32"/>
                <w:lang w:val="fr-FR"/>
              </w:rPr>
              <w:t>pouvant</w:t>
            </w:r>
            <w:r w:rsidR="0039173E" w:rsidRPr="0039173E">
              <w:rPr>
                <w:rFonts w:ascii="Arial" w:hAnsi="Arial" w:cs="Arial"/>
                <w:i/>
                <w:sz w:val="32"/>
                <w:szCs w:val="32"/>
                <w:lang w:val="fr-FR"/>
              </w:rPr>
              <w:t xml:space="preserve">  guérir le cancer dans quelques années. »</w:t>
            </w:r>
          </w:p>
        </w:tc>
      </w:tr>
    </w:tbl>
    <w:p w:rsidR="00A76D7D" w:rsidRPr="0039173E" w:rsidRDefault="0048494F">
      <w:pPr>
        <w:rPr>
          <w:lang w:val="fr-FR"/>
        </w:rPr>
      </w:pPr>
    </w:p>
    <w:sectPr w:rsidR="00A76D7D" w:rsidRPr="0039173E" w:rsidSect="003917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173E"/>
    <w:rsid w:val="000E6BFE"/>
    <w:rsid w:val="0039173E"/>
    <w:rsid w:val="0048494F"/>
    <w:rsid w:val="00947C8E"/>
    <w:rsid w:val="00D26D3B"/>
    <w:rsid w:val="00EA7825"/>
    <w:rsid w:val="00FC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7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391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Jose</dc:creator>
  <cp:lastModifiedBy>María José</cp:lastModifiedBy>
  <cp:revision>2</cp:revision>
  <cp:lastPrinted>2018-10-08T03:03:00Z</cp:lastPrinted>
  <dcterms:created xsi:type="dcterms:W3CDTF">2019-10-30T03:19:00Z</dcterms:created>
  <dcterms:modified xsi:type="dcterms:W3CDTF">2019-10-30T03:19:00Z</dcterms:modified>
</cp:coreProperties>
</file>