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sz w:val="48"/>
          <w:szCs w:val="48"/>
          <w:lang w:eastAsia="es-ES"/>
        </w:rPr>
        <w:t>DURACIÓN</w:t>
      </w: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>Contenidos</w:t>
      </w:r>
    </w:p>
    <w:p w:rsidR="00EF1FB3" w:rsidRPr="00EF1FB3" w:rsidRDefault="00EF1FB3" w:rsidP="00EF1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hyperlink r:id="rId6" w:anchor="TOC-INTRODUCCI-N" w:history="1">
        <w:r w:rsidRPr="00EF1F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 xml:space="preserve">1 </w:t>
        </w:r>
        <w:r w:rsidRPr="00EF1FB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INTRODUCCIÓN</w:t>
        </w:r>
      </w:hyperlink>
    </w:p>
    <w:p w:rsidR="00EF1FB3" w:rsidRPr="00EF1FB3" w:rsidRDefault="00EF1FB3" w:rsidP="00EF1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hyperlink r:id="rId7" w:anchor="TOC-TEMPO" w:history="1">
        <w:r w:rsidRPr="00EF1F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 xml:space="preserve">2 </w:t>
        </w:r>
        <w:r w:rsidRPr="00EF1FB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TEMPO</w:t>
        </w:r>
      </w:hyperlink>
    </w:p>
    <w:p w:rsidR="00EF1FB3" w:rsidRPr="00EF1FB3" w:rsidRDefault="00EF1FB3" w:rsidP="00EF1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hyperlink r:id="rId8" w:anchor="TOC-COMP-S" w:history="1">
        <w:r w:rsidRPr="00EF1F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 xml:space="preserve">3 </w:t>
        </w:r>
        <w:r w:rsidRPr="00EF1FB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COMPÁS</w:t>
        </w:r>
      </w:hyperlink>
    </w:p>
    <w:p w:rsidR="00EF1FB3" w:rsidRPr="00EF1FB3" w:rsidRDefault="00EF1FB3" w:rsidP="00EF1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hyperlink r:id="rId9" w:anchor="TOC-ACTIVIDADES" w:history="1">
        <w:r w:rsidRPr="00EF1F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 xml:space="preserve">4 </w:t>
        </w:r>
        <w:r w:rsidRPr="00EF1FB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ACTIVIDADES</w:t>
        </w:r>
      </w:hyperlink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bookmarkStart w:id="0" w:name="TOC-INTRODUCCI-N"/>
      <w:bookmarkEnd w:id="0"/>
      <w:r w:rsidRPr="00EF1FB3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INTRODUCCIÓN</w:t>
      </w: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>La duración es la cualidad del sonido que depende de la persistencia de la onda y nos permite distinguir los sonidos cortos de los largos. La duración del sonido se representa en partituras mediante figuras musicales y silencios. 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EF1FB3" w:rsidRPr="00EF1FB3" w:rsidTr="00EF1FB3">
        <w:trPr>
          <w:trHeight w:val="8430"/>
        </w:trPr>
        <w:tc>
          <w:tcPr>
            <w:tcW w:w="15225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F1FB3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0832FB7" wp14:editId="03CA5547">
                  <wp:extent cx="4971600" cy="3628800"/>
                  <wp:effectExtent l="0" t="0" r="635" b="0"/>
                  <wp:docPr id="1" name="Imagen 1" descr="https://c1.staticflickr.com/5/4360/36390940333_8b40046f0e_o.pn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1.staticflickr.com/5/4360/36390940333_8b40046f0e_o.pn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1600" cy="36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lastRenderedPageBreak/>
        <w:t>Al escribir una nota, distinguimos tres partes: (1) </w:t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cabeza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, (2) </w:t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plica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 y (3) </w:t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corchete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3C61D8EA" wp14:editId="10CB554A">
            <wp:extent cx="1425600" cy="1479600"/>
            <wp:effectExtent l="0" t="0" r="3175" b="6350"/>
            <wp:docPr id="2" name="Imagen 2" descr="https://c1.staticflickr.com/5/4409/36218194001_169d27818c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1.staticflickr.com/5/4409/36218194001_169d27818c_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00" cy="14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B3" w:rsidRPr="00EF1FB3" w:rsidRDefault="00EF1FB3" w:rsidP="00EF1F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bookmarkStart w:id="1" w:name="TOC-TEMPO"/>
      <w:bookmarkEnd w:id="1"/>
      <w:r w:rsidRPr="00EF1FB3">
        <w:rPr>
          <w:rFonts w:ascii="Arial" w:eastAsia="Times New Roman" w:hAnsi="Arial" w:cs="Arial"/>
          <w:b/>
          <w:bCs/>
          <w:sz w:val="36"/>
          <w:szCs w:val="36"/>
          <w:lang w:eastAsia="es-ES"/>
        </w:rPr>
        <w:t xml:space="preserve">TEMPO </w:t>
      </w: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Para identificar el tempo de una pieza, es necesario descubrir su pulso. Esto es algo que hacemos de forma instintiva al mover el pie o la cabeza al ritmo de la música. </w:t>
      </w:r>
    </w:p>
    <w:p w:rsidR="00EF1FB3" w:rsidRPr="00EF1FB3" w:rsidRDefault="00EF1FB3" w:rsidP="00EF1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pulso 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es un latido constante y regular que podemos encontrar en la mayoría de piezas musicales. </w:t>
      </w:r>
    </w:p>
    <w:p w:rsidR="00EF1FB3" w:rsidRPr="00EF1FB3" w:rsidRDefault="00EF1FB3" w:rsidP="00EF1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tempo 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es la velocidad del pulso, es decir, la velocidad a la que se interpreta una pieza musical. </w:t>
      </w: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Tipos de indicaciones de tempo</w:t>
      </w:r>
    </w:p>
    <w:p w:rsidR="00EF1FB3" w:rsidRPr="00EF1FB3" w:rsidRDefault="00EF1FB3" w:rsidP="00EF1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Indicaciones de tempo uniforme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: establecen una velocidad que permanece constante hasta que otra indicación aparece para modificarla. 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En partituras se colocan por encima del pentagrama usando palabras en italiano o indicaciones </w:t>
      </w:r>
      <w:proofErr w:type="spellStart"/>
      <w:r w:rsidRPr="00EF1FB3">
        <w:rPr>
          <w:rFonts w:ascii="Arial" w:eastAsia="Times New Roman" w:hAnsi="Arial" w:cs="Arial"/>
          <w:sz w:val="24"/>
          <w:szCs w:val="24"/>
          <w:lang w:eastAsia="es-ES"/>
        </w:rPr>
        <w:t>metronómicas</w:t>
      </w:r>
      <w:proofErr w:type="spellEnd"/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. La percepción de la velocidad o tempo es bastante subjetiva; por ello muchos compositores usan las indicaciones </w:t>
      </w:r>
      <w:proofErr w:type="spellStart"/>
      <w:r w:rsidRPr="00EF1FB3">
        <w:rPr>
          <w:rFonts w:ascii="Arial" w:eastAsia="Times New Roman" w:hAnsi="Arial" w:cs="Arial"/>
          <w:sz w:val="24"/>
          <w:szCs w:val="24"/>
          <w:lang w:eastAsia="es-ES"/>
        </w:rPr>
        <w:t>metronómicas</w:t>
      </w:r>
      <w:proofErr w:type="spellEnd"/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 además de las indicaciones en italiano. 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Un </w:t>
      </w:r>
      <w:r w:rsidRPr="00EF1F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metrónomo</w:t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es un dispositivo que emite sonidos regulares, medidos en pulsaciones por minuto (ppm), para ayudar al intérprete a mantener el tempo de una pieza musical.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6"/>
        <w:gridCol w:w="3158"/>
      </w:tblGrid>
      <w:tr w:rsidR="00EF1FB3" w:rsidRPr="00EF1FB3" w:rsidTr="00EF1FB3">
        <w:trPr>
          <w:trHeight w:val="3375"/>
        </w:trPr>
        <w:tc>
          <w:tcPr>
            <w:tcW w:w="825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F1F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 </w:t>
            </w:r>
          </w:p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2"/>
              <w:gridCol w:w="1330"/>
              <w:gridCol w:w="2358"/>
            </w:tblGrid>
            <w:tr w:rsidR="00EF1FB3" w:rsidRPr="00EF1FB3">
              <w:trPr>
                <w:trHeight w:val="360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3F3"/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Término</w:t>
                  </w:r>
                  <w:r w:rsidRPr="00EF1FB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s-ES"/>
                    </w:rPr>
                    <w:t>.</w:t>
                  </w: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italiano</w:t>
                  </w:r>
                  <w:proofErr w:type="spellEnd"/>
                </w:p>
              </w:tc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3F3"/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Tempo </w:t>
                  </w:r>
                  <w:proofErr w:type="spellStart"/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metronómico</w:t>
                  </w:r>
                  <w:proofErr w:type="spellEnd"/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3F3"/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Significado</w:t>
                  </w:r>
                </w:p>
              </w:tc>
            </w:tr>
            <w:tr w:rsidR="00EF1FB3" w:rsidRPr="00EF1FB3">
              <w:trPr>
                <w:trHeight w:val="3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  <w:proofErr w:type="spellStart"/>
                  <w:r w:rsidRPr="00EF1F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C0000"/>
                      <w:sz w:val="24"/>
                      <w:szCs w:val="24"/>
                      <w:lang w:eastAsia="es-ES"/>
                    </w:rPr>
                    <w:t>Prestissimo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200-208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  <w:proofErr w:type="spellStart"/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extremadamente</w:t>
                  </w:r>
                  <w:r w:rsidRPr="00EF1FB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s-ES"/>
                    </w:rPr>
                    <w:t>.</w:t>
                  </w: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rápido</w:t>
                  </w:r>
                  <w:proofErr w:type="spellEnd"/>
                </w:p>
              </w:tc>
            </w:tr>
            <w:tr w:rsidR="00EF1FB3" w:rsidRPr="00EF1FB3">
              <w:trPr>
                <w:trHeight w:val="3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C0000"/>
                      <w:sz w:val="24"/>
                      <w:szCs w:val="24"/>
                      <w:lang w:eastAsia="es-ES"/>
                    </w:rPr>
                    <w:t>Presto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168-200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muy rápido</w:t>
                  </w:r>
                </w:p>
              </w:tc>
            </w:tr>
            <w:tr w:rsidR="00EF1FB3" w:rsidRPr="00EF1FB3">
              <w:trPr>
                <w:trHeight w:val="3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C0000"/>
                      <w:sz w:val="24"/>
                      <w:szCs w:val="24"/>
                      <w:lang w:eastAsia="es-ES"/>
                    </w:rPr>
                    <w:t>Allegro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120-168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rápido</w:t>
                  </w:r>
                </w:p>
              </w:tc>
            </w:tr>
            <w:tr w:rsidR="00EF1FB3" w:rsidRPr="00EF1FB3">
              <w:trPr>
                <w:trHeight w:val="3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C0000"/>
                      <w:sz w:val="24"/>
                      <w:szCs w:val="24"/>
                      <w:lang w:eastAsia="es-ES"/>
                    </w:rPr>
                    <w:t>Moderato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108-120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moderado</w:t>
                  </w:r>
                </w:p>
              </w:tc>
            </w:tr>
            <w:tr w:rsidR="00EF1FB3" w:rsidRPr="00EF1FB3">
              <w:trPr>
                <w:trHeight w:val="3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C0000"/>
                      <w:sz w:val="24"/>
                      <w:szCs w:val="24"/>
                      <w:lang w:eastAsia="es-ES"/>
                    </w:rPr>
                    <w:t>Andante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76-108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calmado</w:t>
                  </w:r>
                </w:p>
              </w:tc>
            </w:tr>
            <w:tr w:rsidR="00EF1FB3" w:rsidRPr="00EF1FB3">
              <w:trPr>
                <w:trHeight w:val="3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C0000"/>
                      <w:sz w:val="24"/>
                      <w:szCs w:val="24"/>
                      <w:lang w:eastAsia="es-ES"/>
                    </w:rPr>
                    <w:t>Adagio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66-76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lento</w:t>
                  </w:r>
                </w:p>
              </w:tc>
            </w:tr>
            <w:tr w:rsidR="00EF1FB3" w:rsidRPr="00EF1FB3">
              <w:trPr>
                <w:trHeight w:val="3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C0000"/>
                      <w:sz w:val="24"/>
                      <w:szCs w:val="24"/>
                      <w:lang w:eastAsia="es-ES"/>
                    </w:rPr>
                    <w:t>Largo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40-60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1FB3" w:rsidRPr="00EF1FB3" w:rsidRDefault="00EF1FB3" w:rsidP="00EF1F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EF1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muy lento</w:t>
                  </w:r>
                </w:p>
              </w:tc>
            </w:tr>
          </w:tbl>
          <w:p w:rsidR="00EF1FB3" w:rsidRPr="00EF1FB3" w:rsidRDefault="00EF1FB3" w:rsidP="00EF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0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EF1FB3" w:rsidRPr="00EF1FB3" w:rsidRDefault="00EF1FB3" w:rsidP="00EF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F1FB3">
              <w:rPr>
                <w:rFonts w:ascii="Arial" w:eastAsia="Times New Roman" w:hAnsi="Arial" w:cs="Arial"/>
                <w:noProof/>
                <w:color w:val="0000FF"/>
                <w:sz w:val="20"/>
                <w:szCs w:val="20"/>
                <w:lang w:eastAsia="es-ES"/>
              </w:rPr>
              <w:drawing>
                <wp:inline distT="0" distB="0" distL="0" distR="0" wp14:anchorId="555AAE1C" wp14:editId="12D65B1D">
                  <wp:extent cx="1965600" cy="1047600"/>
                  <wp:effectExtent l="0" t="0" r="0" b="635"/>
                  <wp:docPr id="3" name="Imagen 3" descr="https://c1.staticflickr.com/5/4435/36218193951_76bb1dd50f_o.jp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1.staticflickr.com/5/4435/36218193951_76bb1dd50f_o.jp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00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4959" w:type="pct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534"/>
        <w:gridCol w:w="2477"/>
        <w:gridCol w:w="843"/>
      </w:tblGrid>
      <w:tr w:rsidR="00EF1FB3" w:rsidRPr="00EF1FB3" w:rsidTr="00EF1FB3">
        <w:trPr>
          <w:trHeight w:val="1153"/>
        </w:trPr>
        <w:tc>
          <w:tcPr>
            <w:tcW w:w="1542" w:type="pct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John Coltrane - Giant Steps</w:t>
            </w: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br/>
              <w:t>(</w:t>
            </w:r>
            <w:proofErr w:type="spellStart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Prestissimo</w:t>
            </w:r>
            <w:proofErr w:type="spellEnd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1497" w:type="pct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Rimsky-Korsakov</w:t>
            </w:r>
            <w:proofErr w:type="spellEnd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- Vuelo del moscardón</w:t>
            </w: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br/>
              <w:t>(Presto)</w:t>
            </w:r>
          </w:p>
        </w:tc>
        <w:tc>
          <w:tcPr>
            <w:tcW w:w="1463" w:type="pct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Rossini - Guillermo </w:t>
            </w:r>
            <w:proofErr w:type="spellStart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Tell</w:t>
            </w:r>
            <w:proofErr w:type="spellEnd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obertura</w:t>
            </w:r>
          </w:p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(Allegro)</w:t>
            </w:r>
          </w:p>
        </w:tc>
        <w:tc>
          <w:tcPr>
            <w:tcW w:w="498" w:type="pct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Saint-</w:t>
            </w:r>
            <w:proofErr w:type="spellStart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Saëns</w:t>
            </w:r>
            <w:proofErr w:type="spellEnd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- El cisne</w:t>
            </w:r>
          </w:p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(Adagio)</w:t>
            </w:r>
          </w:p>
        </w:tc>
      </w:tr>
    </w:tbl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Indicaciones de tempo variable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: introducen un cambio gradual en la velocidad.</w:t>
      </w:r>
    </w:p>
    <w:p w:rsidR="00EF1FB3" w:rsidRPr="00EF1FB3" w:rsidRDefault="00EF1FB3" w:rsidP="00EF1FB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Accelerando</w:t>
      </w:r>
      <w:proofErr w:type="spellEnd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 xml:space="preserve"> (</w:t>
      </w:r>
      <w:proofErr w:type="spellStart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accel</w:t>
      </w:r>
      <w:proofErr w:type="spellEnd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.) / animando (</w:t>
      </w:r>
      <w:proofErr w:type="spellStart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anim</w:t>
      </w:r>
      <w:proofErr w:type="spellEnd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.)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: gradualmente aumentando la velocidad.</w:t>
      </w:r>
    </w:p>
    <w:p w:rsidR="00EF1FB3" w:rsidRPr="00EF1FB3" w:rsidRDefault="00EF1FB3" w:rsidP="00EF1FB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Ritardando</w:t>
      </w:r>
      <w:proofErr w:type="spellEnd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 xml:space="preserve"> (</w:t>
      </w:r>
      <w:proofErr w:type="spellStart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rit</w:t>
      </w:r>
      <w:proofErr w:type="spellEnd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 xml:space="preserve">.) / </w:t>
      </w:r>
      <w:proofErr w:type="spellStart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rallentando</w:t>
      </w:r>
      <w:proofErr w:type="spellEnd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 xml:space="preserve"> (</w:t>
      </w:r>
      <w:proofErr w:type="spellStart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rall</w:t>
      </w:r>
      <w:proofErr w:type="spellEnd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.)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: gradualmente reduciendo la velocidad.</w:t>
      </w:r>
    </w:p>
    <w:p w:rsidR="00EF1FB3" w:rsidRPr="00EF1FB3" w:rsidRDefault="00EF1FB3" w:rsidP="00EF1F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Indicaciones de tempo libre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: detienen la velocidad regular y el intérprete puede elegir la velocidad.</w:t>
      </w:r>
    </w:p>
    <w:p w:rsidR="00EF1FB3" w:rsidRPr="00EF1FB3" w:rsidRDefault="00EF1FB3" w:rsidP="00EF1FB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 xml:space="preserve">Ad libitum / a </w:t>
      </w:r>
      <w:proofErr w:type="spellStart"/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piacere</w:t>
      </w:r>
      <w:proofErr w:type="spellEnd"/>
      <w:r w:rsidRPr="00EF1FB3">
        <w:rPr>
          <w:rFonts w:ascii="Arial" w:eastAsia="Times New Roman" w:hAnsi="Arial" w:cs="Arial"/>
          <w:sz w:val="24"/>
          <w:szCs w:val="24"/>
          <w:lang w:eastAsia="es-ES"/>
        </w:rPr>
        <w:t>: a elección del intérprete, libremente.</w:t>
      </w:r>
    </w:p>
    <w:p w:rsidR="00EF1FB3" w:rsidRPr="00EF1FB3" w:rsidRDefault="00EF1FB3" w:rsidP="00EF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Restablecimiento del tempo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: restablecen la velocidad original, tras una indicación de tempo variable o libre.</w:t>
      </w:r>
    </w:p>
    <w:p w:rsidR="00EF1FB3" w:rsidRPr="00EF1FB3" w:rsidRDefault="00EF1FB3" w:rsidP="00EF1FB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lang w:eastAsia="es-ES"/>
        </w:rPr>
        <w:t>A tempo / In tempo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: a tiempo.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7"/>
        <w:gridCol w:w="1902"/>
        <w:gridCol w:w="900"/>
        <w:gridCol w:w="1008"/>
      </w:tblGrid>
      <w:tr w:rsidR="00EF1FB3" w:rsidRPr="00EF1FB3" w:rsidTr="00EF1FB3"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Grieg - In the Hall of the Mountain King </w:t>
            </w:r>
          </w:p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(</w:t>
            </w:r>
            <w:proofErr w:type="spellStart"/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Accelerando</w:t>
            </w:r>
            <w:proofErr w:type="spellEnd"/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Charpentier</w:t>
            </w:r>
            <w:proofErr w:type="spellEnd"/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- Te </w:t>
            </w:r>
            <w:proofErr w:type="spellStart"/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Deum</w:t>
            </w:r>
            <w:proofErr w:type="spellEnd"/>
          </w:p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(</w:t>
            </w:r>
            <w:proofErr w:type="spellStart"/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Ritardando</w:t>
            </w:r>
            <w:proofErr w:type="spellEnd"/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Debussy - </w:t>
            </w:r>
            <w:proofErr w:type="spellStart"/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Syrinx</w:t>
            </w:r>
            <w:proofErr w:type="spellEnd"/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br/>
              <w:t>(Ad libitum)</w:t>
            </w:r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Brahms - Danza húngara n.º 5</w:t>
            </w:r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br/>
              <w:t>(</w:t>
            </w:r>
            <w:proofErr w:type="spellStart"/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Ritardando</w:t>
            </w:r>
            <w:proofErr w:type="spellEnd"/>
            <w:r w:rsidRPr="00EF1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- A tempo)</w:t>
            </w:r>
          </w:p>
        </w:tc>
      </w:tr>
    </w:tbl>
    <w:p w:rsidR="00EF1FB3" w:rsidRPr="00EF1FB3" w:rsidRDefault="00EF1FB3" w:rsidP="00EF1F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bookmarkStart w:id="2" w:name="TOC-COMP-S"/>
      <w:bookmarkEnd w:id="2"/>
      <w:r w:rsidRPr="00EF1FB3">
        <w:rPr>
          <w:rFonts w:ascii="Arial" w:eastAsia="Times New Roman" w:hAnsi="Arial" w:cs="Arial"/>
          <w:b/>
          <w:bCs/>
          <w:sz w:val="36"/>
          <w:szCs w:val="36"/>
          <w:lang w:eastAsia="es-ES"/>
        </w:rPr>
        <w:t xml:space="preserve">COMPÁS </w:t>
      </w:r>
    </w:p>
    <w:p w:rsidR="00EF1FB3" w:rsidRPr="00EF1FB3" w:rsidRDefault="00EF1FB3" w:rsidP="00EF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La mayoría de la música occidental se organiza en patrones repetitivos de pulsos fuertes y débiles, que se agrupan en compases. </w:t>
      </w:r>
    </w:p>
    <w:p w:rsidR="00EF1FB3" w:rsidRPr="00EF1FB3" w:rsidRDefault="00EF1FB3" w:rsidP="00EF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El </w:t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compás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 de una pieza musical es su ritmo básico. Los compases se pueden clasificar contando el número de pulsos desde un pulso fuerte hasta el siguiente pulso fuerte. </w:t>
      </w:r>
    </w:p>
    <w:p w:rsidR="00EF1FB3" w:rsidRPr="00EF1FB3" w:rsidRDefault="00EF1FB3" w:rsidP="00EF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indicación de compás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 es el símbolo que nos indica el compás de la pieza. Se representan con fracciones. </w:t>
      </w:r>
    </w:p>
    <w:p w:rsidR="00EF1FB3" w:rsidRPr="00EF1FB3" w:rsidRDefault="00EF1FB3" w:rsidP="00EF1FB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>El numerador indica el número de pulsos en que se divide cada compás.</w:t>
      </w:r>
    </w:p>
    <w:p w:rsidR="00EF1FB3" w:rsidRPr="00EF1FB3" w:rsidRDefault="00EF1FB3" w:rsidP="00EF1FB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>El denominador indica la figura que equivale a un pulso o subdivisión (en relación con la redonda).</w:t>
      </w:r>
    </w:p>
    <w:p w:rsidR="00EF1FB3" w:rsidRPr="00EF1FB3" w:rsidRDefault="00EF1FB3" w:rsidP="00EF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Las piezas musicales se dividen en </w:t>
      </w:r>
      <w:r w:rsidRPr="00EF1FB3">
        <w:rPr>
          <w:rFonts w:ascii="Arial" w:eastAsia="Times New Roman" w:hAnsi="Arial" w:cs="Arial"/>
          <w:b/>
          <w:bCs/>
          <w:color w:val="A52566"/>
          <w:sz w:val="24"/>
          <w:szCs w:val="24"/>
          <w:lang w:eastAsia="es-ES"/>
        </w:rPr>
        <w:t>compases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, los compases en </w:t>
      </w:r>
      <w:r w:rsidRPr="00EF1FB3">
        <w:rPr>
          <w:rFonts w:ascii="Arial" w:eastAsia="Times New Roman" w:hAnsi="Arial" w:cs="Arial"/>
          <w:b/>
          <w:bCs/>
          <w:color w:val="5DA8EB"/>
          <w:sz w:val="24"/>
          <w:szCs w:val="24"/>
          <w:lang w:eastAsia="es-ES"/>
        </w:rPr>
        <w:t>pulsos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 y los pulsos en </w:t>
      </w:r>
      <w:r w:rsidRPr="00EF1FB3">
        <w:rPr>
          <w:rFonts w:ascii="Arial" w:eastAsia="Times New Roman" w:hAnsi="Arial" w:cs="Arial"/>
          <w:b/>
          <w:bCs/>
          <w:color w:val="2FA4A4"/>
          <w:sz w:val="24"/>
          <w:szCs w:val="24"/>
          <w:lang w:eastAsia="es-ES"/>
        </w:rPr>
        <w:t>subdivisiones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EF1FB3" w:rsidRPr="00EF1FB3" w:rsidRDefault="00EF1FB3" w:rsidP="00EF1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E2DEA4C" wp14:editId="02824659">
            <wp:extent cx="3121200" cy="1108800"/>
            <wp:effectExtent l="0" t="0" r="3175" b="0"/>
            <wp:docPr id="4" name="Imagen 4" descr="https://c1.staticflickr.com/5/4343/36218194071_fb16164813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1.staticflickr.com/5/4343/36218194071_fb16164813_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u w:val="single"/>
          <w:lang w:eastAsia="es-ES"/>
        </w:rPr>
        <w:t>Tipos de compases según el número de pulso</w:t>
      </w:r>
      <w:r w:rsidRPr="00EF1FB3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s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EF1FB3" w:rsidRPr="00EF1FB3" w:rsidRDefault="00EF1FB3" w:rsidP="00EF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Compás binario</w:t>
      </w:r>
      <w:r w:rsidRPr="00EF1FB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tiene 2 pulsos, 1º fuerte y 2º débil. Ej. ragtime, marcha, polka, merengue.</w:t>
      </w:r>
    </w:p>
    <w:p w:rsidR="00EF1FB3" w:rsidRPr="00EF1FB3" w:rsidRDefault="00EF1FB3" w:rsidP="00EF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Compás ternario</w:t>
      </w:r>
      <w:r w:rsidRPr="00EF1FB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tiene 3 pulsos, 1º fuerte, 2º débil y 3º débil. Ej. vals, minueto, scherzo.</w:t>
      </w:r>
    </w:p>
    <w:p w:rsidR="00EF1FB3" w:rsidRPr="00EF1FB3" w:rsidRDefault="00EF1FB3" w:rsidP="00EF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Compás cuaternario</w:t>
      </w:r>
      <w:r w:rsidRPr="00EF1FB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tiene 4 pulsos, 1º fuerte, 2º débil, 3º fuerte y 4º débil. Ej. rock, pop. </w:t>
      </w:r>
    </w:p>
    <w:p w:rsidR="00EF1FB3" w:rsidRPr="00EF1FB3" w:rsidRDefault="00EF1FB3" w:rsidP="00EF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Tipos de compases según la </w:t>
      </w:r>
      <w:r w:rsidRPr="00EF1FB3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 xml:space="preserve">subdivisión </w:t>
      </w:r>
      <w:r w:rsidRPr="00EF1FB3">
        <w:rPr>
          <w:rFonts w:ascii="Arial" w:eastAsia="Times New Roman" w:hAnsi="Arial" w:cs="Arial"/>
          <w:sz w:val="24"/>
          <w:szCs w:val="24"/>
          <w:u w:val="single"/>
          <w:lang w:eastAsia="es-ES"/>
        </w:rPr>
        <w:t>del pulso</w:t>
      </w:r>
    </w:p>
    <w:p w:rsidR="00EF1FB3" w:rsidRPr="00EF1FB3" w:rsidRDefault="00EF1FB3" w:rsidP="00EF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Compás simple</w:t>
      </w:r>
      <w:r w:rsidRPr="00EF1FB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de subdivisión binaria: en el que cada pulso se divide en 2 partes. Los numeradores son 2, 3 y 4.</w:t>
      </w:r>
    </w:p>
    <w:p w:rsidR="00EF1FB3" w:rsidRPr="00EF1FB3" w:rsidRDefault="00EF1FB3" w:rsidP="00EF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Compás compuesto</w:t>
      </w:r>
      <w:r w:rsidRPr="00EF1FB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de subdivisión ternaria: en el que cada pulso se divide en 3 partes. Los numeradores son 6, 9 y 12.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EF1FB3" w:rsidRPr="00EF1FB3" w:rsidTr="00EF1FB3">
        <w:trPr>
          <w:trHeight w:val="5494"/>
        </w:trPr>
        <w:tc>
          <w:tcPr>
            <w:tcW w:w="10725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F1FB3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05A1DE8" wp14:editId="3C3A010F">
                  <wp:extent cx="3639600" cy="2599200"/>
                  <wp:effectExtent l="0" t="0" r="0" b="0"/>
                  <wp:docPr id="5" name="Imagen 5" descr="https://c1.staticflickr.com/5/4344/35958237940_5cf61891e4_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1.staticflickr.com/5/4344/35958237940_5cf61891e4_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600" cy="259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</w:tc>
      </w:tr>
    </w:tbl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900"/>
        <w:gridCol w:w="900"/>
      </w:tblGrid>
      <w:tr w:rsidR="00EF1FB3" w:rsidRPr="00EF1FB3" w:rsidTr="00EF1FB3"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Scott Joplin - The Entertainer</w:t>
            </w: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br/>
              <w:t>(2/4 ragtime)</w:t>
            </w:r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J. Strauss - Blue Danube</w:t>
            </w: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br/>
              <w:t xml:space="preserve">(3/4 </w:t>
            </w:r>
            <w:proofErr w:type="spellStart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vals</w:t>
            </w:r>
            <w:proofErr w:type="spellEnd"/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AC DC - Back In Black</w:t>
            </w: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br/>
              <w:t>(4/4 rock</w:t>
            </w:r>
            <w:r w:rsidRPr="00EF1FB3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)</w:t>
            </w:r>
          </w:p>
        </w:tc>
      </w:tr>
    </w:tbl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900"/>
        <w:gridCol w:w="975"/>
      </w:tblGrid>
      <w:tr w:rsidR="00EF1FB3" w:rsidRPr="00EF1FB3" w:rsidTr="00EF1FB3"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Queen - We Are The Champions</w:t>
            </w: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br/>
              <w:t>(6/8)</w:t>
            </w:r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J. S. Bach - Cantata BWV 147</w:t>
            </w: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br/>
              <w:t>(9/8)</w:t>
            </w:r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R.E.M. - Everybody Hurts</w:t>
            </w:r>
            <w:r w:rsidRPr="00EF1FB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br/>
              <w:t>(12/8</w:t>
            </w:r>
            <w:r w:rsidRPr="00EF1FB3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s-ES"/>
              </w:rPr>
              <w:t>)</w:t>
            </w:r>
          </w:p>
        </w:tc>
      </w:tr>
    </w:tbl>
    <w:p w:rsidR="00EF1FB3" w:rsidRPr="00EF1FB3" w:rsidRDefault="00EF1FB3" w:rsidP="00EF1F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</w:p>
    <w:p w:rsidR="00EF1FB3" w:rsidRPr="00EF1FB3" w:rsidRDefault="00EF1FB3" w:rsidP="00EF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* Compás de amalgama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>: mezcla pulsos simples y compuestos, por tanto el compás no puede dividirse en pulsos iguales. Los numeradores son 5, 7, 11, etc. Ej. 5/4, 5/8, 7/4, 7/8, etc. También se denominan compases irregulares. </w:t>
      </w: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EF1FB3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Take</w:t>
      </w:r>
      <w:proofErr w:type="spellEnd"/>
      <w:r w:rsidRPr="00EF1FB3">
        <w:rPr>
          <w:rFonts w:ascii="Arial" w:eastAsia="Times New Roman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F1FB3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Five</w:t>
      </w:r>
      <w:proofErr w:type="spellEnd"/>
      <w:r w:rsidRPr="00EF1FB3">
        <w:rPr>
          <w:rFonts w:ascii="Arial" w:eastAsia="Times New Roman" w:hAnsi="Arial" w:cs="Arial"/>
          <w:i/>
          <w:iCs/>
          <w:sz w:val="20"/>
          <w:szCs w:val="20"/>
          <w:lang w:eastAsia="es-ES"/>
        </w:rPr>
        <w:t xml:space="preserve"> &amp; </w:t>
      </w:r>
      <w:proofErr w:type="spellStart"/>
      <w:r w:rsidRPr="00EF1FB3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Mission</w:t>
      </w:r>
      <w:proofErr w:type="spellEnd"/>
      <w:r w:rsidRPr="00EF1FB3">
        <w:rPr>
          <w:rFonts w:ascii="Arial" w:eastAsia="Times New Roman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EF1FB3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Impossible</w:t>
      </w:r>
      <w:proofErr w:type="spellEnd"/>
      <w:r w:rsidRPr="00EF1FB3">
        <w:rPr>
          <w:rFonts w:ascii="Arial" w:eastAsia="Times New Roman" w:hAnsi="Arial" w:cs="Arial"/>
          <w:i/>
          <w:iCs/>
          <w:sz w:val="20"/>
          <w:szCs w:val="20"/>
          <w:lang w:eastAsia="es-ES"/>
        </w:rPr>
        <w:br/>
        <w:t>(5/4)</w:t>
      </w:r>
    </w:p>
    <w:p w:rsidR="00EF1FB3" w:rsidRDefault="00EF1FB3" w:rsidP="00EF1F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Default="00EF1FB3" w:rsidP="00EF1F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Default="00EF1FB3" w:rsidP="00EF1F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Default="00EF1FB3" w:rsidP="00EF1F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1FB3" w:rsidRPr="00EF1FB3" w:rsidRDefault="00EF1FB3" w:rsidP="00EF1F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bookmarkStart w:id="4" w:name="TOC-ACTIVIDADES"/>
      <w:bookmarkEnd w:id="4"/>
      <w:r w:rsidRPr="00EF1FB3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ACTIVIDADES</w:t>
      </w:r>
    </w:p>
    <w:p w:rsidR="00EF1FB3" w:rsidRPr="00EF1FB3" w:rsidRDefault="00EF1FB3" w:rsidP="00EF1F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1. Escribe el tipo y significado de las siguientes indicaciones de tempo.</w:t>
      </w:r>
      <w:r w:rsidRPr="00EF1F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995"/>
        <w:gridCol w:w="4082"/>
      </w:tblGrid>
      <w:tr w:rsidR="00EF1FB3" w:rsidRPr="00EF1FB3" w:rsidTr="00EF1FB3">
        <w:trPr>
          <w:trHeight w:val="30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TIPO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SIGNIFICADO</w:t>
            </w:r>
          </w:p>
        </w:tc>
      </w:tr>
      <w:tr w:rsidR="00EF1FB3" w:rsidRPr="00EF1FB3" w:rsidTr="00EF1FB3">
        <w:trPr>
          <w:trHeight w:val="30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a)</w:t>
            </w:r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Allegro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EF1FB3" w:rsidRPr="00EF1FB3" w:rsidTr="00EF1FB3">
        <w:trPr>
          <w:trHeight w:val="30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b) </w:t>
            </w:r>
            <w:proofErr w:type="spellStart"/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Rit</w:t>
            </w:r>
            <w:proofErr w:type="spellEnd"/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EF1FB3" w:rsidRPr="00EF1FB3" w:rsidTr="00EF1FB3">
        <w:trPr>
          <w:trHeight w:val="30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c) </w:t>
            </w:r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 tempo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EF1FB3" w:rsidRPr="00EF1FB3" w:rsidTr="00EF1FB3">
        <w:trPr>
          <w:trHeight w:val="30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d)</w:t>
            </w:r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Accel</w:t>
            </w:r>
            <w:proofErr w:type="spellEnd"/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EF1FB3" w:rsidRPr="00EF1FB3" w:rsidTr="00EF1FB3">
        <w:trPr>
          <w:trHeight w:val="30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e)</w:t>
            </w:r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In tempo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EF1FB3" w:rsidRPr="00EF1FB3" w:rsidTr="00EF1FB3">
        <w:trPr>
          <w:trHeight w:val="30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f)</w:t>
            </w:r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Rall</w:t>
            </w:r>
            <w:proofErr w:type="spellEnd"/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F1FB3" w:rsidRPr="00EF1FB3" w:rsidTr="00EF1FB3">
        <w:trPr>
          <w:trHeight w:val="30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g)</w:t>
            </w:r>
            <w:r w:rsidRPr="00EF1F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Lento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1F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2. Ordena estas indicaciones de tempo de más rápido a más lento.</w:t>
      </w:r>
    </w:p>
    <w:p w:rsidR="00EF1FB3" w:rsidRPr="00EF1FB3" w:rsidRDefault="00EF1FB3" w:rsidP="00EF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Presto – Adagio – Andante – </w:t>
      </w:r>
      <w:proofErr w:type="spellStart"/>
      <w:r w:rsidRPr="00EF1FB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Prestissimo</w:t>
      </w:r>
      <w:proofErr w:type="spellEnd"/>
      <w:r w:rsidRPr="00EF1FB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– Allegretto – Larghetto – </w:t>
      </w:r>
      <w:proofErr w:type="spellStart"/>
      <w:r w:rsidRPr="00EF1FB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Adagietto</w:t>
      </w:r>
      <w:proofErr w:type="spellEnd"/>
      <w:r w:rsidRPr="00EF1FB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– Largo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1F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3. Escribe las opuestas a las siguientes indicaciones de tempo.</w:t>
      </w:r>
    </w:p>
    <w:p w:rsidR="00EF1FB3" w:rsidRPr="00EF1FB3" w:rsidRDefault="00EF1FB3" w:rsidP="00EF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1FB3">
        <w:rPr>
          <w:rFonts w:ascii="Arial" w:eastAsia="Times New Roman" w:hAnsi="Arial" w:cs="Arial"/>
          <w:sz w:val="24"/>
          <w:szCs w:val="24"/>
          <w:lang w:eastAsia="es-ES"/>
        </w:rPr>
        <w:t xml:space="preserve">a) </w:t>
      </w:r>
      <w:proofErr w:type="spellStart"/>
      <w:r w:rsidRPr="00EF1FB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Ritardando</w:t>
      </w:r>
      <w:proofErr w:type="spellEnd"/>
      <w:r w:rsidRPr="00EF1FB3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b) </w:t>
      </w:r>
      <w:r w:rsidRPr="00EF1FB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Largo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c) </w:t>
      </w:r>
      <w:r w:rsidRPr="00EF1FB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A tempo</w:t>
      </w:r>
      <w:r w:rsidRPr="00EF1FB3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d) </w:t>
      </w:r>
      <w:proofErr w:type="spellStart"/>
      <w:r w:rsidRPr="00EF1FB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Prestissimo</w:t>
      </w:r>
      <w:proofErr w:type="spellEnd"/>
    </w:p>
    <w:p w:rsidR="00EF1FB3" w:rsidRPr="00EF1FB3" w:rsidRDefault="00EF1FB3" w:rsidP="00EF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1F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1FB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4. Añade las líneas divisorias.</w:t>
      </w:r>
    </w:p>
    <w:tbl>
      <w:tblPr>
        <w:tblpPr w:leftFromText="141" w:rightFromText="141" w:vertAnchor="page" w:horzAnchor="margin" w:tblpY="3661"/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EF1FB3" w:rsidRPr="00EF1FB3" w:rsidTr="00EF1FB3">
        <w:trPr>
          <w:trHeight w:val="7767"/>
        </w:trPr>
        <w:tc>
          <w:tcPr>
            <w:tcW w:w="8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FB3" w:rsidRPr="00EF1FB3" w:rsidRDefault="00EF1FB3" w:rsidP="00EF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1F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925A495" wp14:editId="1427D66D">
                  <wp:extent cx="5094000" cy="3416400"/>
                  <wp:effectExtent l="0" t="0" r="0" b="0"/>
                  <wp:docPr id="6" name="Imagen 6" descr="https://c1.staticflickr.com/5/4440/36218193901_06fb8abd49_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1.staticflickr.com/5/4440/36218193901_06fb8abd49_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4000" cy="34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D62" w:rsidRDefault="00684D62"/>
    <w:sectPr w:rsidR="0068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B61"/>
    <w:multiLevelType w:val="multilevel"/>
    <w:tmpl w:val="F83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50A39"/>
    <w:multiLevelType w:val="multilevel"/>
    <w:tmpl w:val="E13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43E54"/>
    <w:multiLevelType w:val="multilevel"/>
    <w:tmpl w:val="9C2A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07302"/>
    <w:multiLevelType w:val="multilevel"/>
    <w:tmpl w:val="DADE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641C9"/>
    <w:multiLevelType w:val="multilevel"/>
    <w:tmpl w:val="0AA2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21B05"/>
    <w:multiLevelType w:val="multilevel"/>
    <w:tmpl w:val="9DC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CD26E2"/>
    <w:multiLevelType w:val="multilevel"/>
    <w:tmpl w:val="BCD4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E7835"/>
    <w:multiLevelType w:val="multilevel"/>
    <w:tmpl w:val="90AA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67EB7"/>
    <w:multiLevelType w:val="multilevel"/>
    <w:tmpl w:val="EBE6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3"/>
    <w:rsid w:val="00684D62"/>
    <w:rsid w:val="00E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0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80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26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860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rtlejandra2es/4" TargetMode="External"/><Relationship Id="rId13" Type="http://schemas.openxmlformats.org/officeDocument/2006/relationships/hyperlink" Target="https://c1.staticflickr.com/5/4435/36218193951_76bb1dd50f_o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artlejandra2es/4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artlejandra2es/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c1.staticflickr.com/5/4360/36390940333_8b40046f0e_o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artlejandra2es/4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793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2018-01-14T18:37:00Z</dcterms:created>
  <dcterms:modified xsi:type="dcterms:W3CDTF">2018-01-14T18:46:00Z</dcterms:modified>
</cp:coreProperties>
</file>