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keepNext w:val="0"/>
        <w:widowControl w:val="0"/>
        <w:spacing w:after="0" w:before="90" w:lineRule="auto"/>
        <w:ind w:left="0" w:firstLine="0"/>
        <w:jc w:val="center"/>
        <w:rPr>
          <w:i w:val="0"/>
          <w:sz w:val="32"/>
          <w:szCs w:val="32"/>
        </w:rPr>
      </w:pPr>
      <w:r w:rsidDel="00000000" w:rsidR="00000000" w:rsidRPr="00000000">
        <w:rPr>
          <w:i w:val="0"/>
          <w:sz w:val="32"/>
          <w:szCs w:val="32"/>
          <w:rtl w:val="0"/>
        </w:rPr>
        <w:t xml:space="preserve">Modelo informe do profesor da Materia</w:t>
      </w:r>
    </w:p>
    <w:p w:rsidR="00000000" w:rsidDel="00000000" w:rsidP="00000000" w:rsidRDefault="00000000" w:rsidRPr="00000000" w14:paraId="00000002">
      <w:pPr>
        <w:widowControl w:val="0"/>
        <w:spacing w:before="230" w:line="276" w:lineRule="auto"/>
        <w:ind w:left="0" w:right="282" w:firstLine="0"/>
        <w:jc w:val="both"/>
        <w:rPr>
          <w:rFonts w:ascii="Arial MT" w:cs="Arial MT" w:eastAsia="Arial MT" w:hAnsi="Arial MT"/>
          <w:sz w:val="20"/>
          <w:szCs w:val="20"/>
        </w:rPr>
      </w:pPr>
      <w:r w:rsidDel="00000000" w:rsidR="00000000" w:rsidRPr="00000000">
        <w:rPr>
          <w:rFonts w:ascii="Arial MT" w:cs="Arial MT" w:eastAsia="Arial MT" w:hAnsi="Arial MT"/>
          <w:sz w:val="20"/>
          <w:szCs w:val="20"/>
          <w:rtl w:val="0"/>
        </w:rPr>
        <w:t xml:space="preserve">En..............., sendo as ........ horas do día ..... de ...... de 20.., reúnense os membros do departamento/equipo docente que se citan de seguido, para tratar a revisión da cualificación final outorgada polo/a profesor/a ............... ao/á alumno/a ............. de ................ da materia/área ..................</w:t>
      </w:r>
    </w:p>
    <w:p w:rsidR="00000000" w:rsidDel="00000000" w:rsidP="00000000" w:rsidRDefault="00000000" w:rsidRPr="00000000" w14:paraId="00000003">
      <w:pPr>
        <w:widowControl w:val="0"/>
        <w:spacing w:before="10" w:lineRule="auto"/>
        <w:ind w:left="0" w:firstLine="0"/>
        <w:rPr>
          <w:rFonts w:ascii="Arial MT" w:cs="Arial MT" w:eastAsia="Arial MT" w:hAnsi="Arial MT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40.0" w:type="dxa"/>
        <w:jc w:val="left"/>
        <w:tblInd w:w="52.7244094488189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40"/>
        <w:tblGridChange w:id="0">
          <w:tblGrid>
            <w:gridCol w:w="9640"/>
          </w:tblGrid>
        </w:tblGridChange>
      </w:tblGrid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widowControl w:val="0"/>
              <w:spacing w:line="210" w:lineRule="auto"/>
              <w:ind w:left="30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ASISTENTES:</w:t>
            </w:r>
          </w:p>
        </w:tc>
      </w:tr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widowControl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widowControl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widowControl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widowControl w:val="0"/>
        <w:spacing w:before="10" w:lineRule="auto"/>
        <w:rPr>
          <w:rFonts w:ascii="Arial MT" w:cs="Arial MT" w:eastAsia="Arial MT" w:hAnsi="Arial M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76" w:lineRule="auto"/>
        <w:ind w:left="0" w:right="291" w:firstLine="0"/>
        <w:jc w:val="both"/>
        <w:rPr>
          <w:rFonts w:ascii="Arial MT" w:cs="Arial MT" w:eastAsia="Arial MT" w:hAnsi="Arial MT"/>
          <w:sz w:val="20"/>
          <w:szCs w:val="20"/>
        </w:rPr>
      </w:pPr>
      <w:r w:rsidDel="00000000" w:rsidR="00000000" w:rsidRPr="00000000">
        <w:rPr>
          <w:rFonts w:ascii="Arial MT" w:cs="Arial MT" w:eastAsia="Arial MT" w:hAnsi="Arial MT"/>
          <w:sz w:val="20"/>
          <w:szCs w:val="20"/>
          <w:rtl w:val="0"/>
        </w:rPr>
        <w:t xml:space="preserve">Recibida da dirección do centro, en prazo e forma, a reclamación en primeira instancia sobre a cualificación final outorgada ao/á alumno/a arriba indicado, este departamento/equipo docente, logo de examinar as actuacións seguidas no proceso de avaliación do/a alumno/a, no marco da programación didáctica, informa o seguinte:</w:t>
      </w:r>
    </w:p>
    <w:p w:rsidR="00000000" w:rsidDel="00000000" w:rsidP="00000000" w:rsidRDefault="00000000" w:rsidRPr="00000000" w14:paraId="0000000A">
      <w:pPr>
        <w:widowControl w:val="0"/>
        <w:spacing w:line="228" w:lineRule="auto"/>
        <w:ind w:left="0" w:firstLine="0"/>
        <w:jc w:val="both"/>
        <w:rPr>
          <w:rFonts w:ascii="Arial MT" w:cs="Arial MT" w:eastAsia="Arial MT" w:hAnsi="Arial MT"/>
          <w:sz w:val="20"/>
          <w:szCs w:val="20"/>
        </w:rPr>
      </w:pPr>
      <w:r w:rsidDel="00000000" w:rsidR="00000000" w:rsidRPr="00000000">
        <w:rPr>
          <w:rFonts w:ascii="Arial MT" w:cs="Arial MT" w:eastAsia="Arial MT" w:hAnsi="Arial MT"/>
          <w:sz w:val="20"/>
          <w:szCs w:val="20"/>
          <w:rtl w:val="0"/>
        </w:rPr>
        <w:t xml:space="preserve">1. Descrición de feitos e actuacións previas</w:t>
      </w:r>
    </w:p>
    <w:p w:rsidR="00000000" w:rsidDel="00000000" w:rsidP="00000000" w:rsidRDefault="00000000" w:rsidRPr="00000000" w14:paraId="0000000B">
      <w:pPr>
        <w:widowControl w:val="0"/>
        <w:spacing w:before="10" w:lineRule="auto"/>
        <w:ind w:left="0" w:firstLine="0"/>
        <w:rPr>
          <w:rFonts w:ascii="Arial MT" w:cs="Arial MT" w:eastAsia="Arial MT" w:hAnsi="Arial MT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before="1" w:line="276" w:lineRule="auto"/>
        <w:ind w:left="0" w:right="288" w:firstLine="0"/>
        <w:jc w:val="both"/>
        <w:rPr>
          <w:rFonts w:ascii="Arial MT" w:cs="Arial MT" w:eastAsia="Arial MT" w:hAnsi="Arial MT"/>
          <w:sz w:val="20"/>
          <w:szCs w:val="20"/>
        </w:rPr>
      </w:pPr>
      <w:r w:rsidDel="00000000" w:rsidR="00000000" w:rsidRPr="00000000">
        <w:rPr>
          <w:rFonts w:ascii="Arial MT" w:cs="Arial MT" w:eastAsia="Arial MT" w:hAnsi="Arial MT"/>
          <w:sz w:val="20"/>
          <w:szCs w:val="20"/>
          <w:rtl w:val="0"/>
        </w:rPr>
        <w:t xml:space="preserve">2. Analizada a adecuación dos obxectivos, contidos, criterios de avaliación e estándares de aprendizaxe sobre os que se realizou a avaliación do proceso de aprendizaxe do/a alumno/a reclamante, en relación co establecido na programación didáctica, conclúese que a súa correspondencia é a que se indica:</w:t>
      </w:r>
    </w:p>
    <w:p w:rsidR="00000000" w:rsidDel="00000000" w:rsidP="00000000" w:rsidRDefault="00000000" w:rsidRPr="00000000" w14:paraId="0000000D">
      <w:pPr>
        <w:widowControl w:val="0"/>
        <w:spacing w:before="10" w:lineRule="auto"/>
        <w:rPr>
          <w:rFonts w:ascii="Arial MT" w:cs="Arial MT" w:eastAsia="Arial MT" w:hAnsi="Arial MT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96"/>
        <w:gridCol w:w="3060"/>
        <w:gridCol w:w="3600"/>
        <w:tblGridChange w:id="0">
          <w:tblGrid>
            <w:gridCol w:w="2896"/>
            <w:gridCol w:w="3060"/>
            <w:gridCol w:w="3600"/>
          </w:tblGrid>
        </w:tblGridChange>
      </w:tblGrid>
      <w:tr>
        <w:trPr>
          <w:cantSplit w:val="0"/>
          <w:trHeight w:val="493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widowControl w:val="0"/>
              <w:spacing w:before="131" w:lineRule="auto"/>
              <w:ind w:left="161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Elemento da programación</w:t>
            </w:r>
          </w:p>
        </w:tc>
        <w:tc>
          <w:tcPr/>
          <w:p w:rsidR="00000000" w:rsidDel="00000000" w:rsidP="00000000" w:rsidRDefault="00000000" w:rsidRPr="00000000" w14:paraId="0000000F">
            <w:pPr>
              <w:widowControl w:val="0"/>
              <w:spacing w:line="229" w:lineRule="auto"/>
              <w:ind w:left="650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Corresponden cos</w:t>
            </w:r>
          </w:p>
          <w:p w:rsidR="00000000" w:rsidDel="00000000" w:rsidP="00000000" w:rsidRDefault="00000000" w:rsidRPr="00000000" w14:paraId="00000010">
            <w:pPr>
              <w:widowControl w:val="0"/>
              <w:spacing w:before="34" w:line="211" w:lineRule="auto"/>
              <w:ind w:left="616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establecidos na PD</w:t>
            </w:r>
          </w:p>
        </w:tc>
        <w:tc>
          <w:tcPr/>
          <w:p w:rsidR="00000000" w:rsidDel="00000000" w:rsidP="00000000" w:rsidRDefault="00000000" w:rsidRPr="00000000" w14:paraId="00000011">
            <w:pPr>
              <w:widowControl w:val="0"/>
              <w:spacing w:before="131" w:lineRule="auto"/>
              <w:ind w:left="773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Non se corresponden</w:t>
            </w:r>
          </w:p>
        </w:tc>
      </w:tr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widowControl w:val="0"/>
              <w:spacing w:line="210" w:lineRule="auto"/>
              <w:ind w:left="30" w:firstLine="0"/>
              <w:rPr>
                <w:rFonts w:ascii="Arial MT" w:cs="Arial MT" w:eastAsia="Arial MT" w:hAnsi="Arial MT"/>
                <w:sz w:val="20"/>
                <w:szCs w:val="20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20"/>
                <w:szCs w:val="20"/>
                <w:rtl w:val="0"/>
              </w:rPr>
              <w:t xml:space="preserve">Obxectivos</w:t>
            </w:r>
          </w:p>
        </w:tc>
        <w:tc>
          <w:tcPr/>
          <w:p w:rsidR="00000000" w:rsidDel="00000000" w:rsidP="00000000" w:rsidRDefault="00000000" w:rsidRPr="00000000" w14:paraId="00000013">
            <w:pPr>
              <w:widowControl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widowControl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widowControl w:val="0"/>
              <w:spacing w:line="210" w:lineRule="auto"/>
              <w:ind w:left="30" w:firstLine="0"/>
              <w:rPr>
                <w:rFonts w:ascii="Arial MT" w:cs="Arial MT" w:eastAsia="Arial MT" w:hAnsi="Arial MT"/>
                <w:sz w:val="20"/>
                <w:szCs w:val="20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20"/>
                <w:szCs w:val="20"/>
                <w:rtl w:val="0"/>
              </w:rPr>
              <w:t xml:space="preserve">Contidos</w:t>
            </w:r>
          </w:p>
        </w:tc>
        <w:tc>
          <w:tcPr/>
          <w:p w:rsidR="00000000" w:rsidDel="00000000" w:rsidP="00000000" w:rsidRDefault="00000000" w:rsidRPr="00000000" w14:paraId="00000016">
            <w:pPr>
              <w:widowControl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widowControl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3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widowControl w:val="0"/>
              <w:spacing w:line="229" w:lineRule="auto"/>
              <w:ind w:left="30" w:firstLine="0"/>
              <w:rPr>
                <w:rFonts w:ascii="Arial MT" w:cs="Arial MT" w:eastAsia="Arial MT" w:hAnsi="Arial MT"/>
                <w:sz w:val="20"/>
                <w:szCs w:val="20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20"/>
                <w:szCs w:val="20"/>
                <w:rtl w:val="0"/>
              </w:rPr>
              <w:t xml:space="preserve">Criterios de avaliación e</w:t>
            </w:r>
          </w:p>
          <w:p w:rsidR="00000000" w:rsidDel="00000000" w:rsidP="00000000" w:rsidRDefault="00000000" w:rsidRPr="00000000" w14:paraId="00000019">
            <w:pPr>
              <w:widowControl w:val="0"/>
              <w:spacing w:before="34" w:line="211" w:lineRule="auto"/>
              <w:ind w:left="30" w:firstLine="0"/>
              <w:rPr>
                <w:rFonts w:ascii="Arial MT" w:cs="Arial MT" w:eastAsia="Arial MT" w:hAnsi="Arial MT"/>
                <w:sz w:val="20"/>
                <w:szCs w:val="20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20"/>
                <w:szCs w:val="20"/>
                <w:rtl w:val="0"/>
              </w:rPr>
              <w:t xml:space="preserve">estándares de aprendizaxe</w:t>
            </w:r>
          </w:p>
        </w:tc>
        <w:tc>
          <w:tcPr/>
          <w:p w:rsidR="00000000" w:rsidDel="00000000" w:rsidP="00000000" w:rsidRDefault="00000000" w:rsidRPr="00000000" w14:paraId="0000001A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widowControl w:val="0"/>
        <w:spacing w:before="10" w:lineRule="auto"/>
        <w:rPr>
          <w:rFonts w:ascii="Arial MT" w:cs="Arial MT" w:eastAsia="Arial MT" w:hAnsi="Arial M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line="276" w:lineRule="auto"/>
        <w:ind w:left="0" w:right="284" w:firstLine="0"/>
        <w:jc w:val="both"/>
        <w:rPr>
          <w:rFonts w:ascii="Arial MT" w:cs="Arial MT" w:eastAsia="Arial MT" w:hAnsi="Arial MT"/>
          <w:sz w:val="20"/>
          <w:szCs w:val="20"/>
        </w:rPr>
      </w:pPr>
      <w:r w:rsidDel="00000000" w:rsidR="00000000" w:rsidRPr="00000000">
        <w:rPr>
          <w:rFonts w:ascii="Arial MT" w:cs="Arial MT" w:eastAsia="Arial MT" w:hAnsi="Arial MT"/>
          <w:sz w:val="20"/>
          <w:szCs w:val="20"/>
          <w:rtl w:val="0"/>
        </w:rPr>
        <w:t xml:space="preserve">3. Analizados os procedementos e instrumentos de avaliación aplicados ao/á alumno/a reclamante en relación co sinalado na programación didáctica, dedúcese que si foron/non foron correctamente desenvoltos, xa que    </w:t>
      </w:r>
    </w:p>
    <w:p w:rsidR="00000000" w:rsidDel="00000000" w:rsidP="00000000" w:rsidRDefault="00000000" w:rsidRPr="00000000" w14:paraId="0000001E">
      <w:pPr>
        <w:widowControl w:val="0"/>
        <w:spacing w:before="4" w:lineRule="auto"/>
        <w:ind w:left="0" w:firstLine="0"/>
        <w:rPr>
          <w:rFonts w:ascii="Arial MT" w:cs="Arial MT" w:eastAsia="Arial MT" w:hAnsi="Arial MT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line="276" w:lineRule="auto"/>
        <w:ind w:left="0" w:right="282" w:firstLine="0"/>
        <w:jc w:val="both"/>
        <w:rPr>
          <w:rFonts w:ascii="Arial MT" w:cs="Arial MT" w:eastAsia="Arial MT" w:hAnsi="Arial MT"/>
          <w:sz w:val="20"/>
          <w:szCs w:val="20"/>
        </w:rPr>
      </w:pPr>
      <w:r w:rsidDel="00000000" w:rsidR="00000000" w:rsidRPr="00000000">
        <w:rPr>
          <w:rFonts w:ascii="Arial MT" w:cs="Arial MT" w:eastAsia="Arial MT" w:hAnsi="Arial MT"/>
          <w:sz w:val="20"/>
          <w:szCs w:val="20"/>
          <w:rtl w:val="0"/>
        </w:rPr>
        <w:t xml:space="preserve">4. Analizada a aplicación dos criterios de cualificación, comprobando que estes se corresponden cos establecidos na/s páxina/as...............da programación didáctica, estímase que foron/non foron correctamente aplicados, xa que    </w:t>
      </w:r>
    </w:p>
    <w:p w:rsidR="00000000" w:rsidDel="00000000" w:rsidP="00000000" w:rsidRDefault="00000000" w:rsidRPr="00000000" w14:paraId="00000020">
      <w:pPr>
        <w:widowControl w:val="0"/>
        <w:spacing w:before="6" w:lineRule="auto"/>
        <w:ind w:left="0" w:firstLine="0"/>
        <w:rPr>
          <w:rFonts w:ascii="Arial MT" w:cs="Arial MT" w:eastAsia="Arial MT" w:hAnsi="Arial MT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line="276" w:lineRule="auto"/>
        <w:ind w:left="0" w:right="287" w:firstLine="0"/>
        <w:jc w:val="both"/>
        <w:rPr>
          <w:rFonts w:ascii="Arial MT" w:cs="Arial MT" w:eastAsia="Arial MT" w:hAnsi="Arial MT"/>
          <w:sz w:val="20"/>
          <w:szCs w:val="20"/>
        </w:rPr>
      </w:pPr>
      <w:r w:rsidDel="00000000" w:rsidR="00000000" w:rsidRPr="00000000">
        <w:rPr>
          <w:rFonts w:ascii="Arial MT" w:cs="Arial MT" w:eastAsia="Arial MT" w:hAnsi="Arial MT"/>
          <w:sz w:val="20"/>
          <w:szCs w:val="20"/>
          <w:rtl w:val="0"/>
        </w:rPr>
        <w:t xml:space="preserve">5. Considerando a información obtida da análise dos elementos anteriores, os membros do departamento acordan por unanimidade / maioría</w:t>
      </w:r>
    </w:p>
    <w:p w:rsidR="00000000" w:rsidDel="00000000" w:rsidP="00000000" w:rsidRDefault="00000000" w:rsidRPr="00000000" w14:paraId="00000022">
      <w:pPr>
        <w:widowControl w:val="0"/>
        <w:spacing w:before="2" w:lineRule="auto"/>
        <w:rPr>
          <w:rFonts w:ascii="Arial MT" w:cs="Arial MT" w:eastAsia="Arial MT" w:hAnsi="Arial MT"/>
          <w:sz w:val="25"/>
          <w:szCs w:val="25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769.0" w:type="dxa"/>
        <w:jc w:val="left"/>
        <w:tblInd w:w="283.46456692913387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0"/>
        <w:gridCol w:w="4228"/>
        <w:gridCol w:w="1189"/>
        <w:gridCol w:w="513"/>
        <w:gridCol w:w="867"/>
        <w:gridCol w:w="512"/>
        <w:gridCol w:w="1070"/>
        <w:tblGridChange w:id="0">
          <w:tblGrid>
            <w:gridCol w:w="390"/>
            <w:gridCol w:w="4228"/>
            <w:gridCol w:w="1189"/>
            <w:gridCol w:w="513"/>
            <w:gridCol w:w="867"/>
            <w:gridCol w:w="512"/>
            <w:gridCol w:w="1070"/>
          </w:tblGrid>
        </w:tblGridChange>
      </w:tblGrid>
      <w:tr>
        <w:trPr>
          <w:cantSplit w:val="0"/>
          <w:trHeight w:val="385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24">
            <w:pPr>
              <w:widowControl w:val="0"/>
              <w:spacing w:before="77" w:lineRule="auto"/>
              <w:ind w:left="30" w:firstLine="0"/>
              <w:rPr>
                <w:rFonts w:ascii="Arial MT" w:cs="Arial MT" w:eastAsia="Arial MT" w:hAnsi="Arial MT"/>
                <w:sz w:val="20"/>
                <w:szCs w:val="20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20"/>
                <w:szCs w:val="20"/>
                <w:rtl w:val="0"/>
              </w:rPr>
              <w:t xml:space="preserve">Ratificar la cualificación anteriormente outorgada.</w:t>
            </w:r>
          </w:p>
        </w:tc>
      </w:tr>
      <w:tr>
        <w:trPr>
          <w:cantSplit w:val="0"/>
          <w:trHeight w:val="494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widowControl w:val="0"/>
              <w:tabs>
                <w:tab w:val="left" w:leader="none" w:pos="1130"/>
                <w:tab w:val="left" w:leader="none" w:pos="1530"/>
                <w:tab w:val="left" w:leader="none" w:pos="2907"/>
                <w:tab w:val="left" w:leader="none" w:pos="3418"/>
              </w:tabs>
              <w:spacing w:line="229" w:lineRule="auto"/>
              <w:ind w:left="30" w:firstLine="0"/>
              <w:rPr>
                <w:rFonts w:ascii="Arial MT" w:cs="Arial MT" w:eastAsia="Arial MT" w:hAnsi="Arial MT"/>
                <w:sz w:val="20"/>
                <w:szCs w:val="20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20"/>
                <w:szCs w:val="20"/>
                <w:rtl w:val="0"/>
              </w:rPr>
              <w:t xml:space="preserve">Modificar</w:t>
              <w:tab/>
              <w:t xml:space="preserve">a</w:t>
              <w:tab/>
              <w:t xml:space="preserve">cualificación</w:t>
              <w:tab/>
              <w:t xml:space="preserve">de</w:t>
              <w:tab/>
              <w:t xml:space="preserve">............</w:t>
            </w:r>
          </w:p>
          <w:p w:rsidR="00000000" w:rsidDel="00000000" w:rsidP="00000000" w:rsidRDefault="00000000" w:rsidRPr="00000000" w14:paraId="0000002C">
            <w:pPr>
              <w:widowControl w:val="0"/>
              <w:tabs>
                <w:tab w:val="left" w:leader="none" w:pos="3095"/>
              </w:tabs>
              <w:spacing w:before="34" w:line="211" w:lineRule="auto"/>
              <w:ind w:left="30" w:firstLine="0"/>
              <w:rPr>
                <w:rFonts w:ascii="Arial MT" w:cs="Arial MT" w:eastAsia="Arial MT" w:hAnsi="Arial MT"/>
                <w:sz w:val="20"/>
                <w:szCs w:val="20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20"/>
                <w:szCs w:val="20"/>
                <w:rtl w:val="0"/>
              </w:rPr>
              <w:t xml:space="preserve">ordinaria/extraordinaria por</w:t>
            </w:r>
            <w:r w:rsidDel="00000000" w:rsidR="00000000" w:rsidRPr="00000000">
              <w:rPr>
                <w:sz w:val="20"/>
                <w:szCs w:val="20"/>
                <w:rtl w:val="0"/>
              </w:rPr>
              <w:tab/>
            </w:r>
            <w:r w:rsidDel="00000000" w:rsidR="00000000" w:rsidRPr="00000000">
              <w:rPr>
                <w:rFonts w:ascii="Arial MT" w:cs="Arial MT" w:eastAsia="Arial MT" w:hAnsi="Arial MT"/>
                <w:color w:val="c8201d"/>
                <w:sz w:val="20"/>
                <w:szCs w:val="20"/>
                <w:rtl w:val="0"/>
              </w:rPr>
              <w:t xml:space="preserve"> </w:t>
            </w:r>
            <w:r w:rsidDel="00000000" w:rsidR="00000000" w:rsidRPr="00000000">
              <w:rPr>
                <w:rFonts w:ascii="Arial MT" w:cs="Arial MT" w:eastAsia="Arial MT" w:hAnsi="Arial MT"/>
                <w:sz w:val="20"/>
                <w:szCs w:val="20"/>
                <w:rtl w:val="0"/>
              </w:rPr>
              <w:t xml:space="preserve">   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widowControl w:val="0"/>
              <w:spacing w:line="229" w:lineRule="auto"/>
              <w:ind w:left="149" w:firstLine="0"/>
              <w:rPr>
                <w:rFonts w:ascii="Arial MT" w:cs="Arial MT" w:eastAsia="Arial MT" w:hAnsi="Arial MT"/>
                <w:sz w:val="20"/>
                <w:szCs w:val="20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20"/>
                <w:szCs w:val="20"/>
                <w:rtl w:val="0"/>
              </w:rPr>
              <w:t xml:space="preserve">outorgada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E">
            <w:pPr>
              <w:widowControl w:val="0"/>
              <w:spacing w:line="229" w:lineRule="auto"/>
              <w:ind w:left="149" w:firstLine="0"/>
              <w:rPr>
                <w:rFonts w:ascii="Arial MT" w:cs="Arial MT" w:eastAsia="Arial MT" w:hAnsi="Arial MT"/>
                <w:sz w:val="20"/>
                <w:szCs w:val="20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widowControl w:val="0"/>
              <w:spacing w:line="229" w:lineRule="auto"/>
              <w:ind w:left="147" w:firstLine="0"/>
              <w:rPr>
                <w:rFonts w:ascii="Arial MT" w:cs="Arial MT" w:eastAsia="Arial MT" w:hAnsi="Arial MT"/>
                <w:sz w:val="20"/>
                <w:szCs w:val="20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20"/>
                <w:szCs w:val="20"/>
                <w:rtl w:val="0"/>
              </w:rPr>
              <w:t xml:space="preserve">sesión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widowControl w:val="0"/>
              <w:spacing w:line="229" w:lineRule="auto"/>
              <w:ind w:left="148" w:firstLine="0"/>
              <w:rPr>
                <w:rFonts w:ascii="Arial MT" w:cs="Arial MT" w:eastAsia="Arial MT" w:hAnsi="Arial MT"/>
                <w:sz w:val="20"/>
                <w:szCs w:val="20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20"/>
                <w:szCs w:val="20"/>
                <w:rtl w:val="0"/>
              </w:rPr>
              <w:t xml:space="preserve">de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widowControl w:val="0"/>
              <w:spacing w:line="229" w:lineRule="auto"/>
              <w:ind w:left="147" w:firstLine="0"/>
              <w:rPr>
                <w:rFonts w:ascii="Arial MT" w:cs="Arial MT" w:eastAsia="Arial MT" w:hAnsi="Arial MT"/>
                <w:sz w:val="20"/>
                <w:szCs w:val="20"/>
              </w:rPr>
            </w:pPr>
            <w:r w:rsidDel="00000000" w:rsidR="00000000" w:rsidRPr="00000000">
              <w:rPr>
                <w:rFonts w:ascii="Arial MT" w:cs="Arial MT" w:eastAsia="Arial MT" w:hAnsi="Arial MT"/>
                <w:sz w:val="20"/>
                <w:szCs w:val="20"/>
                <w:rtl w:val="0"/>
              </w:rPr>
              <w:t xml:space="preserve">avaliación</w:t>
            </w:r>
          </w:p>
        </w:tc>
      </w:tr>
    </w:tbl>
    <w:p w:rsidR="00000000" w:rsidDel="00000000" w:rsidP="00000000" w:rsidRDefault="00000000" w:rsidRPr="00000000" w14:paraId="00000032">
      <w:pPr>
        <w:widowControl w:val="0"/>
        <w:rPr>
          <w:rFonts w:ascii="Arial MT" w:cs="Arial MT" w:eastAsia="Arial MT" w:hAnsi="Arial MT"/>
          <w:sz w:val="17"/>
          <w:szCs w:val="17"/>
        </w:rPr>
        <w:sectPr>
          <w:headerReference r:id="rId6" w:type="default"/>
          <w:footerReference r:id="rId7" w:type="default"/>
          <w:pgSz w:h="16838" w:w="11906" w:orient="portrait"/>
          <w:pgMar w:bottom="851" w:top="1840" w:left="1134" w:right="964" w:header="567" w:footer="542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before="94" w:lineRule="auto"/>
        <w:ind w:left="1164" w:firstLine="0"/>
        <w:rPr>
          <w:rFonts w:ascii="Arial MT" w:cs="Arial MT" w:eastAsia="Arial MT" w:hAnsi="Arial MT"/>
          <w:sz w:val="20"/>
          <w:szCs w:val="20"/>
        </w:rPr>
      </w:pPr>
      <w:r w:rsidDel="00000000" w:rsidR="00000000" w:rsidRPr="00000000">
        <w:rPr>
          <w:rFonts w:ascii="Arial MT" w:cs="Arial MT" w:eastAsia="Arial MT" w:hAnsi="Arial MT"/>
          <w:sz w:val="20"/>
          <w:szCs w:val="20"/>
          <w:rtl w:val="0"/>
        </w:rPr>
        <w:t xml:space="preserve">A xefatura do departamento/ A persoa titora</w:t>
      </w:r>
    </w:p>
    <w:p w:rsidR="00000000" w:rsidDel="00000000" w:rsidP="00000000" w:rsidRDefault="00000000" w:rsidRPr="00000000" w14:paraId="00000034">
      <w:pPr>
        <w:widowControl w:val="0"/>
        <w:rPr>
          <w:rFonts w:ascii="Arial MT" w:cs="Arial MT" w:eastAsia="Arial MT" w:hAnsi="Arial M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rPr>
          <w:rFonts w:ascii="Arial MT" w:cs="Arial MT" w:eastAsia="Arial MT" w:hAnsi="Arial M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spacing w:before="9" w:lineRule="auto"/>
        <w:rPr>
          <w:rFonts w:ascii="Arial MT" w:cs="Arial MT" w:eastAsia="Arial MT" w:hAnsi="Arial MT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ind w:left="1164" w:firstLine="0"/>
        <w:rPr>
          <w:rFonts w:ascii="Arial MT" w:cs="Arial MT" w:eastAsia="Arial MT" w:hAnsi="Arial M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ind w:left="1133.8582677165355" w:firstLine="0"/>
        <w:rPr>
          <w:rFonts w:ascii="Arial MT" w:cs="Arial MT" w:eastAsia="Arial MT" w:hAnsi="Arial MT"/>
          <w:sz w:val="20"/>
          <w:szCs w:val="20"/>
        </w:rPr>
        <w:sectPr>
          <w:type w:val="continuous"/>
          <w:pgSz w:h="16838" w:w="11906" w:orient="portrait"/>
          <w:pgMar w:bottom="0" w:top="1660" w:left="0" w:right="860" w:header="720" w:footer="720"/>
          <w:cols w:equalWidth="0" w:num="2">
            <w:col w:space="40" w:w="5505"/>
            <w:col w:space="0" w:w="5505"/>
          </w:cols>
        </w:sectPr>
      </w:pPr>
      <w:r w:rsidDel="00000000" w:rsidR="00000000" w:rsidRPr="00000000">
        <w:rPr>
          <w:rFonts w:ascii="Arial MT" w:cs="Arial MT" w:eastAsia="Arial MT" w:hAnsi="Arial MT"/>
          <w:sz w:val="20"/>
          <w:szCs w:val="20"/>
          <w:rtl w:val="0"/>
        </w:rPr>
        <w:t xml:space="preserve">Asdo.:      </w:t>
      </w:r>
      <w:r w:rsidDel="00000000" w:rsidR="00000000" w:rsidRPr="00000000">
        <w:br w:type="column"/>
      </w:r>
      <w:r w:rsidDel="00000000" w:rsidR="00000000" w:rsidRPr="00000000">
        <w:rPr>
          <w:rFonts w:ascii="Arial MT" w:cs="Arial MT" w:eastAsia="Arial MT" w:hAnsi="Arial MT"/>
          <w:sz w:val="20"/>
          <w:szCs w:val="20"/>
          <w:rtl w:val="0"/>
        </w:rPr>
        <w:t xml:space="preserve">Sinatura</w:t>
        <w:tab/>
        <w:t xml:space="preserve">dos</w:t>
        <w:tab/>
        <w:t xml:space="preserve">restantes</w:t>
        <w:tab/>
        <w:t xml:space="preserve">membros do departamento/equipo docente</w:t>
      </w:r>
    </w:p>
    <w:p w:rsidR="00000000" w:rsidDel="00000000" w:rsidP="00000000" w:rsidRDefault="00000000" w:rsidRPr="00000000" w14:paraId="00000039">
      <w:pPr>
        <w:widowControl w:val="0"/>
        <w:spacing w:before="90" w:lineRule="auto"/>
        <w:ind w:left="1133.8582677165355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Xefatura de estudos do centro.............</w:t>
      </w: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0" w:top="1660" w:left="0" w:right="86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Liberation Sans"/>
  <w:font w:name="Arial M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tabs>
        <w:tab w:val="left" w:leader="none" w:pos="5377.677165354331"/>
        <w:tab w:val="left" w:leader="none" w:pos="2677.6771653543306"/>
      </w:tabs>
      <w:ind w:left="-567" w:right="-709" w:firstLine="0"/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2047875</wp:posOffset>
          </wp:positionH>
          <wp:positionV relativeFrom="paragraph">
            <wp:posOffset>-152399</wp:posOffset>
          </wp:positionV>
          <wp:extent cx="1103947" cy="432747"/>
          <wp:effectExtent b="0" l="0" r="0" t="0"/>
          <wp:wrapSquare wrapText="bothSides" distB="0" distT="0" distL="114300" distR="114300"/>
          <wp:docPr id="4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9705" l="0" r="0" t="9705"/>
                  <a:stretch>
                    <a:fillRect/>
                  </a:stretch>
                </pic:blipFill>
                <pic:spPr>
                  <a:xfrm>
                    <a:off x="0" y="0"/>
                    <a:ext cx="1103947" cy="432747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3152775</wp:posOffset>
              </wp:positionH>
              <wp:positionV relativeFrom="paragraph">
                <wp:posOffset>-276224</wp:posOffset>
              </wp:positionV>
              <wp:extent cx="1949172" cy="672389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125150" y="512475"/>
                        <a:ext cx="2441700" cy="826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FFFFFF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4a86e8"/>
                              <w:sz w:val="16"/>
                              <w:vertAlign w:val="baseline"/>
                            </w:rPr>
                            <w:t xml:space="preserve">Avda. Ponte 102 – 36215 VIGO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4a86e8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4a86e8"/>
                              <w:sz w:val="16"/>
                              <w:vertAlign w:val="baseline"/>
                            </w:rPr>
                            <w:t xml:space="preserve">(Apdo. 3009 - 362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4a86e8"/>
                              <w:sz w:val="16"/>
                              <w:vertAlign w:val="baseline"/>
                            </w:rPr>
                            <w:t xml:space="preserve">1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4a86e8"/>
                              <w:sz w:val="16"/>
                              <w:vertAlign w:val="baseline"/>
                            </w:rPr>
                            <w:t xml:space="preserve">5 VIGO)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4a86e8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4a86e8"/>
                              <w:sz w:val="16"/>
                              <w:vertAlign w:val="baseline"/>
                            </w:rPr>
                            <w:t xml:space="preserve">Teléfono 886120429 / 886120430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4a86e8"/>
                              <w:sz w:val="16"/>
                              <w:vertAlign w:val="baseline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4a86e8"/>
                              <w:sz w:val="16"/>
                              <w:vertAlign w:val="baseline"/>
                            </w:rPr>
                            <w:t xml:space="preserve">Fax 886120431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4a86e8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4a86e8"/>
                              <w:sz w:val="16"/>
                              <w:vertAlign w:val="baseline"/>
                            </w:rPr>
                            <w:t xml:space="preserve">email: ies.carlos.casares@edu.xunta.es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4a86e8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4a86e8"/>
                              <w:sz w:val="16"/>
                              <w:vertAlign w:val="baseline"/>
                            </w:rPr>
                            <w:t xml:space="preserve">web: iescarloscasares.es</w:t>
                          </w:r>
                        </w:p>
                      </w:txbxContent>
                    </wps:txbx>
                    <wps:bodyPr anchorCtr="0" anchor="ctr" bIns="0" lIns="18000" spcFirstLastPara="1" rIns="1800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3152775</wp:posOffset>
              </wp:positionH>
              <wp:positionV relativeFrom="paragraph">
                <wp:posOffset>-276224</wp:posOffset>
              </wp:positionV>
              <wp:extent cx="1949172" cy="672389"/>
              <wp:effectExtent b="0" l="0" r="0" t="0"/>
              <wp:wrapNone/>
              <wp:docPr id="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49172" cy="67238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-238124</wp:posOffset>
          </wp:positionH>
          <wp:positionV relativeFrom="paragraph">
            <wp:posOffset>-104774</wp:posOffset>
          </wp:positionV>
          <wp:extent cx="2285048" cy="336557"/>
          <wp:effectExtent b="0" l="0" r="0" t="0"/>
          <wp:wrapSquare wrapText="bothSides" distB="0" distT="0" distL="0" distR="0"/>
          <wp:docPr descr="Interfaz de usuario gráfica, Texto&#10;&#10;Descripción generada automáticamente con confianza media" id="2" name="image3.png"/>
          <a:graphic>
            <a:graphicData uri="http://schemas.openxmlformats.org/drawingml/2006/picture">
              <pic:pic>
                <pic:nvPicPr>
                  <pic:cNvPr descr="Interfaz de usuario gráfica, Texto&#10;&#10;Descripción generada automáticamente con confianza media"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85048" cy="336557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5105400</wp:posOffset>
          </wp:positionH>
          <wp:positionV relativeFrom="paragraph">
            <wp:posOffset>-247649</wp:posOffset>
          </wp:positionV>
          <wp:extent cx="1186815" cy="619125"/>
          <wp:effectExtent b="0" l="0" r="0" t="0"/>
          <wp:wrapNone/>
          <wp:docPr descr="LOGO_Galicia_Documentos" id="3" name="image1.jpg"/>
          <a:graphic>
            <a:graphicData uri="http://schemas.openxmlformats.org/drawingml/2006/picture">
              <pic:pic>
                <pic:nvPicPr>
                  <pic:cNvPr descr="LOGO_Galicia_Documentos" id="0" name="image1.jpg"/>
                  <pic:cNvPicPr preferRelativeResize="0"/>
                </pic:nvPicPr>
                <pic:blipFill>
                  <a:blip r:embed="rId4"/>
                  <a:srcRect b="0" l="6315" r="0" t="0"/>
                  <a:stretch>
                    <a:fillRect/>
                  </a:stretch>
                </pic:blipFill>
                <pic:spPr>
                  <a:xfrm>
                    <a:off x="0" y="0"/>
                    <a:ext cx="1186815" cy="6191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B">
    <w:pPr>
      <w:tabs>
        <w:tab w:val="left" w:leader="none" w:pos="5377.677165354331"/>
        <w:tab w:val="left" w:leader="none" w:pos="2677.6771653543306"/>
      </w:tabs>
      <w:ind w:left="-567" w:right="-709" w:firstLine="0"/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tabs>
        <w:tab w:val="left" w:leader="none" w:pos="5377.677165354331"/>
        <w:tab w:val="left" w:leader="none" w:pos="2677.6771653543306"/>
      </w:tabs>
      <w:ind w:left="-567" w:right="-709" w:firstLine="0"/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tabs>
        <w:tab w:val="left" w:leader="none" w:pos="5377.677165354331"/>
        <w:tab w:val="left" w:leader="none" w:pos="2677.6771653543306"/>
      </w:tabs>
      <w:ind w:left="-567" w:right="-709" w:firstLine="0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DATA: </w:t>
      <w:tab/>
      <w:t xml:space="preserve">N.R. SAÍDA: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gl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jc w:val="center"/>
    </w:pPr>
    <w:rPr>
      <w:b w:val="1"/>
    </w:rPr>
  </w:style>
  <w:style w:type="paragraph" w:styleId="Heading5">
    <w:name w:val="heading 5"/>
    <w:basedOn w:val="Normal"/>
    <w:next w:val="Normal"/>
    <w:pPr>
      <w:keepNext w:val="1"/>
      <w:jc w:val="both"/>
    </w:pPr>
    <w:rPr>
      <w:rFonts w:ascii="Arial" w:cs="Arial" w:eastAsia="Arial" w:hAnsi="Arial"/>
      <w:b w:val="1"/>
      <w:sz w:val="16"/>
      <w:szCs w:val="16"/>
    </w:rPr>
  </w:style>
  <w:style w:type="paragraph" w:styleId="Heading6">
    <w:name w:val="heading 6"/>
    <w:basedOn w:val="Normal"/>
    <w:next w:val="Normal"/>
    <w:pPr>
      <w:keepNext w:val="1"/>
      <w:jc w:val="both"/>
    </w:pPr>
    <w:rPr>
      <w:rFonts w:ascii="Arial" w:cs="Arial" w:eastAsia="Arial" w:hAnsi="Arial"/>
      <w:b w:val="1"/>
      <w:sz w:val="18"/>
      <w:szCs w:val="18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4.png"/><Relationship Id="rId3" Type="http://schemas.openxmlformats.org/officeDocument/2006/relationships/image" Target="media/image3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