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9197" w14:textId="7C1EE507" w:rsidR="007E7903" w:rsidRPr="00CB4B58" w:rsidRDefault="00780069" w:rsidP="000A5F3C">
      <w:pPr>
        <w:spacing w:before="0" w:after="0"/>
        <w:ind w:left="-709" w:right="-716"/>
        <w:jc w:val="center"/>
        <w:rPr>
          <w:rFonts w:ascii="Verdana" w:hAnsi="Verdana"/>
          <w:b/>
          <w:bCs/>
          <w:sz w:val="28"/>
          <w:szCs w:val="28"/>
          <w:u w:val="single"/>
          <w:lang w:val="gl-ES"/>
        </w:rPr>
      </w:pPr>
      <w:r w:rsidRPr="00CB4B58">
        <w:rPr>
          <w:rFonts w:ascii="Verdana" w:hAnsi="Verdana"/>
          <w:b/>
          <w:bCs/>
          <w:sz w:val="28"/>
          <w:szCs w:val="28"/>
          <w:u w:val="single"/>
          <w:lang w:val="gl-ES"/>
        </w:rPr>
        <w:t xml:space="preserve">FICHA </w:t>
      </w:r>
      <w:r w:rsidR="00895E78">
        <w:rPr>
          <w:rFonts w:ascii="Verdana" w:hAnsi="Verdana"/>
          <w:b/>
          <w:bCs/>
          <w:sz w:val="28"/>
          <w:szCs w:val="28"/>
          <w:u w:val="single"/>
          <w:lang w:val="gl-ES"/>
        </w:rPr>
        <w:t>TANQUE DE PEIXES</w:t>
      </w:r>
    </w:p>
    <w:p w14:paraId="614FAC35" w14:textId="77777777" w:rsidR="000A5F3C" w:rsidRPr="007F04DA" w:rsidRDefault="000A5F3C" w:rsidP="000A5F3C">
      <w:pPr>
        <w:spacing w:before="0" w:after="0"/>
        <w:ind w:left="-709" w:right="-716"/>
        <w:jc w:val="center"/>
        <w:rPr>
          <w:rFonts w:ascii="Verdana" w:hAnsi="Verdana"/>
          <w:b/>
          <w:bCs/>
          <w:sz w:val="28"/>
          <w:szCs w:val="28"/>
          <w:lang w:val="gl-ES"/>
        </w:rPr>
      </w:pPr>
    </w:p>
    <w:tbl>
      <w:tblPr>
        <w:tblStyle w:val="Tablaconcuadrcula"/>
        <w:tblW w:w="9737" w:type="dxa"/>
        <w:tblInd w:w="-5" w:type="dxa"/>
        <w:tblLook w:val="04A0" w:firstRow="1" w:lastRow="0" w:firstColumn="1" w:lastColumn="0" w:noHBand="0" w:noVBand="1"/>
      </w:tblPr>
      <w:tblGrid>
        <w:gridCol w:w="4536"/>
        <w:gridCol w:w="5201"/>
      </w:tblGrid>
      <w:tr w:rsidR="007F04DA" w:rsidRPr="007F04DA" w14:paraId="15258760" w14:textId="77777777" w:rsidTr="00B17EA8">
        <w:trPr>
          <w:trHeight w:val="492"/>
        </w:trPr>
        <w:tc>
          <w:tcPr>
            <w:tcW w:w="9737" w:type="dxa"/>
            <w:gridSpan w:val="2"/>
            <w:shd w:val="pct5" w:color="auto" w:fill="auto"/>
            <w:vAlign w:val="center"/>
          </w:tcPr>
          <w:p w14:paraId="2D724DF5" w14:textId="4F53086B" w:rsidR="000B151D" w:rsidRPr="007F04DA" w:rsidRDefault="000B151D" w:rsidP="002B6162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7F04DA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Nome e apelidos:</w:t>
            </w:r>
          </w:p>
        </w:tc>
      </w:tr>
      <w:tr w:rsidR="007F04DA" w:rsidRPr="007F04DA" w14:paraId="432FE3F7" w14:textId="77777777" w:rsidTr="007D0E94">
        <w:trPr>
          <w:trHeight w:val="492"/>
        </w:trPr>
        <w:tc>
          <w:tcPr>
            <w:tcW w:w="4536" w:type="dxa"/>
            <w:shd w:val="pct5" w:color="auto" w:fill="auto"/>
            <w:vAlign w:val="center"/>
          </w:tcPr>
          <w:p w14:paraId="1490447E" w14:textId="43134F81" w:rsidR="00D77FA9" w:rsidRPr="007F04DA" w:rsidRDefault="007D0E94" w:rsidP="007D0E94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7F04DA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Centro</w:t>
            </w:r>
            <w:r w:rsidR="00B278F9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 Educativo</w:t>
            </w:r>
            <w:r w:rsidRPr="007F04DA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:</w:t>
            </w:r>
          </w:p>
        </w:tc>
        <w:tc>
          <w:tcPr>
            <w:tcW w:w="5201" w:type="dxa"/>
            <w:shd w:val="pct5" w:color="auto" w:fill="auto"/>
            <w:vAlign w:val="center"/>
          </w:tcPr>
          <w:p w14:paraId="09CAC68E" w14:textId="29FC96B3" w:rsidR="00D77FA9" w:rsidRPr="007F04DA" w:rsidRDefault="000B151D" w:rsidP="002B6162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7F04DA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Ocupación: </w:t>
            </w:r>
          </w:p>
        </w:tc>
      </w:tr>
      <w:tr w:rsidR="00D77FA9" w:rsidRPr="000A5F3C" w14:paraId="7D94B32D" w14:textId="77777777" w:rsidTr="007D0E94">
        <w:trPr>
          <w:trHeight w:val="697"/>
        </w:trPr>
        <w:tc>
          <w:tcPr>
            <w:tcW w:w="4536" w:type="dxa"/>
            <w:shd w:val="pct5" w:color="auto" w:fill="auto"/>
            <w:vAlign w:val="center"/>
          </w:tcPr>
          <w:p w14:paraId="5DBF39DF" w14:textId="6B7099F2" w:rsidR="00D77FA9" w:rsidRPr="000A5F3C" w:rsidRDefault="00D77FA9" w:rsidP="002B6162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Curso: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</w:t>
            </w:r>
          </w:p>
        </w:tc>
        <w:tc>
          <w:tcPr>
            <w:tcW w:w="5201" w:type="dxa"/>
            <w:shd w:val="pct5" w:color="auto" w:fill="auto"/>
            <w:vAlign w:val="center"/>
          </w:tcPr>
          <w:p w14:paraId="287DCFAC" w14:textId="0FE5A3C6" w:rsidR="00D77FA9" w:rsidRPr="000A5F3C" w:rsidRDefault="00D77FA9" w:rsidP="002B6162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Número Participantes: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</w:t>
            </w:r>
          </w:p>
        </w:tc>
      </w:tr>
      <w:tr w:rsidR="00895E78" w:rsidRPr="000A5F3C" w14:paraId="44A698A0" w14:textId="77777777" w:rsidTr="00203E92">
        <w:tc>
          <w:tcPr>
            <w:tcW w:w="9737" w:type="dxa"/>
            <w:gridSpan w:val="2"/>
          </w:tcPr>
          <w:p w14:paraId="74D45EF0" w14:textId="77777777" w:rsidR="00895E78" w:rsidRPr="000A5F3C" w:rsidRDefault="00895E78" w:rsidP="00895E78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Lembrar as normas do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tanque</w:t>
            </w: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:</w:t>
            </w:r>
          </w:p>
          <w:p w14:paraId="124B0617" w14:textId="77777777" w:rsidR="00895E78" w:rsidRPr="000A5F3C" w:rsidRDefault="00895E78" w:rsidP="00895E78">
            <w:pPr>
              <w:jc w:val="center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63355F38" w14:textId="77777777" w:rsidR="00895E78" w:rsidRDefault="00895E78" w:rsidP="00895E78">
            <w:pPr>
              <w:jc w:val="center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717632" behindDoc="0" locked="0" layoutInCell="1" allowOverlap="1" wp14:anchorId="19E0E5FC" wp14:editId="63E3A613">
                  <wp:simplePos x="0" y="0"/>
                  <wp:positionH relativeFrom="column">
                    <wp:posOffset>1582420</wp:posOffset>
                  </wp:positionH>
                  <wp:positionV relativeFrom="paragraph">
                    <wp:posOffset>4233</wp:posOffset>
                  </wp:positionV>
                  <wp:extent cx="168910" cy="168910"/>
                  <wp:effectExtent l="0" t="0" r="0" b="0"/>
                  <wp:wrapSquare wrapText="bothSides"/>
                  <wp:docPr id="7" name="Gráfico 7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718656" behindDoc="0" locked="0" layoutInCell="1" allowOverlap="1" wp14:anchorId="2F670337" wp14:editId="1DF3266E">
                  <wp:simplePos x="0" y="0"/>
                  <wp:positionH relativeFrom="column">
                    <wp:posOffset>345652</wp:posOffset>
                  </wp:positionH>
                  <wp:positionV relativeFrom="paragraph">
                    <wp:posOffset>13970</wp:posOffset>
                  </wp:positionV>
                  <wp:extent cx="168910" cy="168910"/>
                  <wp:effectExtent l="0" t="0" r="0" b="0"/>
                  <wp:wrapSquare wrapText="bothSides"/>
                  <wp:docPr id="8" name="Gráfico 8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Si:                                                         No</w:t>
            </w:r>
            <w:r>
              <w:rPr>
                <w:rFonts w:ascii="Verdana" w:hAnsi="Verdana"/>
                <w:sz w:val="20"/>
                <w:szCs w:val="20"/>
                <w:lang w:val="gl-ES"/>
              </w:rPr>
              <w:t>n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:</w:t>
            </w:r>
          </w:p>
          <w:p w14:paraId="1192D065" w14:textId="77777777" w:rsidR="00895E78" w:rsidRDefault="00895E78" w:rsidP="00895E78">
            <w:pPr>
              <w:jc w:val="center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48517F7E" w14:textId="77777777" w:rsidR="00895E78" w:rsidRDefault="00895E78" w:rsidP="00895E78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7D0E94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Norma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s</w:t>
            </w:r>
            <w:r w:rsidRPr="007F1B44"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gl-ES"/>
              </w:rPr>
              <w:t xml:space="preserve"> </w:t>
            </w:r>
            <w:r w:rsidRPr="007F04DA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informadas ó grupo:</w:t>
            </w:r>
          </w:p>
          <w:p w14:paraId="7994E594" w14:textId="77777777" w:rsidR="00895E78" w:rsidRDefault="00895E78" w:rsidP="00895E78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gl-ES"/>
              </w:rPr>
            </w:pPr>
          </w:p>
          <w:p w14:paraId="603852AE" w14:textId="77777777" w:rsidR="00895E78" w:rsidRDefault="00895E78" w:rsidP="00895E78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gl-ES"/>
              </w:rPr>
            </w:pPr>
          </w:p>
          <w:p w14:paraId="6BC8B70C" w14:textId="77777777" w:rsidR="00895E78" w:rsidRDefault="00895E78" w:rsidP="00895E78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gl-ES"/>
              </w:rPr>
            </w:pPr>
          </w:p>
          <w:p w14:paraId="0E233F66" w14:textId="77777777" w:rsidR="00895E78" w:rsidRDefault="00895E78" w:rsidP="00895E78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gl-ES"/>
              </w:rPr>
            </w:pPr>
          </w:p>
          <w:p w14:paraId="4B0F5830" w14:textId="77777777" w:rsidR="00895E78" w:rsidRDefault="00895E78" w:rsidP="00895E78">
            <w:pPr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25659234" w14:textId="692958B1" w:rsidR="00895E78" w:rsidRPr="000A5F3C" w:rsidRDefault="00895E78" w:rsidP="00895E78">
            <w:pPr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</w:tr>
      <w:tr w:rsidR="00C5014C" w:rsidRPr="000A5F3C" w14:paraId="7CB8E5B8" w14:textId="77777777" w:rsidTr="00513FCC">
        <w:trPr>
          <w:trHeight w:val="3374"/>
        </w:trPr>
        <w:tc>
          <w:tcPr>
            <w:tcW w:w="9737" w:type="dxa"/>
            <w:gridSpan w:val="2"/>
          </w:tcPr>
          <w:p w14:paraId="43B40B03" w14:textId="410FCAAE" w:rsidR="000A1B72" w:rsidRDefault="00895E78" w:rsidP="00CB4B58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Resume o tema do Tanque</w:t>
            </w:r>
            <w:r w:rsidR="000A1B72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:</w:t>
            </w:r>
          </w:p>
          <w:p w14:paraId="3127CDD7" w14:textId="77777777" w:rsidR="000A1B72" w:rsidRDefault="000A1B72" w:rsidP="00CB4B58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1784450A" w14:textId="77777777" w:rsidR="000A1B72" w:rsidRDefault="000A1B72" w:rsidP="00CB4B58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24826D3E" w14:textId="77777777" w:rsidR="000A1B72" w:rsidRDefault="000A1B72" w:rsidP="00CB4B58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7EA720C5" w14:textId="77777777" w:rsidR="000A1B72" w:rsidRDefault="000A1B72" w:rsidP="00CB4B58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24DA39BE" w14:textId="3E139E70" w:rsidR="00C5014C" w:rsidRPr="000A5F3C" w:rsidRDefault="000A1B72" w:rsidP="00CB4B58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D</w:t>
            </w:r>
            <w:r w:rsidR="007F1B44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escrición do </w:t>
            </w:r>
            <w:r w:rsidR="00895E78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proceso (non das propostas concretas, senón da dinámica, do seu funcionamento xeral)</w:t>
            </w:r>
            <w:r w:rsidR="00C5014C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:</w:t>
            </w:r>
          </w:p>
          <w:p w14:paraId="7614E9EF" w14:textId="239E4260" w:rsidR="00C5014C" w:rsidRPr="000A5F3C" w:rsidRDefault="00C5014C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256446C8" w14:textId="77777777" w:rsidR="00C5014C" w:rsidRPr="000A5F3C" w:rsidRDefault="00C5014C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44605653" w14:textId="77777777" w:rsidR="003D78DF" w:rsidRDefault="003D78DF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2F28B820" w14:textId="77777777" w:rsidR="007F1B44" w:rsidRDefault="007F1B44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6C12C434" w14:textId="77777777" w:rsidR="007F1B44" w:rsidRDefault="007F1B44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29198EDC" w14:textId="77777777" w:rsidR="007F1B44" w:rsidRDefault="007F1B44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5931FE40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38C3EA8A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3969C4E0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42D266D4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7EE1700A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34B6F998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7FF23FCD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452BF7BC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2077ADF6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48547A8E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37AEF8AC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21A4D677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44F8D27E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353E596A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71F67936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0A410DBE" w14:textId="2F476B3B" w:rsidR="000A1B72" w:rsidRPr="000A5F3C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</w:tr>
    </w:tbl>
    <w:p w14:paraId="29FF9A57" w14:textId="42CA1736" w:rsidR="00075CE9" w:rsidRPr="000A5F3C" w:rsidRDefault="00075CE9" w:rsidP="00C5014C">
      <w:pPr>
        <w:ind w:left="-709" w:right="-716"/>
        <w:jc w:val="center"/>
        <w:rPr>
          <w:rFonts w:ascii="Verdana" w:hAnsi="Verdana"/>
          <w:b/>
          <w:bCs/>
          <w:sz w:val="20"/>
          <w:szCs w:val="20"/>
          <w:lang w:val="gl-ES"/>
        </w:rPr>
      </w:pPr>
    </w:p>
    <w:p w14:paraId="326E34D5" w14:textId="77777777" w:rsidR="00075CE9" w:rsidRPr="000A5F3C" w:rsidRDefault="00075CE9" w:rsidP="000A1B72">
      <w:pPr>
        <w:ind w:right="-716"/>
        <w:rPr>
          <w:rFonts w:ascii="Verdana" w:hAnsi="Verdana"/>
          <w:b/>
          <w:bCs/>
          <w:sz w:val="20"/>
          <w:szCs w:val="20"/>
          <w:lang w:val="gl-ES"/>
        </w:rPr>
      </w:pPr>
    </w:p>
    <w:p w14:paraId="0FC7E582" w14:textId="77777777" w:rsidR="00F42178" w:rsidRPr="000A5F3C" w:rsidRDefault="00F42178" w:rsidP="00F42178">
      <w:pPr>
        <w:ind w:right="-716"/>
        <w:rPr>
          <w:rFonts w:ascii="Verdana" w:hAnsi="Verdana"/>
          <w:b/>
          <w:bCs/>
          <w:sz w:val="20"/>
          <w:szCs w:val="20"/>
          <w:lang w:val="gl-ES"/>
        </w:rPr>
      </w:pPr>
    </w:p>
    <w:p w14:paraId="3162A500" w14:textId="704AA889" w:rsidR="00C5014C" w:rsidRPr="00CB4B58" w:rsidRDefault="00895E78" w:rsidP="000A5F3C">
      <w:pPr>
        <w:spacing w:before="0" w:after="0"/>
        <w:ind w:left="-709" w:right="-716"/>
        <w:jc w:val="center"/>
        <w:rPr>
          <w:rFonts w:ascii="Verdana" w:hAnsi="Verdana"/>
          <w:b/>
          <w:bCs/>
          <w:sz w:val="28"/>
          <w:szCs w:val="28"/>
          <w:u w:val="single"/>
          <w:lang w:val="gl-ES"/>
        </w:rPr>
      </w:pPr>
      <w:r>
        <w:rPr>
          <w:rFonts w:ascii="Verdana" w:hAnsi="Verdana"/>
          <w:b/>
          <w:bCs/>
          <w:sz w:val="28"/>
          <w:szCs w:val="28"/>
          <w:u w:val="single"/>
          <w:lang w:val="gl-ES"/>
        </w:rPr>
        <w:t>VALORACIÓN DO TANQUE</w:t>
      </w:r>
    </w:p>
    <w:p w14:paraId="0B76C158" w14:textId="77777777" w:rsidR="000A5F3C" w:rsidRPr="000A5F3C" w:rsidRDefault="000A5F3C" w:rsidP="000A5F3C">
      <w:pPr>
        <w:spacing w:before="0" w:after="0"/>
        <w:ind w:left="-709" w:right="-716"/>
        <w:jc w:val="center"/>
        <w:rPr>
          <w:rFonts w:ascii="Verdana" w:hAnsi="Verdana"/>
          <w:b/>
          <w:bCs/>
          <w:sz w:val="28"/>
          <w:szCs w:val="28"/>
          <w:lang w:val="gl-ES"/>
        </w:rPr>
      </w:pPr>
    </w:p>
    <w:tbl>
      <w:tblPr>
        <w:tblStyle w:val="Tablaconcuadrcula"/>
        <w:tblW w:w="9737" w:type="dxa"/>
        <w:tblInd w:w="-5" w:type="dxa"/>
        <w:tblLook w:val="04A0" w:firstRow="1" w:lastRow="0" w:firstColumn="1" w:lastColumn="0" w:noHBand="0" w:noVBand="1"/>
      </w:tblPr>
      <w:tblGrid>
        <w:gridCol w:w="3686"/>
        <w:gridCol w:w="6051"/>
      </w:tblGrid>
      <w:tr w:rsidR="00C5014C" w:rsidRPr="000A5F3C" w14:paraId="724BCC55" w14:textId="77777777" w:rsidTr="000A5F3C">
        <w:tc>
          <w:tcPr>
            <w:tcW w:w="3686" w:type="dxa"/>
          </w:tcPr>
          <w:p w14:paraId="115933E7" w14:textId="77777777" w:rsidR="000450B9" w:rsidRPr="000A5F3C" w:rsidRDefault="000450B9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1ABE146A" w14:textId="1D3C6612" w:rsidR="00C5014C" w:rsidRDefault="00F42178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0A1B72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Valoración </w:t>
            </w:r>
            <w:r w:rsidR="00823E92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da adecuación da técnica para o tema tratado</w:t>
            </w:r>
            <w:r w:rsidR="00666C01" w:rsidRPr="000A1B72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 </w:t>
            </w:r>
            <w:r w:rsidR="00D65258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(de 1 a 10):</w:t>
            </w:r>
          </w:p>
          <w:p w14:paraId="191C5951" w14:textId="77777777" w:rsidR="00E056AE" w:rsidRDefault="00E056AE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319C2FD0" w14:textId="77777777" w:rsidR="00E056AE" w:rsidRDefault="00E056AE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2D91F5F" w14:textId="77777777" w:rsidR="00E056AE" w:rsidRDefault="00E056AE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71557197" w14:textId="77777777" w:rsidR="00E056AE" w:rsidRPr="000A5F3C" w:rsidRDefault="00E056AE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20D864EF" w14:textId="6DD2B8B0" w:rsidR="00D65258" w:rsidRPr="00E056AE" w:rsidRDefault="00D65258" w:rsidP="000450B9">
            <w:pPr>
              <w:jc w:val="center"/>
              <w:rPr>
                <w:rFonts w:ascii="Verdana" w:hAnsi="Verdana"/>
                <w:sz w:val="16"/>
                <w:szCs w:val="16"/>
                <w:lang w:val="gl-ES"/>
              </w:rPr>
            </w:pPr>
            <w:r w:rsidRPr="00E056AE">
              <w:rPr>
                <w:rFonts w:ascii="Verdana" w:hAnsi="Verdana"/>
                <w:b/>
                <w:bCs/>
                <w:sz w:val="16"/>
                <w:szCs w:val="16"/>
                <w:lang w:val="gl-ES"/>
              </w:rPr>
              <w:t>01: ningun</w:t>
            </w:r>
            <w:r w:rsidR="00075CE9" w:rsidRPr="00E056AE">
              <w:rPr>
                <w:rFonts w:ascii="Verdana" w:hAnsi="Verdana"/>
                <w:b/>
                <w:bCs/>
                <w:sz w:val="16"/>
                <w:szCs w:val="16"/>
                <w:lang w:val="gl-ES"/>
              </w:rPr>
              <w:t>h</w:t>
            </w:r>
            <w:r w:rsidRPr="00E056AE">
              <w:rPr>
                <w:rFonts w:ascii="Verdana" w:hAnsi="Verdana"/>
                <w:b/>
                <w:bCs/>
                <w:sz w:val="16"/>
                <w:szCs w:val="16"/>
                <w:lang w:val="gl-ES"/>
              </w:rPr>
              <w:t>a</w:t>
            </w:r>
            <w:r w:rsidR="000450B9" w:rsidRPr="00E056AE">
              <w:rPr>
                <w:rFonts w:ascii="Verdana" w:hAnsi="Verdana"/>
                <w:b/>
                <w:bCs/>
                <w:sz w:val="16"/>
                <w:szCs w:val="16"/>
                <w:lang w:val="gl-ES"/>
              </w:rPr>
              <w:t xml:space="preserve"> - </w:t>
            </w:r>
            <w:r w:rsidRPr="00E056AE">
              <w:rPr>
                <w:rFonts w:ascii="Verdana" w:hAnsi="Verdana"/>
                <w:b/>
                <w:bCs/>
                <w:sz w:val="16"/>
                <w:szCs w:val="16"/>
                <w:lang w:val="gl-ES"/>
              </w:rPr>
              <w:t>10: m</w:t>
            </w:r>
            <w:r w:rsidR="00075CE9" w:rsidRPr="00E056AE">
              <w:rPr>
                <w:rFonts w:ascii="Verdana" w:hAnsi="Verdana"/>
                <w:b/>
                <w:bCs/>
                <w:sz w:val="16"/>
                <w:szCs w:val="16"/>
                <w:lang w:val="gl-ES"/>
              </w:rPr>
              <w:t>oi</w:t>
            </w:r>
            <w:r w:rsidRPr="00E056AE">
              <w:rPr>
                <w:rFonts w:ascii="Verdana" w:hAnsi="Verdana"/>
                <w:b/>
                <w:bCs/>
                <w:sz w:val="16"/>
                <w:szCs w:val="16"/>
                <w:lang w:val="gl-ES"/>
              </w:rPr>
              <w:t xml:space="preserve"> activa</w:t>
            </w:r>
          </w:p>
          <w:p w14:paraId="7744C556" w14:textId="77777777" w:rsidR="00C5014C" w:rsidRPr="000A5F3C" w:rsidRDefault="00C5014C" w:rsidP="009C2E9E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  <w:tc>
          <w:tcPr>
            <w:tcW w:w="6051" w:type="dxa"/>
          </w:tcPr>
          <w:p w14:paraId="71C87EAC" w14:textId="77777777" w:rsidR="000A5F3C" w:rsidRDefault="000A5F3C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24536DB4" w14:textId="32C5598E" w:rsidR="00C5014C" w:rsidRPr="000A5F3C" w:rsidRDefault="00823E92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Explica brevemente a razón da puntuación:</w:t>
            </w:r>
          </w:p>
          <w:p w14:paraId="0250D6C4" w14:textId="25C5B2A6" w:rsidR="00C5014C" w:rsidRPr="000A1B72" w:rsidRDefault="00C5014C" w:rsidP="00823E92">
            <w:pPr>
              <w:pStyle w:val="Prrafodelista"/>
              <w:ind w:left="360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</w:tr>
      <w:tr w:rsidR="00CB4B58" w:rsidRPr="000A5F3C" w14:paraId="5EFF9D20" w14:textId="77777777" w:rsidTr="006130F1">
        <w:trPr>
          <w:trHeight w:val="2390"/>
        </w:trPr>
        <w:tc>
          <w:tcPr>
            <w:tcW w:w="9737" w:type="dxa"/>
            <w:gridSpan w:val="2"/>
          </w:tcPr>
          <w:p w14:paraId="3E4D0228" w14:textId="77777777" w:rsidR="00895E7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0A1B72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Dificultades atopadas</w:t>
            </w:r>
            <w:r w:rsidR="007F1B44" w:rsidRPr="000A1B72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 </w:t>
            </w:r>
          </w:p>
          <w:p w14:paraId="7E8428BC" w14:textId="77777777" w:rsidR="00895E78" w:rsidRDefault="00895E7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3673593" w14:textId="77777777" w:rsidR="00895E78" w:rsidRDefault="00895E7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609030D2" w14:textId="77777777" w:rsidR="00895E78" w:rsidRDefault="00895E7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22A9E16A" w14:textId="77777777" w:rsidR="00895E78" w:rsidRDefault="00895E7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34C9B85E" w14:textId="77777777" w:rsidR="00895E78" w:rsidRDefault="00895E7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16A15545" w14:textId="77777777" w:rsidR="00895E78" w:rsidRDefault="00895E7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2DD2B258" w14:textId="77777777" w:rsidR="00895E78" w:rsidRDefault="00895E7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7AF3F67D" w14:textId="77777777" w:rsidR="00895E78" w:rsidRDefault="00895E7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8F9ABFD" w14:textId="77777777" w:rsidR="00895E78" w:rsidRDefault="00895E7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4C061813" w14:textId="77777777" w:rsidR="00895E78" w:rsidRDefault="00895E7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257E8D01" w14:textId="77777777" w:rsidR="00895E78" w:rsidRDefault="00895E7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6BB6CEEB" w14:textId="77777777" w:rsidR="00895E78" w:rsidRDefault="00895E7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AD3F2AA" w14:textId="77777777" w:rsidR="00895E78" w:rsidRDefault="00895E7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02D92CB6" w14:textId="77777777" w:rsidR="00895E78" w:rsidRDefault="00895E7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4E3CB2C8" w14:textId="77777777" w:rsidR="00895E78" w:rsidRDefault="00895E7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E147B04" w14:textId="77777777" w:rsidR="00895E78" w:rsidRDefault="00895E7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336B80D4" w14:textId="77777777" w:rsidR="00895E78" w:rsidRDefault="00895E7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3835CAE2" w14:textId="52C03985" w:rsidR="00CB4B58" w:rsidRPr="007F1B44" w:rsidRDefault="00895E78" w:rsidP="00561461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P</w:t>
            </w:r>
            <w:r w:rsidR="00CB4B58" w:rsidRPr="000A1B72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ropostas de mellora</w:t>
            </w:r>
          </w:p>
          <w:p w14:paraId="76D9996E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70BABB0E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0DCE150C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40B0FFDA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4F29DEC" w14:textId="77777777" w:rsidR="00895E78" w:rsidRDefault="00895E7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1839CD70" w14:textId="77777777" w:rsidR="00895E78" w:rsidRDefault="00895E7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7163378A" w14:textId="77777777" w:rsidR="00CB4B58" w:rsidRDefault="00CB4B58" w:rsidP="00823E92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4227628B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184A7E99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6A2A283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4198FF0B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498F215E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7E590168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C31B534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2734B43B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78E40779" w14:textId="23D42DCA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</w:tc>
      </w:tr>
    </w:tbl>
    <w:p w14:paraId="5689BBD1" w14:textId="77777777" w:rsidR="00C5014C" w:rsidRPr="000A5F3C" w:rsidRDefault="00C5014C" w:rsidP="00C5014C">
      <w:pPr>
        <w:jc w:val="left"/>
        <w:rPr>
          <w:sz w:val="22"/>
          <w:szCs w:val="22"/>
          <w:lang w:val="gl-ES"/>
        </w:rPr>
      </w:pPr>
    </w:p>
    <w:sectPr w:rsidR="00C5014C" w:rsidRPr="000A5F3C" w:rsidSect="00C5014C">
      <w:headerReference w:type="default" r:id="rId9"/>
      <w:footerReference w:type="default" r:id="rId10"/>
      <w:pgSz w:w="11900" w:h="16840"/>
      <w:pgMar w:top="479" w:right="985" w:bottom="55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4E5FE" w14:textId="77777777" w:rsidR="003B02D2" w:rsidRDefault="003B02D2" w:rsidP="00075CE9">
      <w:pPr>
        <w:spacing w:before="0" w:after="0"/>
      </w:pPr>
      <w:r>
        <w:separator/>
      </w:r>
    </w:p>
  </w:endnote>
  <w:endnote w:type="continuationSeparator" w:id="0">
    <w:p w14:paraId="0511DF2D" w14:textId="77777777" w:rsidR="003B02D2" w:rsidRDefault="003B02D2" w:rsidP="00075C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125F" w14:textId="3B07A03A" w:rsidR="00C45B12" w:rsidRPr="00895E78" w:rsidRDefault="00895E78" w:rsidP="00C45B12">
    <w:pPr>
      <w:pStyle w:val="Piedepgina"/>
      <w:jc w:val="center"/>
      <w:rPr>
        <w:color w:val="4472C4" w:themeColor="accent1"/>
        <w:lang w:val="gl-ES"/>
      </w:rPr>
    </w:pPr>
    <w:r>
      <w:rPr>
        <w:color w:val="4472C4" w:themeColor="accent1"/>
        <w:lang w:val="gl-ES"/>
      </w:rPr>
      <w:t>restaurativasgaliza@gmail.com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8261" w14:textId="77777777" w:rsidR="003B02D2" w:rsidRDefault="003B02D2" w:rsidP="00075CE9">
      <w:pPr>
        <w:spacing w:before="0" w:after="0"/>
      </w:pPr>
      <w:r>
        <w:separator/>
      </w:r>
    </w:p>
  </w:footnote>
  <w:footnote w:type="continuationSeparator" w:id="0">
    <w:p w14:paraId="4CE27AE6" w14:textId="77777777" w:rsidR="003B02D2" w:rsidRDefault="003B02D2" w:rsidP="00075C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2F9A" w14:textId="3E64A2A4" w:rsidR="00075CE9" w:rsidRDefault="00075CE9" w:rsidP="00075CE9">
    <w:pPr>
      <w:pStyle w:val="Encabezado"/>
      <w:jc w:val="right"/>
    </w:pPr>
    <w:r>
      <w:rPr>
        <w:noProof/>
      </w:rPr>
      <w:drawing>
        <wp:inline distT="0" distB="0" distL="0" distR="0" wp14:anchorId="35C050DC" wp14:editId="2DEAD540">
          <wp:extent cx="2697818" cy="1012826"/>
          <wp:effectExtent l="0" t="0" r="7282" b="0"/>
          <wp:docPr id="1" name="Picture 2" descr="Interfaz de usuario gráfica, Texto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0714" t="31147" r="36850" b="28074"/>
                  <a:stretch>
                    <a:fillRect/>
                  </a:stretch>
                </pic:blipFill>
                <pic:spPr>
                  <a:xfrm>
                    <a:off x="0" y="0"/>
                    <a:ext cx="2697818" cy="10128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02EB"/>
    <w:multiLevelType w:val="hybridMultilevel"/>
    <w:tmpl w:val="E9B6AB0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877EBB"/>
    <w:multiLevelType w:val="multilevel"/>
    <w:tmpl w:val="8FE264C0"/>
    <w:styleLink w:val="Listaactua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095FFB"/>
    <w:multiLevelType w:val="multilevel"/>
    <w:tmpl w:val="837E020A"/>
    <w:styleLink w:val="Listaactua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FE665C"/>
    <w:multiLevelType w:val="hybridMultilevel"/>
    <w:tmpl w:val="45367A9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BA68F9"/>
    <w:multiLevelType w:val="multilevel"/>
    <w:tmpl w:val="C97876CE"/>
    <w:styleLink w:val="Listaactua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66030"/>
    <w:multiLevelType w:val="hybridMultilevel"/>
    <w:tmpl w:val="EB9A0352"/>
    <w:lvl w:ilvl="0" w:tplc="B902156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8D6758"/>
    <w:multiLevelType w:val="hybridMultilevel"/>
    <w:tmpl w:val="C97876CE"/>
    <w:lvl w:ilvl="0" w:tplc="040A000F">
      <w:start w:val="1"/>
      <w:numFmt w:val="decimal"/>
      <w:lvlText w:val="%1."/>
      <w:lvlJc w:val="left"/>
      <w:pPr>
        <w:ind w:left="502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B37F26"/>
    <w:multiLevelType w:val="hybridMultilevel"/>
    <w:tmpl w:val="917E29E0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20F30"/>
    <w:multiLevelType w:val="hybridMultilevel"/>
    <w:tmpl w:val="6EC628DA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71A0D"/>
    <w:multiLevelType w:val="hybridMultilevel"/>
    <w:tmpl w:val="3A0C352C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13BA2"/>
    <w:multiLevelType w:val="hybridMultilevel"/>
    <w:tmpl w:val="9572E00A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543484">
    <w:abstractNumId w:val="5"/>
  </w:num>
  <w:num w:numId="2" w16cid:durableId="1526599203">
    <w:abstractNumId w:val="0"/>
  </w:num>
  <w:num w:numId="3" w16cid:durableId="689643510">
    <w:abstractNumId w:val="1"/>
  </w:num>
  <w:num w:numId="4" w16cid:durableId="1677462732">
    <w:abstractNumId w:val="2"/>
  </w:num>
  <w:num w:numId="5" w16cid:durableId="780224574">
    <w:abstractNumId w:val="6"/>
  </w:num>
  <w:num w:numId="6" w16cid:durableId="1671176854">
    <w:abstractNumId w:val="4"/>
  </w:num>
  <w:num w:numId="7" w16cid:durableId="394164446">
    <w:abstractNumId w:val="3"/>
  </w:num>
  <w:num w:numId="8" w16cid:durableId="1638142547">
    <w:abstractNumId w:val="9"/>
  </w:num>
  <w:num w:numId="9" w16cid:durableId="531916451">
    <w:abstractNumId w:val="10"/>
  </w:num>
  <w:num w:numId="10" w16cid:durableId="75059419">
    <w:abstractNumId w:val="8"/>
  </w:num>
  <w:num w:numId="11" w16cid:durableId="983697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F2"/>
    <w:rsid w:val="000450B9"/>
    <w:rsid w:val="00075CE9"/>
    <w:rsid w:val="00075ED2"/>
    <w:rsid w:val="000967F2"/>
    <w:rsid w:val="000A1B72"/>
    <w:rsid w:val="000A5F3C"/>
    <w:rsid w:val="000B151D"/>
    <w:rsid w:val="000D3159"/>
    <w:rsid w:val="0013239C"/>
    <w:rsid w:val="00172E37"/>
    <w:rsid w:val="001D0DE9"/>
    <w:rsid w:val="002A5747"/>
    <w:rsid w:val="002A6DD8"/>
    <w:rsid w:val="002B6162"/>
    <w:rsid w:val="002E0073"/>
    <w:rsid w:val="002E13BC"/>
    <w:rsid w:val="002F1EC5"/>
    <w:rsid w:val="00330E53"/>
    <w:rsid w:val="00362FD9"/>
    <w:rsid w:val="003B02D2"/>
    <w:rsid w:val="003D78DF"/>
    <w:rsid w:val="00404F22"/>
    <w:rsid w:val="00410267"/>
    <w:rsid w:val="00513FCC"/>
    <w:rsid w:val="00530332"/>
    <w:rsid w:val="00561461"/>
    <w:rsid w:val="00666C01"/>
    <w:rsid w:val="00687CC8"/>
    <w:rsid w:val="006F4723"/>
    <w:rsid w:val="0070121A"/>
    <w:rsid w:val="007474CE"/>
    <w:rsid w:val="00751502"/>
    <w:rsid w:val="00780069"/>
    <w:rsid w:val="0079750F"/>
    <w:rsid w:val="007B1CA2"/>
    <w:rsid w:val="007D0E94"/>
    <w:rsid w:val="007E7903"/>
    <w:rsid w:val="007F04DA"/>
    <w:rsid w:val="007F1B44"/>
    <w:rsid w:val="00811E9A"/>
    <w:rsid w:val="00823E92"/>
    <w:rsid w:val="00895E78"/>
    <w:rsid w:val="0094615A"/>
    <w:rsid w:val="009C3918"/>
    <w:rsid w:val="009E0073"/>
    <w:rsid w:val="009F40FB"/>
    <w:rsid w:val="00A42754"/>
    <w:rsid w:val="00AF1AE7"/>
    <w:rsid w:val="00B12BAD"/>
    <w:rsid w:val="00B278F9"/>
    <w:rsid w:val="00B348A4"/>
    <w:rsid w:val="00B572CE"/>
    <w:rsid w:val="00B62CA9"/>
    <w:rsid w:val="00C45B12"/>
    <w:rsid w:val="00C5014C"/>
    <w:rsid w:val="00CA7B7C"/>
    <w:rsid w:val="00CB4B58"/>
    <w:rsid w:val="00D041CA"/>
    <w:rsid w:val="00D61B5B"/>
    <w:rsid w:val="00D65258"/>
    <w:rsid w:val="00D715CB"/>
    <w:rsid w:val="00D77FA9"/>
    <w:rsid w:val="00E00F8F"/>
    <w:rsid w:val="00E056AE"/>
    <w:rsid w:val="00E23024"/>
    <w:rsid w:val="00E4369C"/>
    <w:rsid w:val="00E70A30"/>
    <w:rsid w:val="00E725DD"/>
    <w:rsid w:val="00F12F2F"/>
    <w:rsid w:val="00F42178"/>
    <w:rsid w:val="00F45F49"/>
    <w:rsid w:val="00F63279"/>
    <w:rsid w:val="00FB1332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2FB3D"/>
  <w15:chartTrackingRefBased/>
  <w15:docId w15:val="{3AACFF7C-D5B8-5146-9D41-78500440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17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006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40FB"/>
    <w:pPr>
      <w:ind w:left="720"/>
      <w:contextualSpacing/>
    </w:pPr>
  </w:style>
  <w:style w:type="numbering" w:customStyle="1" w:styleId="Listaactual1">
    <w:name w:val="Lista actual1"/>
    <w:uiPriority w:val="99"/>
    <w:rsid w:val="002E0073"/>
    <w:pPr>
      <w:numPr>
        <w:numId w:val="3"/>
      </w:numPr>
    </w:pPr>
  </w:style>
  <w:style w:type="numbering" w:customStyle="1" w:styleId="Listaactual2">
    <w:name w:val="Lista actual2"/>
    <w:uiPriority w:val="99"/>
    <w:rsid w:val="002E0073"/>
    <w:pPr>
      <w:numPr>
        <w:numId w:val="4"/>
      </w:numPr>
    </w:pPr>
  </w:style>
  <w:style w:type="numbering" w:customStyle="1" w:styleId="Listaactual3">
    <w:name w:val="Lista actual3"/>
    <w:uiPriority w:val="99"/>
    <w:rsid w:val="002E0073"/>
    <w:pPr>
      <w:numPr>
        <w:numId w:val="6"/>
      </w:numPr>
    </w:pPr>
  </w:style>
  <w:style w:type="paragraph" w:styleId="Encabezado">
    <w:name w:val="header"/>
    <w:basedOn w:val="Normal"/>
    <w:link w:val="EncabezadoCar"/>
    <w:uiPriority w:val="99"/>
    <w:unhideWhenUsed/>
    <w:rsid w:val="00075CE9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75CE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5CE9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CE9"/>
    <w:rPr>
      <w:lang w:val="es-ES"/>
    </w:rPr>
  </w:style>
  <w:style w:type="paragraph" w:styleId="NormalWeb">
    <w:name w:val="Normal (Web)"/>
    <w:basedOn w:val="Normal"/>
    <w:rsid w:val="009E0073"/>
    <w:pPr>
      <w:suppressAutoHyphens/>
      <w:autoSpaceDN w:val="0"/>
      <w:spacing w:before="100" w:after="100"/>
      <w:jc w:val="left"/>
    </w:pPr>
    <w:rPr>
      <w:rFonts w:ascii="Times New Roman" w:eastAsia="Times New Roman" w:hAnsi="Times New Roman" w:cs="Times New Roman"/>
      <w:lang w:val="gl-ES" w:eastAsia="gl-ES"/>
    </w:rPr>
  </w:style>
  <w:style w:type="character" w:styleId="Hipervnculo">
    <w:name w:val="Hyperlink"/>
    <w:basedOn w:val="Fuentedeprrafopredeter"/>
    <w:rsid w:val="009E007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0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Psicosocial - Arela</cp:lastModifiedBy>
  <cp:revision>6</cp:revision>
  <dcterms:created xsi:type="dcterms:W3CDTF">2023-09-20T09:47:00Z</dcterms:created>
  <dcterms:modified xsi:type="dcterms:W3CDTF">2025-01-16T20:52:00Z</dcterms:modified>
</cp:coreProperties>
</file>