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A3" w:rsidRPr="00AB4EA3" w:rsidRDefault="00AB4EA3" w:rsidP="00AB4EA3">
      <w:pPr>
        <w:pStyle w:val="Ttulo"/>
        <w:spacing w:after="0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7B5D04" w:rsidRPr="00AF6F60" w:rsidRDefault="007B5D04" w:rsidP="007B5D04">
      <w:pPr>
        <w:pStyle w:val="Ttulo"/>
        <w:spacing w:after="0" w:line="360" w:lineRule="auto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AF6F60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LATÍN I - </w:t>
      </w:r>
      <w:r>
        <w:rPr>
          <w:rFonts w:asciiTheme="minorHAnsi" w:hAnsiTheme="minorHAnsi" w:cstheme="minorHAnsi"/>
          <w:b/>
          <w:color w:val="0070C0"/>
          <w:sz w:val="32"/>
          <w:szCs w:val="32"/>
        </w:rPr>
        <w:t>EJERCICIOS DE RECUPERACIÓN</w:t>
      </w:r>
      <w:r w:rsidR="00AD191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(</w:t>
      </w:r>
      <w:r w:rsidR="005D2CAA">
        <w:rPr>
          <w:rFonts w:asciiTheme="minorHAnsi" w:hAnsiTheme="minorHAnsi" w:cstheme="minorHAnsi"/>
          <w:b/>
          <w:color w:val="0070C0"/>
          <w:sz w:val="32"/>
          <w:szCs w:val="32"/>
        </w:rPr>
        <w:t>3</w:t>
      </w:r>
      <w:r w:rsidR="00AD191F">
        <w:rPr>
          <w:rFonts w:asciiTheme="minorHAnsi" w:hAnsiTheme="minorHAnsi" w:cstheme="minorHAnsi"/>
          <w:b/>
          <w:color w:val="0070C0"/>
          <w:sz w:val="32"/>
          <w:szCs w:val="32"/>
        </w:rPr>
        <w:t>)</w:t>
      </w:r>
    </w:p>
    <w:p w:rsidR="007B5D04" w:rsidRDefault="007B5D04" w:rsidP="007B5D04">
      <w:pPr>
        <w:pStyle w:val="NormalWeb"/>
        <w:spacing w:before="0" w:beforeAutospacing="0" w:after="0" w:afterAutospacing="0"/>
        <w:rPr>
          <w:rFonts w:ascii="Garamond" w:hAnsi="Garamond"/>
          <w:b/>
          <w:bCs/>
        </w:rPr>
      </w:pPr>
    </w:p>
    <w:p w:rsidR="007B5D04" w:rsidRDefault="007B5D04" w:rsidP="007B5D04">
      <w:pPr>
        <w:pStyle w:val="NormalWeb"/>
        <w:spacing w:before="0" w:beforeAutospacing="0" w:after="0" w:afterAutospacing="0" w:line="360" w:lineRule="auto"/>
      </w:pPr>
      <w:r>
        <w:rPr>
          <w:rFonts w:ascii="Garamond" w:hAnsi="Garamond"/>
          <w:b/>
          <w:bCs/>
        </w:rPr>
        <w:t>Nombre: …........................................................................................ Grupo: …........</w:t>
      </w:r>
      <w:r w:rsidR="00A81280">
        <w:rPr>
          <w:rFonts w:ascii="Garamond" w:hAnsi="Garamond"/>
          <w:b/>
          <w:bCs/>
        </w:rPr>
        <w:t>..</w:t>
      </w:r>
      <w:r>
        <w:rPr>
          <w:rFonts w:ascii="Garamond" w:hAnsi="Garamond"/>
          <w:b/>
          <w:bCs/>
        </w:rPr>
        <w:t>...............</w:t>
      </w:r>
    </w:p>
    <w:p w:rsidR="007B5D04" w:rsidRDefault="007B5D04" w:rsidP="007B5D04">
      <w:pPr>
        <w:pStyle w:val="NormalWeb"/>
        <w:spacing w:before="0" w:beforeAutospacing="0" w:after="0" w:afterAutospacing="0" w:line="360" w:lineRule="auto"/>
      </w:pPr>
      <w:r>
        <w:rPr>
          <w:rFonts w:ascii="Garamond" w:hAnsi="Garamond"/>
          <w:b/>
          <w:bCs/>
        </w:rPr>
        <w:t>Apellidos:........................................................................................... Fecha:.................</w:t>
      </w:r>
      <w:r w:rsidR="00A81280">
        <w:rPr>
          <w:rFonts w:ascii="Garamond" w:hAnsi="Garamond"/>
          <w:b/>
          <w:bCs/>
        </w:rPr>
        <w:t>..</w:t>
      </w:r>
      <w:r>
        <w:rPr>
          <w:rFonts w:ascii="Garamond" w:hAnsi="Garamond"/>
          <w:b/>
          <w:bCs/>
        </w:rPr>
        <w:t>...........</w:t>
      </w:r>
    </w:p>
    <w:p w:rsidR="007B5D04" w:rsidRPr="00D74028" w:rsidRDefault="007B5D04" w:rsidP="007B5D04">
      <w:pPr>
        <w:spacing w:after="0" w:line="240" w:lineRule="auto"/>
        <w:rPr>
          <w:sz w:val="24"/>
          <w:szCs w:val="24"/>
        </w:rPr>
      </w:pPr>
    </w:p>
    <w:p w:rsidR="007B5D04" w:rsidRPr="008361D5" w:rsidRDefault="008361D5" w:rsidP="007B5D04">
      <w:pPr>
        <w:pStyle w:val="Textoindependiente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TEMAS </w:t>
      </w:r>
      <w:r w:rsidR="005D2CAA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y </w:t>
      </w:r>
      <w:r w:rsidR="005D2CAA">
        <w:rPr>
          <w:rFonts w:asciiTheme="minorHAnsi" w:hAnsiTheme="minorHAnsi" w:cstheme="minorHAnsi"/>
          <w:b/>
          <w:color w:val="0070C0"/>
          <w:sz w:val="28"/>
          <w:szCs w:val="28"/>
        </w:rPr>
        <w:t>6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de LENGUA:</w:t>
      </w:r>
    </w:p>
    <w:p w:rsidR="003B2D61" w:rsidRDefault="003B2D61" w:rsidP="003B2D61">
      <w:pPr>
        <w:spacing w:after="0"/>
        <w:rPr>
          <w:rFonts w:eastAsia="Times New Roman" w:cstheme="minorHAnsi"/>
          <w:color w:val="000000"/>
          <w:lang w:val="es-ES" w:eastAsia="es-ES"/>
        </w:rPr>
      </w:pPr>
    </w:p>
    <w:p w:rsidR="007A396E" w:rsidRPr="00A81280" w:rsidRDefault="007A396E" w:rsidP="007A396E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</w:pPr>
      <w:r w:rsidRPr="00A81280">
        <w:rPr>
          <w:rFonts w:ascii="Garamond" w:eastAsia="Times New Roman" w:hAnsi="Garamond" w:cstheme="minorHAnsi"/>
          <w:b/>
          <w:color w:val="000000"/>
          <w:sz w:val="24"/>
          <w:szCs w:val="24"/>
          <w:lang w:val="es-ES" w:eastAsia="es-ES"/>
        </w:rPr>
        <w:t>1a.-</w:t>
      </w:r>
      <w:r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</w:t>
      </w:r>
      <w:r w:rsidRPr="00A81280">
        <w:rPr>
          <w:rFonts w:ascii="Garamond" w:eastAsia="Times New Roman" w:hAnsi="Garamond" w:cstheme="minorHAnsi"/>
          <w:color w:val="000000"/>
          <w:sz w:val="24"/>
          <w:szCs w:val="24"/>
          <w:u w:val="single"/>
          <w:lang w:val="es-ES" w:eastAsia="es-ES"/>
        </w:rPr>
        <w:t>Completa la declinación</w:t>
      </w:r>
      <w:r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de los sustantivos </w:t>
      </w:r>
      <w:proofErr w:type="spellStart"/>
      <w:r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>exitus</w:t>
      </w:r>
      <w:proofErr w:type="spellEnd"/>
      <w:r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>, -</w:t>
      </w:r>
      <w:proofErr w:type="spellStart"/>
      <w:r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>us</w:t>
      </w:r>
      <w:proofErr w:type="spellEnd"/>
      <w:r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 xml:space="preserve"> (m.) </w:t>
      </w:r>
      <w:r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</w:t>
      </w:r>
      <w:proofErr w:type="gramStart"/>
      <w:r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y</w:t>
      </w:r>
      <w:proofErr w:type="gramEnd"/>
      <w:r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</w:t>
      </w:r>
      <w:r w:rsidRPr="00A81280">
        <w:rPr>
          <w:rFonts w:ascii="Garamond" w:eastAsia="Times New Roman" w:hAnsi="Garamond" w:cstheme="minorHAnsi"/>
          <w:i/>
          <w:iCs/>
          <w:color w:val="000000"/>
          <w:sz w:val="24"/>
          <w:szCs w:val="24"/>
          <w:lang w:val="es-ES" w:eastAsia="es-ES"/>
        </w:rPr>
        <w:t> </w:t>
      </w:r>
      <w:proofErr w:type="spellStart"/>
      <w:r w:rsidRPr="00A81280">
        <w:rPr>
          <w:rFonts w:ascii="Garamond" w:eastAsia="Times New Roman" w:hAnsi="Garamond" w:cstheme="minorHAnsi"/>
          <w:i/>
          <w:iCs/>
          <w:color w:val="000000"/>
          <w:sz w:val="24"/>
          <w:szCs w:val="24"/>
          <w:lang w:val="es-ES" w:eastAsia="es-ES"/>
        </w:rPr>
        <w:t>spe</w:t>
      </w:r>
      <w:r w:rsidR="005D4060" w:rsidRPr="00A81280">
        <w:rPr>
          <w:rFonts w:ascii="Garamond" w:eastAsia="Times New Roman" w:hAnsi="Garamond" w:cstheme="minorHAnsi"/>
          <w:i/>
          <w:iCs/>
          <w:color w:val="000000"/>
          <w:sz w:val="24"/>
          <w:szCs w:val="24"/>
          <w:lang w:val="es-ES" w:eastAsia="es-ES"/>
        </w:rPr>
        <w:t>cie</w:t>
      </w:r>
      <w:r w:rsidRPr="00A81280">
        <w:rPr>
          <w:rFonts w:ascii="Garamond" w:eastAsia="Times New Roman" w:hAnsi="Garamond" w:cstheme="minorHAnsi"/>
          <w:i/>
          <w:iCs/>
          <w:color w:val="000000"/>
          <w:sz w:val="24"/>
          <w:szCs w:val="24"/>
          <w:lang w:val="es-ES" w:eastAsia="es-ES"/>
        </w:rPr>
        <w:t>s</w:t>
      </w:r>
      <w:proofErr w:type="spellEnd"/>
      <w:r w:rsidRPr="00A81280">
        <w:rPr>
          <w:rFonts w:ascii="Garamond" w:eastAsia="Times New Roman" w:hAnsi="Garamond" w:cstheme="minorHAnsi"/>
          <w:i/>
          <w:iCs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A81280">
        <w:rPr>
          <w:rFonts w:ascii="Garamond" w:eastAsia="Times New Roman" w:hAnsi="Garamond" w:cstheme="minorHAnsi"/>
          <w:i/>
          <w:iCs/>
          <w:color w:val="000000"/>
          <w:sz w:val="24"/>
          <w:szCs w:val="24"/>
          <w:lang w:val="es-ES" w:eastAsia="es-ES"/>
        </w:rPr>
        <w:t>spei</w:t>
      </w:r>
      <w:proofErr w:type="spellEnd"/>
      <w:r w:rsidRPr="00A81280">
        <w:rPr>
          <w:rFonts w:ascii="Garamond" w:eastAsia="Times New Roman" w:hAnsi="Garamond" w:cstheme="minorHAnsi"/>
          <w:i/>
          <w:iCs/>
          <w:color w:val="000000"/>
          <w:sz w:val="24"/>
          <w:szCs w:val="24"/>
          <w:lang w:val="es-ES" w:eastAsia="es-ES"/>
        </w:rPr>
        <w:t xml:space="preserve"> (f.)</w:t>
      </w:r>
      <w:r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:</w:t>
      </w:r>
    </w:p>
    <w:p w:rsidR="007A396E" w:rsidRPr="00D84978" w:rsidRDefault="007A396E" w:rsidP="007A39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1772"/>
        <w:gridCol w:w="1772"/>
        <w:gridCol w:w="1772"/>
        <w:gridCol w:w="1772"/>
      </w:tblGrid>
      <w:tr w:rsidR="007A396E" w:rsidRPr="00785D49" w:rsidTr="005860B5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Caso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Plural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Singular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Plural</w:t>
            </w:r>
          </w:p>
        </w:tc>
      </w:tr>
      <w:tr w:rsidR="007A396E" w:rsidRPr="00785D49" w:rsidTr="005860B5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Nominativo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96E" w:rsidRPr="00785D49" w:rsidRDefault="007A396E" w:rsidP="005D406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r w:rsidR="005D4060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-us</w:t>
            </w:r>
            <w:proofErr w:type="spellEnd"/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-es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</w:tr>
      <w:tr w:rsidR="007A396E" w:rsidRPr="00785D49" w:rsidTr="005860B5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Vocativo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</w:tr>
      <w:tr w:rsidR="007A396E" w:rsidRPr="00785D49" w:rsidTr="005860B5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Acusativo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</w:tr>
      <w:tr w:rsidR="007A396E" w:rsidRPr="00785D49" w:rsidTr="005860B5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Genitivo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</w:tr>
      <w:tr w:rsidR="007A396E" w:rsidRPr="00785D49" w:rsidTr="005860B5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Dativo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</w:tr>
      <w:tr w:rsidR="007A396E" w:rsidRPr="00785D49" w:rsidTr="005860B5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7A396E" w:rsidRPr="00785D49" w:rsidRDefault="007A396E" w:rsidP="005860B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Ablativo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7A396E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96E" w:rsidRPr="00785D49" w:rsidRDefault="005D4060" w:rsidP="005860B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r w:rsidR="007A396E"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______</w:t>
            </w:r>
          </w:p>
        </w:tc>
      </w:tr>
    </w:tbl>
    <w:p w:rsidR="007A396E" w:rsidRPr="00D84978" w:rsidRDefault="007A396E" w:rsidP="00D84978">
      <w:pPr>
        <w:spacing w:after="0"/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</w:pPr>
    </w:p>
    <w:p w:rsidR="007A396E" w:rsidRPr="00A81280" w:rsidRDefault="00575235" w:rsidP="005D4060">
      <w:pPr>
        <w:spacing w:after="0" w:line="240" w:lineRule="auto"/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</w:pPr>
      <w:r w:rsidRPr="00A81280">
        <w:rPr>
          <w:rFonts w:ascii="Garamond" w:eastAsia="Times New Roman" w:hAnsi="Garamond" w:cstheme="minorHAnsi"/>
          <w:b/>
          <w:color w:val="000000"/>
          <w:sz w:val="24"/>
          <w:szCs w:val="24"/>
          <w:lang w:val="es-ES" w:eastAsia="es-ES"/>
        </w:rPr>
        <w:t>1</w:t>
      </w:r>
      <w:r w:rsidR="007A396E" w:rsidRPr="00A81280">
        <w:rPr>
          <w:rFonts w:ascii="Garamond" w:eastAsia="Times New Roman" w:hAnsi="Garamond" w:cstheme="minorHAnsi"/>
          <w:b/>
          <w:color w:val="000000"/>
          <w:sz w:val="24"/>
          <w:szCs w:val="24"/>
          <w:lang w:val="es-ES" w:eastAsia="es-ES"/>
        </w:rPr>
        <w:t>b</w:t>
      </w:r>
      <w:r w:rsidRPr="00A81280">
        <w:rPr>
          <w:rFonts w:ascii="Garamond" w:eastAsia="Times New Roman" w:hAnsi="Garamond" w:cstheme="minorHAnsi"/>
          <w:b/>
          <w:color w:val="000000"/>
          <w:sz w:val="24"/>
          <w:szCs w:val="24"/>
          <w:lang w:val="es-ES" w:eastAsia="es-ES"/>
        </w:rPr>
        <w:t>.-</w:t>
      </w:r>
      <w:r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</w:t>
      </w:r>
      <w:r w:rsidR="007A396E"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Ahora añádeles los adjetivos  </w:t>
      </w:r>
      <w:proofErr w:type="spellStart"/>
      <w:r w:rsidR="007A396E"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>felix</w:t>
      </w:r>
      <w:proofErr w:type="spellEnd"/>
      <w:r w:rsidR="007A396E"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>, -</w:t>
      </w:r>
      <w:proofErr w:type="spellStart"/>
      <w:r w:rsidR="007A396E"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>icis</w:t>
      </w:r>
      <w:proofErr w:type="spellEnd"/>
      <w:r w:rsidR="007A396E"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y </w:t>
      </w:r>
      <w:proofErr w:type="spellStart"/>
      <w:r w:rsidR="007A396E"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>similis</w:t>
      </w:r>
      <w:proofErr w:type="spellEnd"/>
      <w:r w:rsidR="007A396E" w:rsidRPr="00A81280">
        <w:rPr>
          <w:rFonts w:ascii="Garamond" w:eastAsia="Times New Roman" w:hAnsi="Garamond" w:cstheme="minorHAnsi"/>
          <w:i/>
          <w:color w:val="000000"/>
          <w:sz w:val="24"/>
          <w:szCs w:val="24"/>
          <w:lang w:val="es-ES" w:eastAsia="es-ES"/>
        </w:rPr>
        <w:t>, -e</w:t>
      </w:r>
      <w:r w:rsidR="007A396E"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, respectivamente, y </w:t>
      </w:r>
      <w:r w:rsidR="007A396E" w:rsidRPr="00A81280">
        <w:rPr>
          <w:rFonts w:ascii="Garamond" w:eastAsia="Times New Roman" w:hAnsi="Garamond" w:cstheme="minorHAnsi"/>
          <w:color w:val="000000"/>
          <w:sz w:val="24"/>
          <w:szCs w:val="24"/>
          <w:u w:val="single"/>
          <w:lang w:val="es-ES" w:eastAsia="es-ES"/>
        </w:rPr>
        <w:t>declínalos conjuntamente</w:t>
      </w:r>
      <w:r w:rsidR="005D4060"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. Ten en cuenta que estos adjetivos son temas en –i de la 3ª declinación</w:t>
      </w:r>
      <w:r w:rsidR="007A396E"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:</w:t>
      </w:r>
    </w:p>
    <w:p w:rsidR="005D4060" w:rsidRPr="00D84978" w:rsidRDefault="005D4060" w:rsidP="005D406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W w:w="93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2020"/>
        <w:gridCol w:w="2020"/>
        <w:gridCol w:w="2020"/>
        <w:gridCol w:w="2020"/>
      </w:tblGrid>
      <w:tr w:rsidR="007F3E35" w:rsidRPr="00785D49" w:rsidTr="005D4060">
        <w:trPr>
          <w:tblCellSpacing w:w="0" w:type="dxa"/>
        </w:trPr>
        <w:tc>
          <w:tcPr>
            <w:tcW w:w="1306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Caso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Singular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Plural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Singular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Plural</w:t>
            </w:r>
          </w:p>
        </w:tc>
      </w:tr>
      <w:tr w:rsidR="007F3E35" w:rsidRPr="00785D49" w:rsidTr="005D4060">
        <w:trPr>
          <w:tblCellSpacing w:w="0" w:type="dxa"/>
        </w:trPr>
        <w:tc>
          <w:tcPr>
            <w:tcW w:w="1306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Nominativo</w:t>
            </w:r>
          </w:p>
        </w:tc>
        <w:tc>
          <w:tcPr>
            <w:tcW w:w="2020" w:type="dxa"/>
            <w:vAlign w:val="center"/>
            <w:hideMark/>
          </w:tcPr>
          <w:p w:rsidR="007F3E35" w:rsidRPr="00785D49" w:rsidRDefault="005D4060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felix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exitus</w:t>
            </w:r>
            <w:proofErr w:type="spellEnd"/>
          </w:p>
        </w:tc>
        <w:tc>
          <w:tcPr>
            <w:tcW w:w="2020" w:type="dxa"/>
            <w:vAlign w:val="center"/>
            <w:hideMark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  <w:hideMark/>
          </w:tcPr>
          <w:p w:rsidR="007F3E35" w:rsidRPr="00785D49" w:rsidRDefault="005D4060" w:rsidP="0099454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similis</w:t>
            </w:r>
            <w:proofErr w:type="spellEnd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85D49"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  <w:t>species</w:t>
            </w:r>
            <w:proofErr w:type="spellEnd"/>
          </w:p>
        </w:tc>
        <w:tc>
          <w:tcPr>
            <w:tcW w:w="2020" w:type="dxa"/>
            <w:vAlign w:val="center"/>
            <w:hideMark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7F3E35" w:rsidRPr="00785D49" w:rsidTr="005D4060">
        <w:trPr>
          <w:tblCellSpacing w:w="0" w:type="dxa"/>
        </w:trPr>
        <w:tc>
          <w:tcPr>
            <w:tcW w:w="1306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Vocativo</w:t>
            </w: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7F3E35" w:rsidRPr="00785D49" w:rsidTr="005D4060">
        <w:trPr>
          <w:tblCellSpacing w:w="0" w:type="dxa"/>
        </w:trPr>
        <w:tc>
          <w:tcPr>
            <w:tcW w:w="1306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Acusativo</w:t>
            </w: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7F3E35" w:rsidRPr="00785D49" w:rsidTr="005D4060">
        <w:trPr>
          <w:tblCellSpacing w:w="0" w:type="dxa"/>
        </w:trPr>
        <w:tc>
          <w:tcPr>
            <w:tcW w:w="1306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Genitivo</w:t>
            </w: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7F3E35" w:rsidRPr="00785D49" w:rsidTr="005D4060">
        <w:trPr>
          <w:tblCellSpacing w:w="0" w:type="dxa"/>
        </w:trPr>
        <w:tc>
          <w:tcPr>
            <w:tcW w:w="1306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Dativo</w:t>
            </w: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7F3E35" w:rsidRPr="00785D49" w:rsidTr="005D4060">
        <w:trPr>
          <w:tblCellSpacing w:w="0" w:type="dxa"/>
        </w:trPr>
        <w:tc>
          <w:tcPr>
            <w:tcW w:w="1306" w:type="dxa"/>
            <w:shd w:val="clear" w:color="auto" w:fill="DBE5F1" w:themeFill="accent1" w:themeFillTint="33"/>
            <w:vAlign w:val="center"/>
            <w:hideMark/>
          </w:tcPr>
          <w:p w:rsidR="007F3E35" w:rsidRPr="00785D49" w:rsidRDefault="007F3E35" w:rsidP="00C636D6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Ablativo</w:t>
            </w: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020" w:type="dxa"/>
            <w:vAlign w:val="center"/>
          </w:tcPr>
          <w:p w:rsidR="007F3E35" w:rsidRPr="00785D49" w:rsidRDefault="007F3E35" w:rsidP="007F3E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</w:tbl>
    <w:p w:rsidR="00AB4EA3" w:rsidRPr="00D84978" w:rsidRDefault="00AB4EA3" w:rsidP="00D84978">
      <w:pPr>
        <w:spacing w:after="0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785D49" w:rsidRPr="00F852E8" w:rsidRDefault="00A81280" w:rsidP="00A81280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F852E8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2</w:t>
      </w:r>
      <w:r w:rsidR="00785D49" w:rsidRPr="00F852E8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. </w:t>
      </w:r>
      <w:r w:rsidR="00785D49" w:rsidRPr="00F852E8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Haz concordar adjetivo </w:t>
      </w:r>
      <w:r w:rsidRPr="00F852E8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y sustantivo y </w:t>
      </w:r>
      <w:r w:rsidR="00785D49" w:rsidRPr="00F852E8">
        <w:rPr>
          <w:rFonts w:ascii="Garamond" w:eastAsia="Times New Roman" w:hAnsi="Garamond" w:cs="Times New Roman"/>
          <w:sz w:val="24"/>
          <w:szCs w:val="24"/>
          <w:lang w:val="es-ES" w:eastAsia="es-ES"/>
        </w:rPr>
        <w:t>traduce los sintagmas resultantes.</w:t>
      </w:r>
    </w:p>
    <w:tbl>
      <w:tblPr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141"/>
        <w:gridCol w:w="3969"/>
      </w:tblGrid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a)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(</w:t>
            </w:r>
            <w:proofErr w:type="spellStart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brevis</w:t>
            </w:r>
            <w:proofErr w:type="spellEnd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 e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) _________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 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vitam</w:t>
            </w:r>
            <w:proofErr w:type="spellEnd"/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04406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b)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ad (</w:t>
            </w:r>
            <w:proofErr w:type="spellStart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fertilis</w:t>
            </w:r>
            <w:proofErr w:type="spellEnd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 e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) __________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agros</w:t>
            </w:r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</w:t>
            </w:r>
            <w:r w:rsidR="0004406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c</w:t>
            </w:r>
            <w:r w:rsidR="00785D49"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)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(</w:t>
            </w:r>
            <w:proofErr w:type="spellStart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celer</w:t>
            </w:r>
            <w:proofErr w:type="spellEnd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 -</w:t>
            </w:r>
            <w:proofErr w:type="spellStart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eris</w:t>
            </w:r>
            <w:proofErr w:type="spellEnd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 -ere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) _________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 </w:t>
            </w:r>
            <w:proofErr w:type="spellStart"/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tempor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a</w:t>
            </w:r>
            <w:proofErr w:type="spellEnd"/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d</w:t>
            </w:r>
            <w:r w:rsidR="00785D49"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)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de (</w:t>
            </w:r>
            <w:proofErr w:type="spellStart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novus</w:t>
            </w:r>
            <w:proofErr w:type="spellEnd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 -a, -</w:t>
            </w:r>
            <w:proofErr w:type="spellStart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um</w:t>
            </w:r>
            <w:proofErr w:type="spellEnd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)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________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 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rebus</w:t>
            </w:r>
            <w:proofErr w:type="spellEnd"/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e</w:t>
            </w:r>
            <w:r w:rsidR="00785D49"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)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(</w:t>
            </w:r>
            <w:proofErr w:type="spellStart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nobilis</w:t>
            </w:r>
            <w:proofErr w:type="spellEnd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 e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) _________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 </w:t>
            </w:r>
            <w:proofErr w:type="spellStart"/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equ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i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(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nom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. pl.)</w:t>
            </w:r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f</w:t>
            </w:r>
            <w:r w:rsidR="00785D49"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)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(</w:t>
            </w:r>
            <w:proofErr w:type="spellStart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crudelis</w:t>
            </w:r>
            <w:proofErr w:type="spellEnd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 e)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_________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 </w:t>
            </w:r>
            <w:proofErr w:type="spellStart"/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amore</w:t>
            </w:r>
            <w:proofErr w:type="spellEnd"/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044069" w:rsidP="00F852E8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 w:eastAsia="es-ES"/>
              </w:rPr>
              <w:t>g</w:t>
            </w:r>
            <w:r w:rsidR="00785D49"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 w:eastAsia="es-ES"/>
              </w:rPr>
              <w:t>)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 (</w:t>
            </w:r>
            <w:proofErr w:type="spellStart"/>
            <w:r w:rsidR="00F852E8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fr-FR" w:eastAsia="es-ES"/>
              </w:rPr>
              <w:t>prudens</w:t>
            </w:r>
            <w:proofErr w:type="spellEnd"/>
            <w:r w:rsidR="00F852E8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fr-FR" w:eastAsia="es-ES"/>
              </w:rPr>
              <w:t>, -</w:t>
            </w:r>
            <w:proofErr w:type="spellStart"/>
            <w:r w:rsidR="00F852E8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fr-FR" w:eastAsia="es-ES"/>
              </w:rPr>
              <w:t>entis</w:t>
            </w:r>
            <w:proofErr w:type="spellEnd"/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) 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____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______ 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viro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 xml:space="preserve"> (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dat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 xml:space="preserve">.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sg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.)</w:t>
            </w:r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h</w:t>
            </w:r>
            <w:r w:rsidR="00785D49"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) 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in (</w:t>
            </w:r>
            <w:proofErr w:type="spellStart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severus</w:t>
            </w:r>
            <w:proofErr w:type="spellEnd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 -a, -</w:t>
            </w:r>
            <w:proofErr w:type="spellStart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um</w:t>
            </w:r>
            <w:proofErr w:type="spellEnd"/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) ______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____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vultu</w:t>
            </w:r>
            <w:proofErr w:type="spellEnd"/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785D49" w:rsidRPr="00F852E8" w:rsidRDefault="00044069" w:rsidP="005860B5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i</w:t>
            </w:r>
            <w:r w:rsidR="00785D49"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  <w:t>)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(</w:t>
            </w:r>
            <w:proofErr w:type="spellStart"/>
            <w:r w:rsidR="005860B5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omnis</w:t>
            </w:r>
            <w:proofErr w:type="spellEnd"/>
            <w:r w:rsidR="00785D49"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>,</w:t>
            </w:r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es-ES" w:eastAsia="es-ES"/>
              </w:rPr>
              <w:t xml:space="preserve"> e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) ______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</w:t>
            </w:r>
            <w:r w:rsidR="005860B5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</w:t>
            </w:r>
            <w:r w:rsidR="00785D49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____ </w:t>
            </w:r>
            <w:proofErr w:type="spellStart"/>
            <w:r w:rsidR="005860B5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manuum</w:t>
            </w:r>
            <w:proofErr w:type="spellEnd"/>
          </w:p>
        </w:tc>
        <w:tc>
          <w:tcPr>
            <w:tcW w:w="111" w:type="dxa"/>
            <w:vAlign w:val="center"/>
            <w:hideMark/>
          </w:tcPr>
          <w:p w:rsidR="00785D49" w:rsidRPr="00F852E8" w:rsidRDefault="00785D4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  <w:tr w:rsidR="00F852E8" w:rsidRPr="00F852E8" w:rsidTr="00F852E8">
        <w:trPr>
          <w:tblCellSpacing w:w="15" w:type="dxa"/>
        </w:trPr>
        <w:tc>
          <w:tcPr>
            <w:tcW w:w="4962" w:type="dxa"/>
            <w:vAlign w:val="center"/>
          </w:tcPr>
          <w:p w:rsidR="00044069" w:rsidRPr="00F852E8" w:rsidRDefault="00044069" w:rsidP="00F852E8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</w:pPr>
            <w:r w:rsidRPr="00F852E8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fr-FR" w:eastAsia="es-ES"/>
              </w:rPr>
              <w:t>j)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 (</w:t>
            </w:r>
            <w:proofErr w:type="spellStart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fr-FR" w:eastAsia="es-ES"/>
              </w:rPr>
              <w:t>pauper</w:t>
            </w:r>
            <w:proofErr w:type="spellEnd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fr-FR" w:eastAsia="es-ES"/>
              </w:rPr>
              <w:t xml:space="preserve">, </w:t>
            </w:r>
            <w:proofErr w:type="spellStart"/>
            <w:r w:rsidRPr="00F852E8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val="fr-FR" w:eastAsia="es-ES"/>
              </w:rPr>
              <w:t>pauperis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) _____</w:t>
            </w:r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_____ </w:t>
            </w:r>
            <w:proofErr w:type="spellStart"/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spei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 xml:space="preserve"> (</w:t>
            </w:r>
            <w:proofErr w:type="spellStart"/>
            <w:r w:rsidR="00F852E8"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gen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 xml:space="preserve">.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sg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  <w:t>.)</w:t>
            </w:r>
          </w:p>
        </w:tc>
        <w:tc>
          <w:tcPr>
            <w:tcW w:w="111" w:type="dxa"/>
            <w:vAlign w:val="center"/>
          </w:tcPr>
          <w:p w:rsidR="00044069" w:rsidRPr="00F852E8" w:rsidRDefault="00044069" w:rsidP="00A81280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fr-FR" w:eastAsia="es-ES"/>
              </w:rPr>
            </w:pPr>
          </w:p>
        </w:tc>
        <w:tc>
          <w:tcPr>
            <w:tcW w:w="3924" w:type="dxa"/>
            <w:vAlign w:val="center"/>
          </w:tcPr>
          <w:p w:rsidR="00044069" w:rsidRPr="00F852E8" w:rsidRDefault="00044069" w:rsidP="0004406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______________________________</w:t>
            </w:r>
          </w:p>
        </w:tc>
      </w:tr>
    </w:tbl>
    <w:p w:rsidR="005860B5" w:rsidRDefault="005860B5" w:rsidP="00F852E8">
      <w:pPr>
        <w:spacing w:after="0" w:line="240" w:lineRule="auto"/>
        <w:rPr>
          <w:rFonts w:eastAsia="Times New Roman" w:cstheme="minorHAnsi"/>
          <w:b/>
          <w:iCs/>
          <w:color w:val="000000"/>
          <w:sz w:val="20"/>
          <w:szCs w:val="20"/>
          <w:lang w:val="es-ES" w:eastAsia="es-ES"/>
        </w:rPr>
      </w:pPr>
    </w:p>
    <w:p w:rsidR="00AB4EA3" w:rsidRDefault="00AB4EA3" w:rsidP="00F852E8">
      <w:pPr>
        <w:spacing w:after="0" w:line="240" w:lineRule="auto"/>
        <w:rPr>
          <w:rFonts w:ascii="Garamond" w:eastAsia="Times New Roman" w:hAnsi="Garamond" w:cstheme="minorHAnsi"/>
          <w:b/>
          <w:iCs/>
          <w:color w:val="000000"/>
          <w:lang w:val="es-ES" w:eastAsia="es-ES"/>
        </w:rPr>
      </w:pPr>
    </w:p>
    <w:p w:rsidR="00AB4EA3" w:rsidRPr="00AB4EA3" w:rsidRDefault="00AB4EA3" w:rsidP="00F852E8">
      <w:pPr>
        <w:spacing w:after="0" w:line="240" w:lineRule="auto"/>
        <w:rPr>
          <w:rFonts w:ascii="Garamond" w:eastAsia="Times New Roman" w:hAnsi="Garamond" w:cstheme="minorHAnsi"/>
          <w:b/>
          <w:iCs/>
          <w:color w:val="000000"/>
          <w:lang w:val="es-ES" w:eastAsia="es-ES"/>
        </w:rPr>
        <w:sectPr w:rsidR="00AB4EA3" w:rsidRPr="00AB4EA3" w:rsidSect="00B34EAD">
          <w:headerReference w:type="default" r:id="rId8"/>
          <w:footerReference w:type="default" r:id="rId9"/>
          <w:type w:val="continuous"/>
          <w:pgSz w:w="11906" w:h="16838"/>
          <w:pgMar w:top="1134" w:right="1276" w:bottom="1134" w:left="1276" w:header="708" w:footer="708" w:gutter="0"/>
          <w:cols w:space="708"/>
          <w:docGrid w:linePitch="360"/>
        </w:sectPr>
      </w:pPr>
    </w:p>
    <w:p w:rsidR="00F852E8" w:rsidRPr="005860B5" w:rsidRDefault="00F852E8" w:rsidP="00F852E8">
      <w:pPr>
        <w:spacing w:after="0" w:line="240" w:lineRule="auto"/>
        <w:rPr>
          <w:rFonts w:ascii="Garamond" w:eastAsia="Times New Roman" w:hAnsi="Garamond" w:cstheme="minorHAnsi"/>
          <w:b/>
          <w:iCs/>
          <w:color w:val="000000"/>
          <w:lang w:val="es-ES" w:eastAsia="es-ES"/>
        </w:rPr>
      </w:pPr>
      <w:r w:rsidRPr="005860B5">
        <w:rPr>
          <w:rFonts w:ascii="Garamond" w:eastAsia="Times New Roman" w:hAnsi="Garamond" w:cstheme="minorHAnsi"/>
          <w:b/>
          <w:iCs/>
          <w:color w:val="000000"/>
          <w:lang w:val="es-ES" w:eastAsia="es-ES"/>
        </w:rPr>
        <w:lastRenderedPageBreak/>
        <w:t>Enunciados:</w:t>
      </w:r>
    </w:p>
    <w:p w:rsidR="005860B5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iCs/>
          <w:color w:val="000000"/>
          <w:lang w:val="es-ES" w:eastAsia="es-ES"/>
        </w:rPr>
      </w:pPr>
      <w:proofErr w:type="spellStart"/>
      <w:proofErr w:type="gram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ager</w:t>
      </w:r>
      <w:proofErr w:type="spellEnd"/>
      <w:proofErr w:type="gram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, </w:t>
      </w:r>
      <w:proofErr w:type="spell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agri</w:t>
      </w:r>
      <w:proofErr w:type="spell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 (m. campo)</w:t>
      </w:r>
    </w:p>
    <w:p w:rsidR="00F852E8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iCs/>
          <w:color w:val="000000"/>
          <w:lang w:val="es-ES" w:eastAsia="es-ES"/>
        </w:rPr>
      </w:pPr>
      <w:proofErr w:type="gram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amor</w:t>
      </w:r>
      <w:proofErr w:type="gram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, -oris</w:t>
      </w:r>
      <w:r w:rsidR="00F852E8"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 (m., </w:t>
      </w:r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amor</w:t>
      </w:r>
      <w:r w:rsidR="00F852E8"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)</w:t>
      </w:r>
    </w:p>
    <w:p w:rsidR="00F852E8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color w:val="000000"/>
          <w:lang w:val="es-ES" w:eastAsia="es-ES"/>
        </w:rPr>
      </w:pPr>
      <w:proofErr w:type="spellStart"/>
      <w:proofErr w:type="gramStart"/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t>equus</w:t>
      </w:r>
      <w:proofErr w:type="spellEnd"/>
      <w:proofErr w:type="gramEnd"/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t xml:space="preserve">, -i </w:t>
      </w:r>
      <w:r w:rsidR="00F852E8" w:rsidRPr="005860B5">
        <w:rPr>
          <w:rFonts w:ascii="Garamond" w:eastAsia="Times New Roman" w:hAnsi="Garamond" w:cstheme="minorHAnsi"/>
          <w:color w:val="000000"/>
          <w:lang w:val="es-ES" w:eastAsia="es-ES"/>
        </w:rPr>
        <w:t xml:space="preserve">(m., </w:t>
      </w:r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t>caballo</w:t>
      </w:r>
      <w:r w:rsidR="00F852E8" w:rsidRPr="005860B5">
        <w:rPr>
          <w:rFonts w:ascii="Garamond" w:eastAsia="Times New Roman" w:hAnsi="Garamond" w:cstheme="minorHAnsi"/>
          <w:color w:val="000000"/>
          <w:lang w:val="es-ES" w:eastAsia="es-ES"/>
        </w:rPr>
        <w:t>)</w:t>
      </w:r>
    </w:p>
    <w:p w:rsidR="005860B5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color w:val="000000"/>
          <w:lang w:val="es-ES" w:eastAsia="es-ES"/>
        </w:rPr>
      </w:pPr>
      <w:proofErr w:type="spellStart"/>
      <w:proofErr w:type="gramStart"/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lastRenderedPageBreak/>
        <w:t>manus</w:t>
      </w:r>
      <w:proofErr w:type="spellEnd"/>
      <w:proofErr w:type="gramEnd"/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t>, -</w:t>
      </w:r>
      <w:proofErr w:type="spellStart"/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t>us</w:t>
      </w:r>
      <w:proofErr w:type="spellEnd"/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t xml:space="preserve"> (f., mano)</w:t>
      </w:r>
    </w:p>
    <w:p w:rsidR="00F852E8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iCs/>
          <w:color w:val="000000"/>
          <w:lang w:val="es-ES" w:eastAsia="es-ES"/>
        </w:rPr>
      </w:pPr>
      <w:proofErr w:type="gram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res</w:t>
      </w:r>
      <w:proofErr w:type="gram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, </w:t>
      </w:r>
      <w:proofErr w:type="spell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rei</w:t>
      </w:r>
      <w:proofErr w:type="spell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 (f., cosa)</w:t>
      </w:r>
    </w:p>
    <w:p w:rsidR="005860B5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iCs/>
          <w:color w:val="000000"/>
          <w:lang w:val="es-ES" w:eastAsia="es-ES"/>
        </w:rPr>
      </w:pPr>
      <w:proofErr w:type="spellStart"/>
      <w:proofErr w:type="gram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spes</w:t>
      </w:r>
      <w:proofErr w:type="spellEnd"/>
      <w:proofErr w:type="gram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, -</w:t>
      </w:r>
      <w:proofErr w:type="spell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ei</w:t>
      </w:r>
      <w:proofErr w:type="spell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 (f., esperanza)</w:t>
      </w:r>
    </w:p>
    <w:p w:rsidR="00F852E8" w:rsidRPr="005860B5" w:rsidRDefault="00F852E8" w:rsidP="00F852E8">
      <w:pPr>
        <w:spacing w:after="0" w:line="240" w:lineRule="auto"/>
        <w:rPr>
          <w:rFonts w:ascii="Garamond" w:eastAsia="Times New Roman" w:hAnsi="Garamond" w:cstheme="minorHAnsi"/>
          <w:color w:val="000000"/>
          <w:lang w:val="es-ES" w:eastAsia="es-ES"/>
        </w:rPr>
      </w:pPr>
      <w:proofErr w:type="spellStart"/>
      <w:proofErr w:type="gramStart"/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t>tempus</w:t>
      </w:r>
      <w:proofErr w:type="spellEnd"/>
      <w:proofErr w:type="gramEnd"/>
      <w:r w:rsidRPr="005860B5">
        <w:rPr>
          <w:rFonts w:ascii="Garamond" w:eastAsia="Times New Roman" w:hAnsi="Garamond" w:cstheme="minorHAnsi"/>
          <w:color w:val="000000"/>
          <w:lang w:val="es-ES" w:eastAsia="es-ES"/>
        </w:rPr>
        <w:t>, -oris (n., tiempo)</w:t>
      </w:r>
    </w:p>
    <w:p w:rsidR="005860B5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iCs/>
          <w:color w:val="000000"/>
          <w:lang w:val="es-ES" w:eastAsia="es-ES"/>
        </w:rPr>
      </w:pPr>
      <w:proofErr w:type="spellStart"/>
      <w:proofErr w:type="gram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lastRenderedPageBreak/>
        <w:t>vir</w:t>
      </w:r>
      <w:proofErr w:type="spellEnd"/>
      <w:proofErr w:type="gram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, </w:t>
      </w:r>
      <w:proofErr w:type="spell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viri</w:t>
      </w:r>
      <w:proofErr w:type="spell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 (m.. hombre)</w:t>
      </w:r>
    </w:p>
    <w:p w:rsidR="00F852E8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iCs/>
          <w:color w:val="000000"/>
          <w:lang w:val="es-ES" w:eastAsia="es-ES"/>
        </w:rPr>
      </w:pPr>
      <w:proofErr w:type="gram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vit</w:t>
      </w:r>
      <w:r w:rsidR="00F852E8"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a</w:t>
      </w:r>
      <w:proofErr w:type="gramEnd"/>
      <w:r w:rsidR="00F852E8"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, -</w:t>
      </w:r>
      <w:proofErr w:type="spellStart"/>
      <w:r w:rsidR="00F852E8"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ae</w:t>
      </w:r>
      <w:proofErr w:type="spellEnd"/>
      <w:r w:rsidR="00F852E8"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 (f., </w:t>
      </w:r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vida</w:t>
      </w:r>
      <w:r w:rsidR="00F852E8"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)</w:t>
      </w:r>
    </w:p>
    <w:p w:rsidR="005860B5" w:rsidRPr="005860B5" w:rsidRDefault="005860B5" w:rsidP="00F852E8">
      <w:pPr>
        <w:spacing w:after="0" w:line="240" w:lineRule="auto"/>
        <w:rPr>
          <w:rFonts w:ascii="Garamond" w:eastAsia="Times New Roman" w:hAnsi="Garamond" w:cstheme="minorHAnsi"/>
          <w:iCs/>
          <w:color w:val="000000"/>
          <w:lang w:val="es-ES" w:eastAsia="es-ES"/>
        </w:rPr>
      </w:pPr>
      <w:proofErr w:type="spellStart"/>
      <w:proofErr w:type="gram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vultus</w:t>
      </w:r>
      <w:proofErr w:type="spellEnd"/>
      <w:proofErr w:type="gram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, -</w:t>
      </w:r>
      <w:proofErr w:type="spellStart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>us</w:t>
      </w:r>
      <w:proofErr w:type="spellEnd"/>
      <w:r w:rsidRPr="005860B5">
        <w:rPr>
          <w:rFonts w:ascii="Garamond" w:eastAsia="Times New Roman" w:hAnsi="Garamond" w:cstheme="minorHAnsi"/>
          <w:iCs/>
          <w:color w:val="000000"/>
          <w:lang w:val="es-ES" w:eastAsia="es-ES"/>
        </w:rPr>
        <w:t xml:space="preserve"> (m., rostro)</w:t>
      </w:r>
    </w:p>
    <w:p w:rsidR="00AB4EA3" w:rsidRDefault="00AB4EA3" w:rsidP="0077639C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sectPr w:rsidR="00AB4EA3" w:rsidSect="00AB4EA3">
          <w:type w:val="continuous"/>
          <w:pgSz w:w="11906" w:h="16838"/>
          <w:pgMar w:top="1134" w:right="1276" w:bottom="1134" w:left="1276" w:header="708" w:footer="708" w:gutter="0"/>
          <w:cols w:num="3" w:space="708"/>
          <w:docGrid w:linePitch="360"/>
        </w:sectPr>
      </w:pPr>
    </w:p>
    <w:p w:rsidR="00F852E8" w:rsidRDefault="00F852E8" w:rsidP="00D84978">
      <w:pPr>
        <w:spacing w:after="0"/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</w:pPr>
    </w:p>
    <w:p w:rsidR="00D814A8" w:rsidRDefault="00A81280" w:rsidP="0077639C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3</w:t>
      </w:r>
      <w:r w:rsidR="0077639C" w:rsidRPr="00D814A8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a. </w:t>
      </w:r>
      <w:r w:rsidR="0077639C" w:rsidRPr="00D814A8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Con ayuda del diccionario, i</w:t>
      </w:r>
      <w:r w:rsidR="0077639C" w:rsidRPr="00D814A8">
        <w:rPr>
          <w:rFonts w:ascii="Garamond" w:eastAsia="Times New Roman" w:hAnsi="Garamond" w:cs="Times New Roman"/>
          <w:sz w:val="24"/>
          <w:szCs w:val="24"/>
          <w:lang w:val="es-ES" w:eastAsia="es-ES"/>
        </w:rPr>
        <w:t>ndica a qué verbos pertenecen estos perfectos. Escribe el enunciado completo de cada verbo, con su significado</w:t>
      </w:r>
      <w:r w:rsidR="00D814A8">
        <w:rPr>
          <w:rFonts w:ascii="Garamond" w:eastAsia="Times New Roman" w:hAnsi="Garamond" w:cs="Times New Roman"/>
          <w:sz w:val="24"/>
          <w:szCs w:val="24"/>
          <w:lang w:val="es-ES" w:eastAsia="es-ES"/>
        </w:rPr>
        <w:t>:</w:t>
      </w:r>
    </w:p>
    <w:p w:rsidR="005C6AA5" w:rsidRPr="005C6AA5" w:rsidRDefault="005C6AA5" w:rsidP="0077639C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es-ES"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27"/>
        <w:gridCol w:w="8318"/>
      </w:tblGrid>
      <w:tr w:rsidR="00D814A8" w:rsidRPr="00D814A8" w:rsidTr="005C6AA5">
        <w:tc>
          <w:tcPr>
            <w:tcW w:w="1227" w:type="dxa"/>
            <w:shd w:val="clear" w:color="auto" w:fill="DBE5F1" w:themeFill="accent1" w:themeFillTint="33"/>
            <w:vAlign w:val="center"/>
            <w:hideMark/>
          </w:tcPr>
          <w:p w:rsidR="00D814A8" w:rsidRPr="00A81280" w:rsidRDefault="00D814A8" w:rsidP="00D814A8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  <w:r w:rsidRPr="00A81280">
              <w:rPr>
                <w:rFonts w:eastAsia="Times New Roman" w:cstheme="minorHAnsi"/>
                <w:b/>
                <w:bCs/>
                <w:lang w:val="es-ES" w:eastAsia="es-ES"/>
              </w:rPr>
              <w:t>a)</w:t>
            </w:r>
            <w:r w:rsidRPr="00A81280">
              <w:rPr>
                <w:rFonts w:eastAsia="Times New Roman" w:cstheme="minorHAnsi"/>
                <w:lang w:val="es-ES" w:eastAsia="es-ES"/>
              </w:rPr>
              <w:t> </w:t>
            </w:r>
            <w:proofErr w:type="spellStart"/>
            <w:r w:rsidRPr="00A81280">
              <w:rPr>
                <w:rFonts w:eastAsia="Times New Roman" w:cstheme="minorHAnsi"/>
                <w:lang w:val="es-ES" w:eastAsia="es-ES"/>
              </w:rPr>
              <w:t>addidi</w:t>
            </w:r>
            <w:proofErr w:type="spellEnd"/>
          </w:p>
        </w:tc>
        <w:tc>
          <w:tcPr>
            <w:tcW w:w="8318" w:type="dxa"/>
            <w:vAlign w:val="center"/>
          </w:tcPr>
          <w:p w:rsidR="00D814A8" w:rsidRPr="00D814A8" w:rsidRDefault="00D814A8" w:rsidP="00D814A8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814A8" w:rsidRPr="00D814A8" w:rsidTr="005C6AA5">
        <w:tc>
          <w:tcPr>
            <w:tcW w:w="1227" w:type="dxa"/>
            <w:shd w:val="clear" w:color="auto" w:fill="DBE5F1" w:themeFill="accent1" w:themeFillTint="33"/>
            <w:vAlign w:val="center"/>
            <w:hideMark/>
          </w:tcPr>
          <w:p w:rsidR="00D814A8" w:rsidRPr="00A81280" w:rsidRDefault="00D814A8" w:rsidP="00D814A8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  <w:r w:rsidRPr="00A81280">
              <w:rPr>
                <w:rFonts w:eastAsia="Times New Roman" w:cstheme="minorHAnsi"/>
                <w:b/>
                <w:bCs/>
                <w:lang w:val="es-ES" w:eastAsia="es-ES"/>
              </w:rPr>
              <w:t>b)</w:t>
            </w:r>
            <w:r w:rsidRPr="00A81280">
              <w:rPr>
                <w:rFonts w:eastAsia="Times New Roman" w:cstheme="minorHAnsi"/>
                <w:lang w:val="es-ES" w:eastAsia="es-ES"/>
              </w:rPr>
              <w:t> </w:t>
            </w:r>
            <w:proofErr w:type="spellStart"/>
            <w:r w:rsidRPr="00A81280">
              <w:rPr>
                <w:rFonts w:eastAsia="Times New Roman" w:cstheme="minorHAnsi"/>
                <w:lang w:val="es-ES" w:eastAsia="es-ES"/>
              </w:rPr>
              <w:t>amisi</w:t>
            </w:r>
            <w:proofErr w:type="spellEnd"/>
          </w:p>
        </w:tc>
        <w:tc>
          <w:tcPr>
            <w:tcW w:w="8318" w:type="dxa"/>
            <w:vAlign w:val="center"/>
          </w:tcPr>
          <w:p w:rsidR="00D814A8" w:rsidRPr="00D814A8" w:rsidRDefault="00D814A8" w:rsidP="00D814A8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814A8" w:rsidRPr="00D814A8" w:rsidTr="005C6AA5">
        <w:tc>
          <w:tcPr>
            <w:tcW w:w="1227" w:type="dxa"/>
            <w:shd w:val="clear" w:color="auto" w:fill="DBE5F1" w:themeFill="accent1" w:themeFillTint="33"/>
            <w:vAlign w:val="center"/>
            <w:hideMark/>
          </w:tcPr>
          <w:p w:rsidR="00D814A8" w:rsidRPr="00A81280" w:rsidRDefault="00D814A8" w:rsidP="00D814A8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  <w:r w:rsidRPr="00A81280">
              <w:rPr>
                <w:rFonts w:eastAsia="Times New Roman" w:cstheme="minorHAnsi"/>
                <w:b/>
                <w:bCs/>
                <w:lang w:val="es-ES" w:eastAsia="es-ES"/>
              </w:rPr>
              <w:t>c)</w:t>
            </w:r>
            <w:r w:rsidRPr="00A81280">
              <w:rPr>
                <w:rFonts w:eastAsia="Times New Roman" w:cstheme="minorHAnsi"/>
                <w:lang w:val="es-ES" w:eastAsia="es-ES"/>
              </w:rPr>
              <w:t> </w:t>
            </w:r>
            <w:proofErr w:type="spellStart"/>
            <w:r w:rsidRPr="00A81280">
              <w:rPr>
                <w:rFonts w:eastAsia="Times New Roman" w:cstheme="minorHAnsi"/>
                <w:lang w:val="es-ES" w:eastAsia="es-ES"/>
              </w:rPr>
              <w:t>docui</w:t>
            </w:r>
            <w:proofErr w:type="spellEnd"/>
          </w:p>
        </w:tc>
        <w:tc>
          <w:tcPr>
            <w:tcW w:w="8318" w:type="dxa"/>
            <w:vAlign w:val="center"/>
          </w:tcPr>
          <w:p w:rsidR="00D814A8" w:rsidRPr="00D814A8" w:rsidRDefault="00D814A8" w:rsidP="00D814A8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814A8" w:rsidRPr="00D814A8" w:rsidTr="005C6AA5">
        <w:tc>
          <w:tcPr>
            <w:tcW w:w="1227" w:type="dxa"/>
            <w:shd w:val="clear" w:color="auto" w:fill="DBE5F1" w:themeFill="accent1" w:themeFillTint="33"/>
            <w:vAlign w:val="center"/>
            <w:hideMark/>
          </w:tcPr>
          <w:p w:rsidR="00D814A8" w:rsidRPr="00A81280" w:rsidRDefault="00D814A8" w:rsidP="00A81280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  <w:r w:rsidRPr="00A81280">
              <w:rPr>
                <w:rFonts w:eastAsia="Times New Roman" w:cstheme="minorHAnsi"/>
                <w:b/>
                <w:bCs/>
                <w:lang w:val="es-ES" w:eastAsia="es-ES"/>
              </w:rPr>
              <w:t>d)</w:t>
            </w:r>
            <w:r w:rsidRPr="00A81280">
              <w:rPr>
                <w:rFonts w:eastAsia="Times New Roman" w:cstheme="minorHAnsi"/>
                <w:lang w:val="es-ES" w:eastAsia="es-ES"/>
              </w:rPr>
              <w:t> </w:t>
            </w:r>
            <w:proofErr w:type="spellStart"/>
            <w:r w:rsidR="00A81280" w:rsidRPr="00A81280">
              <w:rPr>
                <w:rFonts w:eastAsia="Times New Roman" w:cstheme="minorHAnsi"/>
                <w:lang w:val="es-ES" w:eastAsia="es-ES"/>
              </w:rPr>
              <w:t>cucurri</w:t>
            </w:r>
            <w:proofErr w:type="spellEnd"/>
          </w:p>
        </w:tc>
        <w:tc>
          <w:tcPr>
            <w:tcW w:w="8318" w:type="dxa"/>
            <w:vAlign w:val="center"/>
          </w:tcPr>
          <w:p w:rsidR="00D814A8" w:rsidRPr="00D814A8" w:rsidRDefault="00D814A8" w:rsidP="00D814A8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A81280" w:rsidRPr="00D814A8" w:rsidTr="005C6AA5">
        <w:tc>
          <w:tcPr>
            <w:tcW w:w="1227" w:type="dxa"/>
            <w:shd w:val="clear" w:color="auto" w:fill="DBE5F1" w:themeFill="accent1" w:themeFillTint="33"/>
            <w:vAlign w:val="center"/>
          </w:tcPr>
          <w:p w:rsidR="00A81280" w:rsidRPr="00A81280" w:rsidRDefault="00A81280" w:rsidP="00D814A8">
            <w:pPr>
              <w:spacing w:after="0" w:line="360" w:lineRule="auto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A81280">
              <w:rPr>
                <w:rFonts w:eastAsia="Times New Roman" w:cstheme="minorHAnsi"/>
                <w:b/>
                <w:bCs/>
                <w:lang w:val="es-ES" w:eastAsia="es-ES"/>
              </w:rPr>
              <w:t xml:space="preserve">e) </w:t>
            </w:r>
            <w:proofErr w:type="spellStart"/>
            <w:r w:rsidRPr="00A81280">
              <w:rPr>
                <w:rFonts w:eastAsia="Times New Roman" w:cstheme="minorHAnsi"/>
                <w:bCs/>
                <w:lang w:val="es-ES" w:eastAsia="es-ES"/>
              </w:rPr>
              <w:t>inveni</w:t>
            </w:r>
            <w:proofErr w:type="spellEnd"/>
          </w:p>
        </w:tc>
        <w:tc>
          <w:tcPr>
            <w:tcW w:w="8318" w:type="dxa"/>
            <w:vAlign w:val="center"/>
          </w:tcPr>
          <w:p w:rsidR="00A81280" w:rsidRPr="00D814A8" w:rsidRDefault="00A81280" w:rsidP="00D814A8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814A8" w:rsidRPr="00D814A8" w:rsidTr="005C6AA5">
        <w:tc>
          <w:tcPr>
            <w:tcW w:w="1227" w:type="dxa"/>
            <w:shd w:val="clear" w:color="auto" w:fill="DBE5F1" w:themeFill="accent1" w:themeFillTint="33"/>
            <w:vAlign w:val="center"/>
            <w:hideMark/>
          </w:tcPr>
          <w:p w:rsidR="00D814A8" w:rsidRPr="00A81280" w:rsidRDefault="00D814A8" w:rsidP="00D814A8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  <w:r w:rsidRPr="00A81280">
              <w:rPr>
                <w:rFonts w:eastAsia="Times New Roman" w:cstheme="minorHAnsi"/>
                <w:b/>
                <w:bCs/>
                <w:lang w:val="es-ES" w:eastAsia="es-ES"/>
              </w:rPr>
              <w:t>g)</w:t>
            </w:r>
            <w:r w:rsidRPr="00A81280">
              <w:rPr>
                <w:rFonts w:eastAsia="Times New Roman" w:cstheme="minorHAnsi"/>
                <w:lang w:val="es-ES" w:eastAsia="es-ES"/>
              </w:rPr>
              <w:t> </w:t>
            </w:r>
            <w:proofErr w:type="spellStart"/>
            <w:r w:rsidRPr="00A81280">
              <w:rPr>
                <w:rFonts w:eastAsia="Times New Roman" w:cstheme="minorHAnsi"/>
                <w:lang w:val="es-ES" w:eastAsia="es-ES"/>
              </w:rPr>
              <w:t>feci</w:t>
            </w:r>
            <w:proofErr w:type="spellEnd"/>
          </w:p>
        </w:tc>
        <w:tc>
          <w:tcPr>
            <w:tcW w:w="8318" w:type="dxa"/>
            <w:vAlign w:val="center"/>
          </w:tcPr>
          <w:p w:rsidR="00D814A8" w:rsidRPr="00D814A8" w:rsidRDefault="00D814A8" w:rsidP="00D814A8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814A8" w:rsidRPr="00D814A8" w:rsidTr="005C6AA5">
        <w:tc>
          <w:tcPr>
            <w:tcW w:w="1227" w:type="dxa"/>
            <w:shd w:val="clear" w:color="auto" w:fill="DBE5F1" w:themeFill="accent1" w:themeFillTint="33"/>
            <w:vAlign w:val="center"/>
          </w:tcPr>
          <w:p w:rsidR="00D814A8" w:rsidRPr="00A81280" w:rsidRDefault="00D814A8" w:rsidP="00D814A8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  <w:r w:rsidRPr="00A81280">
              <w:rPr>
                <w:rFonts w:eastAsia="Times New Roman" w:cstheme="minorHAnsi"/>
                <w:b/>
                <w:bCs/>
                <w:lang w:val="es-ES" w:eastAsia="es-ES"/>
              </w:rPr>
              <w:t>h)</w:t>
            </w:r>
            <w:r w:rsidRPr="00A81280">
              <w:rPr>
                <w:rFonts w:eastAsia="Times New Roman" w:cstheme="minorHAnsi"/>
                <w:lang w:val="es-ES" w:eastAsia="es-ES"/>
              </w:rPr>
              <w:t> </w:t>
            </w:r>
            <w:proofErr w:type="spellStart"/>
            <w:r w:rsidRPr="00A81280">
              <w:rPr>
                <w:rFonts w:eastAsia="Times New Roman" w:cstheme="minorHAnsi"/>
                <w:lang w:val="es-ES" w:eastAsia="es-ES"/>
              </w:rPr>
              <w:t>vici</w:t>
            </w:r>
            <w:proofErr w:type="spellEnd"/>
          </w:p>
        </w:tc>
        <w:tc>
          <w:tcPr>
            <w:tcW w:w="8318" w:type="dxa"/>
            <w:vAlign w:val="center"/>
          </w:tcPr>
          <w:p w:rsidR="00D814A8" w:rsidRPr="00D814A8" w:rsidRDefault="00D814A8" w:rsidP="00D814A8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D814A8" w:rsidRPr="00D814A8" w:rsidTr="005C6AA5">
        <w:tc>
          <w:tcPr>
            <w:tcW w:w="1227" w:type="dxa"/>
            <w:shd w:val="clear" w:color="auto" w:fill="DBE5F1" w:themeFill="accent1" w:themeFillTint="33"/>
            <w:vAlign w:val="center"/>
          </w:tcPr>
          <w:p w:rsidR="00D814A8" w:rsidRPr="00A81280" w:rsidRDefault="00D814A8" w:rsidP="00A81280">
            <w:pPr>
              <w:spacing w:after="0" w:line="360" w:lineRule="auto"/>
              <w:rPr>
                <w:rFonts w:eastAsia="Times New Roman" w:cstheme="minorHAnsi"/>
                <w:b/>
                <w:bCs/>
                <w:lang w:val="es-ES" w:eastAsia="es-ES"/>
              </w:rPr>
            </w:pPr>
            <w:r w:rsidRPr="00A81280">
              <w:rPr>
                <w:rFonts w:eastAsia="Times New Roman" w:cstheme="minorHAnsi"/>
                <w:b/>
                <w:bCs/>
                <w:lang w:val="es-ES" w:eastAsia="es-ES"/>
              </w:rPr>
              <w:t>f)</w:t>
            </w:r>
            <w:r w:rsidRPr="00A81280">
              <w:rPr>
                <w:rFonts w:eastAsia="Times New Roman" w:cstheme="minorHAnsi"/>
                <w:lang w:val="es-ES" w:eastAsia="es-ES"/>
              </w:rPr>
              <w:t> </w:t>
            </w:r>
            <w:proofErr w:type="spellStart"/>
            <w:r w:rsidR="00A81280" w:rsidRPr="00A81280">
              <w:rPr>
                <w:rFonts w:eastAsia="Times New Roman" w:cstheme="minorHAnsi"/>
                <w:lang w:val="es-ES" w:eastAsia="es-ES"/>
              </w:rPr>
              <w:t>vulneravi</w:t>
            </w:r>
            <w:proofErr w:type="spellEnd"/>
          </w:p>
        </w:tc>
        <w:tc>
          <w:tcPr>
            <w:tcW w:w="8318" w:type="dxa"/>
            <w:vAlign w:val="center"/>
          </w:tcPr>
          <w:p w:rsidR="00D814A8" w:rsidRPr="00D814A8" w:rsidRDefault="00D814A8" w:rsidP="00D814A8">
            <w:pPr>
              <w:spacing w:after="0" w:line="36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785D49" w:rsidRPr="00D84978" w:rsidRDefault="00785D49" w:rsidP="00D84978">
      <w:pPr>
        <w:spacing w:after="0"/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</w:pPr>
    </w:p>
    <w:p w:rsidR="00C84EC9" w:rsidRPr="00A81280" w:rsidRDefault="00A81280" w:rsidP="00A81280">
      <w:pPr>
        <w:spacing w:after="0" w:line="360" w:lineRule="auto"/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</w:pPr>
      <w:r w:rsidRPr="00A81280">
        <w:rPr>
          <w:rFonts w:ascii="Garamond" w:eastAsia="Times New Roman" w:hAnsi="Garamond" w:cstheme="minorHAnsi"/>
          <w:b/>
          <w:color w:val="000000"/>
          <w:sz w:val="24"/>
          <w:szCs w:val="24"/>
          <w:lang w:val="es-ES" w:eastAsia="es-ES"/>
        </w:rPr>
        <w:t>3</w:t>
      </w:r>
      <w:r w:rsidR="002D276A" w:rsidRPr="00A81280">
        <w:rPr>
          <w:rFonts w:ascii="Garamond" w:eastAsia="Times New Roman" w:hAnsi="Garamond" w:cstheme="minorHAnsi"/>
          <w:b/>
          <w:color w:val="000000"/>
          <w:sz w:val="24"/>
          <w:szCs w:val="24"/>
          <w:lang w:val="es-ES" w:eastAsia="es-ES"/>
        </w:rPr>
        <w:t>b</w:t>
      </w:r>
      <w:r w:rsidR="00575235" w:rsidRPr="00A81280">
        <w:rPr>
          <w:rFonts w:ascii="Garamond" w:eastAsia="Times New Roman" w:hAnsi="Garamond" w:cstheme="minorHAnsi"/>
          <w:b/>
          <w:color w:val="000000"/>
          <w:sz w:val="24"/>
          <w:szCs w:val="24"/>
          <w:lang w:val="es-ES" w:eastAsia="es-ES"/>
        </w:rPr>
        <w:t>.-</w:t>
      </w:r>
      <w:r w:rsidR="00575235"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</w:t>
      </w:r>
      <w:r w:rsidR="00C636D6"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Conjuga </w:t>
      </w:r>
      <w:r w:rsidR="0077639C" w:rsidRPr="00A81280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los tiempos verbales que se indican (consulta los enunciados en el ejercicio anterior):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850"/>
        <w:gridCol w:w="1895"/>
        <w:gridCol w:w="1895"/>
        <w:gridCol w:w="1895"/>
        <w:gridCol w:w="1896"/>
      </w:tblGrid>
      <w:tr w:rsidR="0037393A" w:rsidRPr="00785D49" w:rsidTr="00785D49">
        <w:trPr>
          <w:tblCellSpacing w:w="20" w:type="dxa"/>
        </w:trPr>
        <w:tc>
          <w:tcPr>
            <w:tcW w:w="1003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lang w:val="es-ES" w:eastAsia="es-ES"/>
              </w:rPr>
              <w:t>número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lang w:val="es-ES" w:eastAsia="es-ES"/>
              </w:rPr>
              <w:t>persona</w:t>
            </w:r>
          </w:p>
        </w:tc>
        <w:tc>
          <w:tcPr>
            <w:tcW w:w="1855" w:type="dxa"/>
            <w:shd w:val="clear" w:color="auto" w:fill="DBE5F1" w:themeFill="accent1" w:themeFillTint="33"/>
          </w:tcPr>
          <w:p w:rsidR="00785D49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gramStart"/>
            <w:r w:rsidRPr="00785D49">
              <w:rPr>
                <w:rFonts w:eastAsia="Times New Roman" w:cstheme="minorHAnsi"/>
                <w:lang w:val="es-ES" w:eastAsia="es-ES"/>
              </w:rPr>
              <w:t>presente</w:t>
            </w:r>
            <w:proofErr w:type="gramEnd"/>
            <w:r w:rsidRPr="00785D49">
              <w:rPr>
                <w:rFonts w:eastAsia="Times New Roman" w:cstheme="minorHAnsi"/>
                <w:lang w:val="es-ES" w:eastAsia="es-ES"/>
              </w:rPr>
              <w:t xml:space="preserve"> de</w:t>
            </w:r>
            <w:r w:rsidR="00785D49" w:rsidRPr="00785D49">
              <w:rPr>
                <w:rFonts w:eastAsia="Times New Roman" w:cstheme="minorHAnsi"/>
                <w:lang w:val="es-ES" w:eastAsia="es-ES"/>
              </w:rPr>
              <w:t xml:space="preserve"> </w:t>
            </w:r>
            <w:proofErr w:type="spellStart"/>
            <w:r w:rsidR="00785D49" w:rsidRPr="00785D49">
              <w:rPr>
                <w:rFonts w:eastAsia="Times New Roman" w:cstheme="minorHAnsi"/>
                <w:lang w:val="es-ES" w:eastAsia="es-ES"/>
              </w:rPr>
              <w:t>ind</w:t>
            </w:r>
            <w:proofErr w:type="spellEnd"/>
            <w:r w:rsidR="00785D49" w:rsidRPr="00785D49">
              <w:rPr>
                <w:rFonts w:eastAsia="Times New Roman" w:cstheme="minorHAnsi"/>
                <w:lang w:val="es-ES" w:eastAsia="es-ES"/>
              </w:rPr>
              <w:t>.</w:t>
            </w:r>
          </w:p>
          <w:p w:rsidR="0037393A" w:rsidRPr="00785D49" w:rsidRDefault="00785D49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lang w:val="es-ES" w:eastAsia="es-ES"/>
              </w:rPr>
              <w:t>de b)</w:t>
            </w:r>
          </w:p>
        </w:tc>
        <w:tc>
          <w:tcPr>
            <w:tcW w:w="1855" w:type="dxa"/>
            <w:shd w:val="clear" w:color="auto" w:fill="DBE5F1" w:themeFill="accent1" w:themeFillTint="33"/>
          </w:tcPr>
          <w:p w:rsidR="0037393A" w:rsidRPr="00785D49" w:rsidRDefault="0037393A" w:rsidP="00785D4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gramStart"/>
            <w:r w:rsidRPr="00785D49">
              <w:rPr>
                <w:rFonts w:eastAsia="Times New Roman" w:cstheme="minorHAnsi"/>
                <w:lang w:val="es-ES" w:eastAsia="es-ES"/>
              </w:rPr>
              <w:t>pretérito</w:t>
            </w:r>
            <w:proofErr w:type="gramEnd"/>
            <w:r w:rsidRPr="00785D49">
              <w:rPr>
                <w:rFonts w:eastAsia="Times New Roman" w:cstheme="minorHAnsi"/>
                <w:lang w:val="es-ES" w:eastAsia="es-ES"/>
              </w:rPr>
              <w:t xml:space="preserve"> perfecto</w:t>
            </w:r>
            <w:r w:rsidR="00785D49" w:rsidRPr="00785D49">
              <w:rPr>
                <w:rFonts w:eastAsia="Times New Roman" w:cstheme="minorHAnsi"/>
                <w:lang w:val="es-ES" w:eastAsia="es-ES"/>
              </w:rPr>
              <w:t xml:space="preserve"> de </w:t>
            </w:r>
            <w:proofErr w:type="spellStart"/>
            <w:r w:rsidR="00785D49" w:rsidRPr="00785D49">
              <w:rPr>
                <w:rFonts w:eastAsia="Times New Roman" w:cstheme="minorHAnsi"/>
                <w:lang w:val="es-ES" w:eastAsia="es-ES"/>
              </w:rPr>
              <w:t>ind</w:t>
            </w:r>
            <w:proofErr w:type="spellEnd"/>
            <w:r w:rsidR="00785D49" w:rsidRPr="00785D49">
              <w:rPr>
                <w:rFonts w:eastAsia="Times New Roman" w:cstheme="minorHAnsi"/>
                <w:lang w:val="es-ES" w:eastAsia="es-ES"/>
              </w:rPr>
              <w:t>.</w:t>
            </w:r>
            <w:r w:rsidRPr="00785D49">
              <w:rPr>
                <w:rFonts w:eastAsia="Times New Roman" w:cstheme="minorHAnsi"/>
                <w:lang w:val="es-ES" w:eastAsia="es-ES"/>
              </w:rPr>
              <w:t xml:space="preserve"> de </w:t>
            </w:r>
            <w:r w:rsidR="00785D49" w:rsidRPr="00785D49">
              <w:rPr>
                <w:rFonts w:eastAsia="Times New Roman" w:cstheme="minorHAnsi"/>
                <w:lang w:val="es-ES" w:eastAsia="es-ES"/>
              </w:rPr>
              <w:t>c</w:t>
            </w:r>
            <w:r w:rsidRPr="00785D49">
              <w:rPr>
                <w:rFonts w:eastAsia="Times New Roman" w:cstheme="minorHAnsi"/>
                <w:lang w:val="es-ES" w:eastAsia="es-ES"/>
              </w:rPr>
              <w:t>)</w:t>
            </w:r>
          </w:p>
        </w:tc>
        <w:tc>
          <w:tcPr>
            <w:tcW w:w="1855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785D49">
            <w:pPr>
              <w:spacing w:after="0" w:line="240" w:lineRule="auto"/>
              <w:jc w:val="center"/>
              <w:rPr>
                <w:rFonts w:eastAsia="Times New Roman" w:cstheme="minorHAnsi"/>
                <w:lang w:val="fr-FR" w:eastAsia="es-ES"/>
              </w:rPr>
            </w:pPr>
            <w:proofErr w:type="spellStart"/>
            <w:r w:rsidRPr="00785D49">
              <w:rPr>
                <w:rFonts w:eastAsia="Times New Roman" w:cstheme="minorHAnsi"/>
                <w:lang w:val="fr-FR" w:eastAsia="es-ES"/>
              </w:rPr>
              <w:t>pret</w:t>
            </w:r>
            <w:proofErr w:type="spellEnd"/>
            <w:r w:rsidR="00785D49" w:rsidRPr="00785D49">
              <w:rPr>
                <w:rFonts w:eastAsia="Times New Roman" w:cstheme="minorHAnsi"/>
                <w:lang w:val="fr-FR" w:eastAsia="es-ES"/>
              </w:rPr>
              <w:t xml:space="preserve">. </w:t>
            </w:r>
            <w:proofErr w:type="spellStart"/>
            <w:r w:rsidRPr="00785D49">
              <w:rPr>
                <w:rFonts w:eastAsia="Times New Roman" w:cstheme="minorHAnsi"/>
                <w:lang w:val="fr-FR" w:eastAsia="es-ES"/>
              </w:rPr>
              <w:t>pluscuamp</w:t>
            </w:r>
            <w:proofErr w:type="spellEnd"/>
            <w:r w:rsidRPr="00785D49">
              <w:rPr>
                <w:rFonts w:eastAsia="Times New Roman" w:cstheme="minorHAnsi"/>
                <w:lang w:val="fr-FR" w:eastAsia="es-ES"/>
              </w:rPr>
              <w:t xml:space="preserve">. </w:t>
            </w:r>
            <w:r w:rsidR="00785D49" w:rsidRPr="00785D49">
              <w:rPr>
                <w:rFonts w:eastAsia="Times New Roman" w:cstheme="minorHAnsi"/>
                <w:lang w:val="fr-FR" w:eastAsia="es-ES"/>
              </w:rPr>
              <w:t xml:space="preserve">de </w:t>
            </w:r>
            <w:proofErr w:type="spellStart"/>
            <w:r w:rsidR="00785D49" w:rsidRPr="00785D49">
              <w:rPr>
                <w:rFonts w:eastAsia="Times New Roman" w:cstheme="minorHAnsi"/>
                <w:lang w:val="fr-FR" w:eastAsia="es-ES"/>
              </w:rPr>
              <w:t>ind</w:t>
            </w:r>
            <w:proofErr w:type="spellEnd"/>
            <w:r w:rsidR="00785D49" w:rsidRPr="00785D49">
              <w:rPr>
                <w:rFonts w:eastAsia="Times New Roman" w:cstheme="minorHAnsi"/>
                <w:lang w:val="fr-FR" w:eastAsia="es-ES"/>
              </w:rPr>
              <w:t xml:space="preserve">. </w:t>
            </w:r>
            <w:r w:rsidRPr="00785D49">
              <w:rPr>
                <w:rFonts w:eastAsia="Times New Roman" w:cstheme="minorHAnsi"/>
                <w:lang w:val="fr-FR" w:eastAsia="es-ES"/>
              </w:rPr>
              <w:t xml:space="preserve">de </w:t>
            </w:r>
            <w:r w:rsidR="00785D49" w:rsidRPr="00785D49">
              <w:rPr>
                <w:rFonts w:eastAsia="Times New Roman" w:cstheme="minorHAnsi"/>
                <w:lang w:val="fr-FR" w:eastAsia="es-ES"/>
              </w:rPr>
              <w:t>g</w:t>
            </w:r>
            <w:r w:rsidRPr="00785D49">
              <w:rPr>
                <w:rFonts w:eastAsia="Times New Roman" w:cstheme="minorHAnsi"/>
                <w:lang w:val="fr-FR" w:eastAsia="es-ES"/>
              </w:rPr>
              <w:t>)</w:t>
            </w:r>
          </w:p>
        </w:tc>
        <w:tc>
          <w:tcPr>
            <w:tcW w:w="1836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785D49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gramStart"/>
            <w:r w:rsidRPr="00785D49">
              <w:rPr>
                <w:rFonts w:eastAsia="Times New Roman" w:cstheme="minorHAnsi"/>
                <w:lang w:val="es-ES" w:eastAsia="es-ES"/>
              </w:rPr>
              <w:t>futuro</w:t>
            </w:r>
            <w:proofErr w:type="gramEnd"/>
            <w:r w:rsidRPr="00785D49">
              <w:rPr>
                <w:rFonts w:eastAsia="Times New Roman" w:cstheme="minorHAnsi"/>
                <w:lang w:val="es-ES" w:eastAsia="es-ES"/>
              </w:rPr>
              <w:t xml:space="preserve"> perfecto de</w:t>
            </w:r>
            <w:r w:rsidR="00785D49" w:rsidRPr="00785D49">
              <w:rPr>
                <w:rFonts w:eastAsia="Times New Roman" w:cstheme="minorHAnsi"/>
                <w:lang w:val="es-ES" w:eastAsia="es-ES"/>
              </w:rPr>
              <w:t xml:space="preserve"> </w:t>
            </w:r>
            <w:proofErr w:type="spellStart"/>
            <w:r w:rsidR="00785D49" w:rsidRPr="00785D49">
              <w:rPr>
                <w:rFonts w:eastAsia="Times New Roman" w:cstheme="minorHAnsi"/>
                <w:lang w:val="es-ES" w:eastAsia="es-ES"/>
              </w:rPr>
              <w:t>ind</w:t>
            </w:r>
            <w:proofErr w:type="spellEnd"/>
            <w:r w:rsidR="00785D49" w:rsidRPr="00785D49">
              <w:rPr>
                <w:rFonts w:eastAsia="Times New Roman" w:cstheme="minorHAnsi"/>
                <w:lang w:val="es-ES" w:eastAsia="es-ES"/>
              </w:rPr>
              <w:t>. de</w:t>
            </w:r>
            <w:r w:rsidRPr="00785D49">
              <w:rPr>
                <w:rFonts w:eastAsia="Times New Roman" w:cstheme="minorHAnsi"/>
                <w:lang w:val="es-ES" w:eastAsia="es-ES"/>
              </w:rPr>
              <w:t xml:space="preserve"> </w:t>
            </w:r>
            <w:r w:rsidR="00785D49" w:rsidRPr="00785D49">
              <w:rPr>
                <w:rFonts w:eastAsia="Times New Roman" w:cstheme="minorHAnsi"/>
                <w:lang w:val="es-ES" w:eastAsia="es-ES"/>
              </w:rPr>
              <w:t>f</w:t>
            </w:r>
            <w:r w:rsidRPr="00785D49">
              <w:rPr>
                <w:rFonts w:eastAsia="Times New Roman" w:cstheme="minorHAnsi"/>
                <w:lang w:val="es-ES" w:eastAsia="es-ES"/>
              </w:rPr>
              <w:t>)</w:t>
            </w:r>
          </w:p>
        </w:tc>
      </w:tr>
      <w:tr w:rsidR="0037393A" w:rsidRPr="00785D49" w:rsidTr="00785D49">
        <w:trPr>
          <w:tblCellSpacing w:w="20" w:type="dxa"/>
        </w:trPr>
        <w:tc>
          <w:tcPr>
            <w:tcW w:w="1003" w:type="dxa"/>
            <w:vMerge w:val="restart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Singular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1a</w:t>
            </w: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36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37393A" w:rsidRPr="00785D49" w:rsidTr="00785D49">
        <w:trPr>
          <w:tblCellSpacing w:w="20" w:type="dxa"/>
        </w:trPr>
        <w:tc>
          <w:tcPr>
            <w:tcW w:w="1003" w:type="dxa"/>
            <w:vMerge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10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2a</w:t>
            </w: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36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37393A" w:rsidRPr="00785D49" w:rsidTr="00785D49">
        <w:trPr>
          <w:tblCellSpacing w:w="20" w:type="dxa"/>
        </w:trPr>
        <w:tc>
          <w:tcPr>
            <w:tcW w:w="1003" w:type="dxa"/>
            <w:vMerge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10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3a</w:t>
            </w: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36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37393A" w:rsidRPr="00785D49" w:rsidTr="00785D49">
        <w:trPr>
          <w:tblCellSpacing w:w="20" w:type="dxa"/>
        </w:trPr>
        <w:tc>
          <w:tcPr>
            <w:tcW w:w="1003" w:type="dxa"/>
            <w:vMerge w:val="restart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Plural</w:t>
            </w:r>
          </w:p>
        </w:tc>
        <w:tc>
          <w:tcPr>
            <w:tcW w:w="810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1a</w:t>
            </w: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36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37393A" w:rsidRPr="00785D49" w:rsidTr="00785D49">
        <w:trPr>
          <w:tblCellSpacing w:w="20" w:type="dxa"/>
        </w:trPr>
        <w:tc>
          <w:tcPr>
            <w:tcW w:w="1003" w:type="dxa"/>
            <w:vMerge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10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2a</w:t>
            </w: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36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  <w:tr w:rsidR="0037393A" w:rsidRPr="00785D49" w:rsidTr="00785D49">
        <w:trPr>
          <w:tblCellSpacing w:w="20" w:type="dxa"/>
        </w:trPr>
        <w:tc>
          <w:tcPr>
            <w:tcW w:w="1003" w:type="dxa"/>
            <w:vMerge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810" w:type="dxa"/>
            <w:shd w:val="clear" w:color="auto" w:fill="DBE5F1" w:themeFill="accent1" w:themeFillTint="33"/>
            <w:vAlign w:val="center"/>
            <w:hideMark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785D49">
              <w:rPr>
                <w:rFonts w:eastAsia="Times New Roman" w:cstheme="minorHAnsi"/>
                <w:bCs/>
                <w:lang w:val="es-ES" w:eastAsia="es-ES"/>
              </w:rPr>
              <w:t>3a</w:t>
            </w: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55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1836" w:type="dxa"/>
            <w:vAlign w:val="center"/>
          </w:tcPr>
          <w:p w:rsidR="0037393A" w:rsidRPr="00785D49" w:rsidRDefault="0037393A" w:rsidP="0057523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sz w:val="24"/>
                <w:szCs w:val="24"/>
                <w:lang w:val="es-ES" w:eastAsia="es-ES"/>
              </w:rPr>
            </w:pPr>
          </w:p>
        </w:tc>
      </w:tr>
    </w:tbl>
    <w:p w:rsidR="008361D5" w:rsidRPr="00D84978" w:rsidRDefault="008361D5" w:rsidP="005C6AA5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s-ES" w:eastAsia="es-ES"/>
        </w:rPr>
      </w:pPr>
    </w:p>
    <w:p w:rsidR="00785D49" w:rsidRDefault="00A81280" w:rsidP="00785D4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F852E8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3c</w:t>
      </w:r>
      <w:r w:rsidR="00785D49" w:rsidRPr="00F852E8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. </w:t>
      </w:r>
      <w:r w:rsidR="00785D49" w:rsidRPr="00F852E8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Pasa </w:t>
      </w:r>
      <w:r w:rsidRPr="00F852E8">
        <w:rPr>
          <w:rFonts w:ascii="Garamond" w:eastAsia="Times New Roman" w:hAnsi="Garamond" w:cs="Times New Roman"/>
          <w:sz w:val="24"/>
          <w:szCs w:val="24"/>
          <w:lang w:val="es-ES" w:eastAsia="es-ES"/>
        </w:rPr>
        <w:t>estas oraciones</w:t>
      </w:r>
      <w:r w:rsidR="00785D49" w:rsidRPr="00F852E8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a presente o a perfecto de indicativo activo, dependiendo del tiempo que falte en cada fila:</w:t>
      </w:r>
    </w:p>
    <w:p w:rsidR="00AB4EA3" w:rsidRPr="005C6AA5" w:rsidRDefault="00AB4EA3" w:rsidP="00785D49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es-ES"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142"/>
        <w:gridCol w:w="3969"/>
      </w:tblGrid>
      <w:tr w:rsidR="00F852E8" w:rsidRPr="00F852E8" w:rsidTr="00AB4EA3">
        <w:trPr>
          <w:tblCellSpacing w:w="15" w:type="dxa"/>
        </w:trPr>
        <w:tc>
          <w:tcPr>
            <w:tcW w:w="3686" w:type="dxa"/>
            <w:shd w:val="clear" w:color="auto" w:fill="F0F0F0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F852E8">
              <w:rPr>
                <w:rFonts w:eastAsia="Times New Roman" w:cstheme="minorHAnsi"/>
                <w:b/>
                <w:bCs/>
                <w:lang w:val="es-ES" w:eastAsia="es-ES"/>
              </w:rPr>
              <w:t>Presente de indicativo</w:t>
            </w:r>
          </w:p>
        </w:tc>
        <w:tc>
          <w:tcPr>
            <w:tcW w:w="112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r w:rsidRPr="00F852E8">
              <w:rPr>
                <w:rFonts w:eastAsia="Times New Roman" w:cstheme="minorHAnsi"/>
                <w:lang w:val="es-ES" w:eastAsia="es-ES"/>
              </w:rPr>
              <w:t> </w:t>
            </w:r>
          </w:p>
        </w:tc>
        <w:tc>
          <w:tcPr>
            <w:tcW w:w="3924" w:type="dxa"/>
            <w:shd w:val="clear" w:color="auto" w:fill="F0F0F0"/>
            <w:vAlign w:val="center"/>
            <w:hideMark/>
          </w:tcPr>
          <w:p w:rsidR="00785D49" w:rsidRPr="00F852E8" w:rsidRDefault="00F852E8" w:rsidP="005860B5">
            <w:pPr>
              <w:spacing w:after="0" w:line="240" w:lineRule="auto"/>
              <w:jc w:val="center"/>
              <w:rPr>
                <w:rFonts w:eastAsia="Times New Roman" w:cstheme="minorHAnsi"/>
                <w:lang w:val="es-ES" w:eastAsia="es-ES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val="es-ES" w:eastAsia="es-ES"/>
              </w:rPr>
              <w:t>Pret</w:t>
            </w:r>
            <w:proofErr w:type="spellEnd"/>
            <w:r>
              <w:rPr>
                <w:rFonts w:eastAsia="Times New Roman" w:cstheme="minorHAnsi"/>
                <w:b/>
                <w:bCs/>
                <w:lang w:val="es-ES" w:eastAsia="es-ES"/>
              </w:rPr>
              <w:t>. p</w:t>
            </w:r>
            <w:r w:rsidR="00785D49" w:rsidRPr="00F852E8">
              <w:rPr>
                <w:rFonts w:eastAsia="Times New Roman" w:cstheme="minorHAnsi"/>
                <w:b/>
                <w:bCs/>
                <w:lang w:val="es-ES" w:eastAsia="es-ES"/>
              </w:rPr>
              <w:t>erfecto de indicativo</w:t>
            </w:r>
          </w:p>
        </w:tc>
      </w:tr>
      <w:tr w:rsidR="00F852E8" w:rsidRPr="00F852E8" w:rsidTr="00AB4EA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Puer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celeriter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currit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12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Puer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celeriter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___</w:t>
            </w:r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_______.</w:t>
            </w:r>
          </w:p>
        </w:tc>
      </w:tr>
      <w:tr w:rsidR="00F852E8" w:rsidRPr="00F852E8" w:rsidTr="00AB4EA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Aurum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in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insula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_______</w:t>
            </w:r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___.</w:t>
            </w:r>
          </w:p>
        </w:tc>
        <w:tc>
          <w:tcPr>
            <w:tcW w:w="112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Aurum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in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insula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invenisti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.</w:t>
            </w:r>
          </w:p>
        </w:tc>
      </w:tr>
      <w:tr w:rsidR="00F852E8" w:rsidRPr="00F852E8" w:rsidTr="00AB4EA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785D49" w:rsidRPr="00F852E8" w:rsidRDefault="00785D49" w:rsidP="00A8128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Senex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amicum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amittit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12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Senex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amicum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____</w:t>
            </w:r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______.</w:t>
            </w:r>
          </w:p>
        </w:tc>
      </w:tr>
      <w:tr w:rsidR="00F852E8" w:rsidRPr="00F852E8" w:rsidTr="00AB4EA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785D49" w:rsidRPr="00F852E8" w:rsidRDefault="00785D49" w:rsidP="00A8128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Telum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corpus </w:t>
            </w:r>
            <w:proofErr w:type="spellStart"/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vulnerat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12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Telum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corpus ____</w:t>
            </w:r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______.</w:t>
            </w:r>
          </w:p>
        </w:tc>
      </w:tr>
      <w:tr w:rsidR="00F852E8" w:rsidRPr="00F852E8" w:rsidTr="00AB4EA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785D49" w:rsidRPr="00F852E8" w:rsidRDefault="00A81280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Piratae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milites _________________.</w:t>
            </w:r>
          </w:p>
        </w:tc>
        <w:tc>
          <w:tcPr>
            <w:tcW w:w="112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785D49" w:rsidP="00A8128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proofErr w:type="spellStart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Piratae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 milites </w:t>
            </w:r>
            <w:proofErr w:type="spellStart"/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vicerunt</w:t>
            </w:r>
            <w:proofErr w:type="spellEnd"/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.</w:t>
            </w:r>
          </w:p>
        </w:tc>
      </w:tr>
      <w:tr w:rsidR="00F852E8" w:rsidRPr="00F852E8" w:rsidTr="00AB4EA3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785D49" w:rsidRPr="00F852E8" w:rsidRDefault="00785D49" w:rsidP="00A8128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 xml:space="preserve">Carmina </w:t>
            </w:r>
            <w:proofErr w:type="spellStart"/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facio</w:t>
            </w:r>
            <w:proofErr w:type="spellEnd"/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112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3924" w:type="dxa"/>
            <w:vAlign w:val="center"/>
            <w:hideMark/>
          </w:tcPr>
          <w:p w:rsidR="00785D49" w:rsidRPr="00F852E8" w:rsidRDefault="00785D49" w:rsidP="005860B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Carmina _____</w:t>
            </w:r>
            <w:r w:rsidR="00A81280"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__________</w:t>
            </w:r>
            <w:r w:rsidRPr="00F852E8"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  <w:t>_____.</w:t>
            </w:r>
          </w:p>
        </w:tc>
      </w:tr>
    </w:tbl>
    <w:p w:rsidR="005C6AA5" w:rsidRDefault="005C6AA5" w:rsidP="00D84978">
      <w:pPr>
        <w:tabs>
          <w:tab w:val="left" w:pos="426"/>
        </w:tabs>
        <w:spacing w:after="0"/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</w:pPr>
    </w:p>
    <w:p w:rsidR="005C6AA5" w:rsidRPr="005C6AA5" w:rsidRDefault="005C6AA5" w:rsidP="00AB4EA3">
      <w:pPr>
        <w:tabs>
          <w:tab w:val="left" w:pos="426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4. </w:t>
      </w:r>
      <w:r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Indica la traducción correcta para cada oración:</w:t>
      </w:r>
    </w:p>
    <w:p w:rsidR="005C6AA5" w:rsidRPr="005C6AA5" w:rsidRDefault="005C6AA5" w:rsidP="00AB4EA3">
      <w:pPr>
        <w:tabs>
          <w:tab w:val="left" w:pos="426"/>
        </w:tabs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  <w:lang w:val="es-ES" w:eastAsia="es-ES"/>
        </w:rPr>
      </w:pPr>
    </w:p>
    <w:p w:rsidR="00586C5C" w:rsidRPr="005C6AA5" w:rsidRDefault="005860B5" w:rsidP="005C6AA5">
      <w:pPr>
        <w:spacing w:after="0" w:line="240" w:lineRule="auto"/>
        <w:rPr>
          <w:rFonts w:ascii="Garamond" w:eastAsia="Times New Roman" w:hAnsi="Garamond" w:cs="Times New Roman"/>
          <w:bCs/>
          <w:color w:val="FF0000"/>
          <w:sz w:val="24"/>
          <w:szCs w:val="24"/>
          <w:lang w:val="es-ES" w:eastAsia="es-ES"/>
        </w:rPr>
      </w:pPr>
      <w:proofErr w:type="spellStart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Omnes</w:t>
      </w:r>
      <w:proofErr w:type="spellEnd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probi</w:t>
      </w:r>
      <w:proofErr w:type="spellEnd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cives </w:t>
      </w:r>
      <w:proofErr w:type="spellStart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audacium</w:t>
      </w:r>
      <w:proofErr w:type="spellEnd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civium</w:t>
      </w:r>
      <w:proofErr w:type="spellEnd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sceleribus</w:t>
      </w:r>
      <w:proofErr w:type="spellEnd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resistunt</w:t>
      </w:r>
      <w:proofErr w:type="spellEnd"/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.</w:t>
      </w:r>
      <w:r w:rsidRPr="005C6AA5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br/>
      </w:r>
      <w:r w:rsidRPr="005C6AA5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28" type="#_x0000_t75" style="width:20.25pt;height:18pt" o:ole="">
            <v:imagedata r:id="rId10" o:title=""/>
          </v:shape>
          <w:control r:id="rId11" w:name="DefaultOcxName" w:shapeid="_x0000_i1728"/>
        </w:object>
      </w:r>
      <w:r w:rsidRPr="005C6AA5">
        <w:rPr>
          <w:rFonts w:ascii="Garamond" w:eastAsia="Times New Roman" w:hAnsi="Garamond" w:cs="Times New Roman"/>
          <w:bCs/>
          <w:sz w:val="24"/>
          <w:szCs w:val="24"/>
          <w:lang w:val="fr-FR" w:eastAsia="es-ES"/>
        </w:rPr>
        <w:t> </w:t>
      </w:r>
      <w:r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a) Todos los ciudadanos audaces se resisten a los crímenes de los ciudadanos honrados.</w:t>
      </w:r>
      <w:r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5C6AA5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27" type="#_x0000_t75" style="width:20.25pt;height:18pt" o:ole="">
            <v:imagedata r:id="rId10" o:title=""/>
          </v:shape>
          <w:control r:id="rId12" w:name="DefaultOcxName1" w:shapeid="_x0000_i1727"/>
        </w:object>
      </w:r>
      <w:r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b) Los ciudadanos honrados se resisten a todos los crímenes de los ciudadanos audaces.</w:t>
      </w:r>
      <w:r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5C6AA5">
        <w:rPr>
          <w:rFonts w:ascii="Garamond" w:eastAsia="Times New Roman" w:hAnsi="Garamond" w:cs="Times New Roman"/>
          <w:bCs/>
          <w:sz w:val="24"/>
          <w:szCs w:val="24"/>
        </w:rPr>
        <w:lastRenderedPageBreak/>
        <w:object w:dxaOrig="1440" w:dyaOrig="1440">
          <v:shape id="_x0000_i1726" type="#_x0000_t75" style="width:20.25pt;height:18pt" o:ole="">
            <v:imagedata r:id="rId10" o:title=""/>
          </v:shape>
          <w:control r:id="rId13" w:name="DefaultOcxName2" w:shapeid="_x0000_i1726"/>
        </w:object>
      </w:r>
      <w:r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c) Todos los ciudadanos honrados se resisten a los crímenes de los ciudadanos audaces.</w:t>
      </w:r>
      <w:r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5C6AA5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25" type="#_x0000_t75" style="width:20.25pt;height:18pt" o:ole="">
            <v:imagedata r:id="rId10" o:title=""/>
          </v:shape>
          <w:control r:id="rId14" w:name="HTMLCheckbox1" w:shapeid="_x0000_i1725"/>
        </w:object>
      </w:r>
      <w:r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d) Todos los ciudadanos honrados se resisten a los críme</w:t>
      </w:r>
      <w:r w:rsidR="00586C5C"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nes audaces de los ciudadanos.</w:t>
      </w:r>
      <w:r w:rsidR="00586C5C" w:rsidRPr="005C6AA5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</w:p>
    <w:p w:rsidR="00586C5C" w:rsidRPr="00AB4EA3" w:rsidRDefault="00586C5C" w:rsidP="00AB4EA3">
      <w:pPr>
        <w:tabs>
          <w:tab w:val="left" w:pos="426"/>
        </w:tabs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</w:pP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Amicitia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res secundas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ornat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,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adversis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rebus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perfugium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ac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solacium</w:t>
      </w:r>
      <w:proofErr w:type="spellEnd"/>
      <w:r w:rsid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praebet</w:t>
      </w:r>
      <w:proofErr w:type="spellEnd"/>
      <w:r w:rsid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.</w:t>
      </w:r>
    </w:p>
    <w:p w:rsidR="00586C5C" w:rsidRPr="0063001E" w:rsidRDefault="00586C5C" w:rsidP="00586C5C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</w:pPr>
      <w:r w:rsidRPr="0063001E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24" type="#_x0000_t75" style="width:20.25pt;height:18pt" o:ole="">
            <v:imagedata r:id="rId10" o:title=""/>
          </v:shape>
          <w:control r:id="rId15" w:name="DefaultOcxName31" w:shapeid="_x0000_i1724"/>
        </w:objec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a) La amistad protege las situaciones favorables y también proporciona refugio y consuelo.</w: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63001E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23" type="#_x0000_t75" style="width:20.25pt;height:18pt" o:ole="">
            <v:imagedata r:id="rId10" o:title=""/>
          </v:shape>
          <w:control r:id="rId16" w:name="DefaultOcxName32" w:shapeid="_x0000_i1723"/>
        </w:objec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 b) La amistad </w:t>
      </w:r>
      <w:r w:rsid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adorna</w: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las situaciones desagradables y proporciona una herramienta de consuelo para las adversas.</w: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63001E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22" type="#_x0000_t75" style="width:20.25pt;height:18pt" o:ole="">
            <v:imagedata r:id="rId10" o:title=""/>
          </v:shape>
          <w:control r:id="rId17" w:name="DefaultOcxName33" w:shapeid="_x0000_i1722"/>
        </w:objec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 c) La amistad </w:t>
      </w:r>
      <w:r w:rsid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adorna</w: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las situaciones favorables, y proporciona refugio y consuelo a las adversas.</w: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63001E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21" type="#_x0000_t75" style="width:20.25pt;height:18pt" o:ole="">
            <v:imagedata r:id="rId10" o:title=""/>
          </v:shape>
          <w:control r:id="rId18" w:name="DefaultOcxName34" w:shapeid="_x0000_i1721"/>
        </w:objec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d) Las situaciones favorables decoran la amistad, mientras que las adversas proporcionan refugio y consuelo.</w:t>
      </w:r>
      <w:r w:rsidRPr="0063001E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</w:p>
    <w:p w:rsidR="00586C5C" w:rsidRPr="00AB4EA3" w:rsidRDefault="00586C5C" w:rsidP="00AB4EA3">
      <w:pPr>
        <w:tabs>
          <w:tab w:val="left" w:pos="426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</w:pP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Stultum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consilium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non modo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effectu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caret,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sed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ad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perniciem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quoque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mortales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devocat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.</w:t>
      </w:r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20" type="#_x0000_t75" style="width:20.25pt;height:18pt" o:ole="">
            <v:imagedata r:id="rId10" o:title=""/>
          </v:shape>
          <w:control r:id="rId19" w:name="DefaultOcxName43" w:shapeid="_x0000_i1720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fr-FR" w:eastAsia="es-ES"/>
        </w:rPr>
        <w:t> 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a)  Un consejo necio no solo no tiene efecto, sino que también lleva a los mortales hacia la perdición.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9" type="#_x0000_t75" style="width:20.25pt;height:18pt" o:ole="">
            <v:imagedata r:id="rId10" o:title=""/>
          </v:shape>
          <w:control r:id="rId20" w:name="DefaultOcxName44" w:shapeid="_x0000_i1719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b)  Los consejos necios no solo no tienen efecto, sino que también llevan a los mortales hacia la perdición.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8" type="#_x0000_t75" style="width:20.25pt;height:18pt" o:ole="">
            <v:imagedata r:id="rId10" o:title=""/>
          </v:shape>
          <w:control r:id="rId21" w:name="DefaultOcxName45" w:shapeid="_x0000_i1718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c) Los consejos no solo no tienen efecto, sino que también llevan a los necios hacia la perdición.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7" type="#_x0000_t75" style="width:20.25pt;height:18pt" o:ole="">
            <v:imagedata r:id="rId10" o:title=""/>
          </v:shape>
          <w:control r:id="rId22" w:name="DefaultOcxName46" w:shapeid="_x0000_i1717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d) Un consejo que no tenga efecto no solo es necio, sino que también lleva a los mortales hacia la perdición.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color w:val="FF0000"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Die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certa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consules in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planitie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duplicem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aciem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instruebant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et rem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feliciter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gerebant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.</w:t>
      </w:r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6" type="#_x0000_t75" style="width:20.25pt;height:18pt" o:ole="">
            <v:imagedata r:id="rId10" o:title=""/>
          </v:shape>
          <w:control r:id="rId23" w:name="DefaultOcxName47" w:shapeid="_x0000_i1716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fr-FR" w:eastAsia="es-ES"/>
        </w:rPr>
        <w:t> 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a) Al día siguiente los cónsules organizan en la llanura una doble formación y gestionan bien la situación.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5" type="#_x0000_t75" style="width:20.25pt;height:18pt" o:ole="">
            <v:imagedata r:id="rId10" o:title=""/>
          </v:shape>
          <w:control r:id="rId24" w:name="DefaultOcxName48" w:shapeid="_x0000_i1715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b) El día señalado los cónsules organizaban en la llanura una doble formación y gestionaban bien la situación.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4" type="#_x0000_t75" style="width:20.25pt;height:18pt" o:ole="">
            <v:imagedata r:id="rId10" o:title=""/>
          </v:shape>
          <w:control r:id="rId25" w:name="DefaultOcxName49" w:shapeid="_x0000_i1714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c) El día indicado los cónsules allanan el camino para una doble formación, y gestionan correctamente la situación.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3" type="#_x0000_t75" style="width:20.25pt;height:18pt" o:ole="">
            <v:imagedata r:id="rId10" o:title=""/>
          </v:shape>
          <w:control r:id="rId26" w:name="DefaultOcxName50" w:shapeid="_x0000_i1713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 d) El día señalado los cónsules organizan dos formaciones para atacar la llanura, gestionando </w:t>
      </w:r>
      <w:proofErr w:type="gramStart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bien</w:t>
      </w:r>
      <w:proofErr w:type="gramEnd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la situación.</w:t>
      </w:r>
    </w:p>
    <w:p w:rsidR="005860B5" w:rsidRPr="00AB4EA3" w:rsidRDefault="005860B5" w:rsidP="00AB4EA3">
      <w:pPr>
        <w:tabs>
          <w:tab w:val="left" w:pos="426"/>
        </w:tabs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</w:pPr>
      <w:r w:rsidRPr="005C6AA5">
        <w:rPr>
          <w:rFonts w:ascii="Garamond" w:eastAsia="Times New Roman" w:hAnsi="Garamond" w:cs="Times New Roman"/>
          <w:bCs/>
          <w:color w:val="FF0000"/>
          <w:sz w:val="24"/>
          <w:szCs w:val="24"/>
          <w:lang w:val="es-ES" w:eastAsia="es-ES"/>
        </w:rPr>
        <w:br/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Vercingetorix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ab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radicibus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collis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suos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inter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munitiones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reduxit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t>.</w:t>
      </w:r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2" type="#_x0000_t75" style="width:20.25pt;height:18pt" o:ole="">
            <v:imagedata r:id="rId10" o:title=""/>
          </v:shape>
          <w:control r:id="rId27" w:name="DefaultOcxName13" w:shapeid="_x0000_i1712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fr-FR" w:eastAsia="es-ES"/>
        </w:rPr>
        <w:t> 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a) </w:t>
      </w:r>
      <w:proofErr w:type="spellStart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Vercingétorix</w:t>
      </w:r>
      <w:proofErr w:type="spellEnd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</w:t>
      </w:r>
      <w:r w:rsid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hace regresar a los soldados 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dentro de su fortificación desde el pie de la colina.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1" type="#_x0000_t75" style="width:20.25pt;height:18pt" o:ole="">
            <v:imagedata r:id="rId10" o:title=""/>
          </v:shape>
          <w:control r:id="rId28" w:name="HTMLCheckbox4" w:shapeid="_x0000_i1711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b) </w:t>
      </w:r>
      <w:proofErr w:type="spellStart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Vercingétorix</w:t>
      </w:r>
      <w:proofErr w:type="spellEnd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hizo regresar a sus soldados desde el pie de la colina fuera de la fortificación.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10" type="#_x0000_t75" style="width:20.25pt;height:18pt" o:ole="">
            <v:imagedata r:id="rId10" o:title=""/>
          </v:shape>
          <w:control r:id="rId29" w:name="DefaultOcxName14" w:shapeid="_x0000_i1710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c) </w:t>
      </w:r>
      <w:proofErr w:type="spellStart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Vercingétorix</w:t>
      </w:r>
      <w:proofErr w:type="spellEnd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hace regresar a los suyos dentro de la fortificación desde el pie de la colina.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09" type="#_x0000_t75" style="width:20.25pt;height:18pt" o:ole="">
            <v:imagedata r:id="rId10" o:title=""/>
          </v:shape>
          <w:control r:id="rId30" w:name="DefaultOcxName15" w:shapeid="_x0000_i1709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d) </w:t>
      </w:r>
      <w:proofErr w:type="spellStart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Vercingétorix</w:t>
      </w:r>
      <w:proofErr w:type="spellEnd"/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hizo regresar a los suyos dentro de la fortificación desde el pie de la colina.</w:t>
      </w:r>
    </w:p>
    <w:p w:rsidR="005860B5" w:rsidRPr="005860B5" w:rsidRDefault="005860B5" w:rsidP="005860B5">
      <w:pPr>
        <w:spacing w:after="0" w:line="240" w:lineRule="auto"/>
        <w:rPr>
          <w:rFonts w:ascii="Garamond" w:eastAsia="Times New Roman" w:hAnsi="Garamond" w:cs="Times New Roman"/>
          <w:bCs/>
          <w:color w:val="FF0000"/>
          <w:sz w:val="24"/>
          <w:szCs w:val="24"/>
          <w:lang w:val="es-ES" w:eastAsia="es-ES"/>
        </w:rPr>
      </w:pPr>
    </w:p>
    <w:p w:rsidR="006A47DD" w:rsidRPr="005C6AA5" w:rsidRDefault="005860B5" w:rsidP="00D84978">
      <w:pPr>
        <w:tabs>
          <w:tab w:val="left" w:pos="426"/>
        </w:tabs>
        <w:spacing w:after="0"/>
        <w:rPr>
          <w:rFonts w:ascii="Garamond" w:eastAsia="Times New Roman" w:hAnsi="Garamond" w:cs="Times New Roman"/>
          <w:bCs/>
          <w:lang w:val="es-ES" w:eastAsia="es-ES"/>
        </w:rPr>
      </w:pP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Druides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,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Gallorum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sacerdotes, de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rerum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natura</w:t>
      </w:r>
      <w:r w:rsidR="0063001E"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63001E"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atque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de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deorum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immortalium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potestate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disputabant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et </w:t>
      </w:r>
      <w:proofErr w:type="spellStart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saepe</w:t>
      </w:r>
      <w:proofErr w:type="spellEnd"/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res futuras</w:t>
      </w:r>
      <w:r w:rsidR="0063001E"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63001E"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praevidebant</w:t>
      </w:r>
      <w:proofErr w:type="spellEnd"/>
      <w:r w:rsidR="0063001E"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.</w:t>
      </w:r>
      <w:r w:rsidRPr="00AB4EA3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08" type="#_x0000_t75" style="width:20.25pt;height:18pt" o:ole="">
            <v:imagedata r:id="rId10" o:title=""/>
          </v:shape>
          <w:control r:id="rId31" w:name="DefaultOcxName35" w:shapeid="_x0000_i1708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a)  Los galos, sacerdotes de los druidas, discuten sobre la</w:t>
      </w:r>
      <w:r w:rsidR="0063001E"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naturaleza de las cosas y sobre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el poder de los dioses inmortales, y a menudo prevén el futuro.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lastRenderedPageBreak/>
        <w:object w:dxaOrig="1440" w:dyaOrig="1440">
          <v:shape id="_x0000_i1707" type="#_x0000_t75" style="width:20.25pt;height:18pt" o:ole="">
            <v:imagedata r:id="rId10" o:title=""/>
          </v:shape>
          <w:control r:id="rId32" w:name="DefaultOcxName36" w:shapeid="_x0000_i1707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b) Los druidas, sacerdotes de los galos, discutían s</w:t>
      </w:r>
      <w:r w:rsidR="0063001E"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obre la naturaleza de las cosas y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sobre el poder de los dioses inmortales, y a menudo preveían el futuro.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06" type="#_x0000_t75" style="width:20.25pt;height:18pt" o:ole="">
            <v:imagedata r:id="rId10" o:title=""/>
          </v:shape>
          <w:control r:id="rId33" w:name="DefaultOcxName37" w:shapeid="_x0000_i1706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 c) Los druidas, sacerdotes de los galos, discuten s</w:t>
      </w:r>
      <w:r w:rsidR="0063001E"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obre la naturaleza de las cosas y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sobre los</w:t>
      </w:r>
      <w:r w:rsidR="0063001E"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dioses inmortales y su poder, 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y a menudo prevén el futuro.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  <w:r w:rsidRPr="00AB4EA3">
        <w:rPr>
          <w:rFonts w:ascii="Garamond" w:eastAsia="Times New Roman" w:hAnsi="Garamond" w:cs="Times New Roman"/>
          <w:bCs/>
          <w:sz w:val="24"/>
          <w:szCs w:val="24"/>
        </w:rPr>
        <w:object w:dxaOrig="1440" w:dyaOrig="1440">
          <v:shape id="_x0000_i1705" type="#_x0000_t75" style="width:20.25pt;height:18pt" o:ole="">
            <v:imagedata r:id="rId10" o:title=""/>
          </v:shape>
          <w:control r:id="rId34" w:name="DefaultOcxName38" w:shapeid="_x0000_i1705"/>
        </w:objec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 d)  Los druidas, sacerdotes de los galos, discutían sobre </w:t>
      </w:r>
      <w:r w:rsidR="0063001E"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las cosas de la naturaleza y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sobre </w:t>
      </w:r>
      <w:r w:rsidR="0063001E"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el poder</w:t>
      </w:r>
      <w:r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 xml:space="preserve"> de los dioses inmortales, </w:t>
      </w:r>
      <w:r w:rsidR="00586C5C"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y a menudo preveían el futuro.</w:t>
      </w:r>
      <w:r w:rsidR="00586C5C" w:rsidRPr="00AB4EA3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br/>
      </w:r>
    </w:p>
    <w:p w:rsidR="004562B5" w:rsidRDefault="00671094" w:rsidP="004562B5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5</w:t>
      </w:r>
      <w:r w:rsidR="00785D49" w:rsidRPr="004562B5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. 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>Busca información sobre las Danaides</w:t>
      </w:r>
      <w:r w:rsid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y fíjate en 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>la imagen</w:t>
      </w:r>
      <w:r w:rsid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>. Con eso y el vocabulario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traduce estas oraciones al latín</w:t>
      </w:r>
      <w:r w:rsid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(¡cuidado con los complementos circunstanciales de lugar!)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>:</w:t>
      </w:r>
    </w:p>
    <w:p w:rsidR="004562B5" w:rsidRDefault="00785D49" w:rsidP="006A47DD">
      <w:pPr>
        <w:spacing w:after="0" w:line="360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D84978">
        <w:rPr>
          <w:rFonts w:ascii="Garamond" w:eastAsia="Times New Roman" w:hAnsi="Garamond" w:cs="Times New Roman"/>
          <w:sz w:val="16"/>
          <w:szCs w:val="16"/>
          <w:lang w:val="es-ES" w:eastAsia="es-ES"/>
        </w:rPr>
        <w:br/>
      </w:r>
      <w:r w:rsidRPr="004562B5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a)</w:t>
      </w:r>
      <w:r w:rsidRP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 Las Danaides </w:t>
      </w:r>
      <w:r w:rsid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son las hijas de </w:t>
      </w:r>
      <w:proofErr w:type="spellStart"/>
      <w:r w:rsid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>Dánao</w:t>
      </w:r>
      <w:proofErr w:type="spellEnd"/>
      <w:r w:rsidRP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>.</w:t>
      </w:r>
      <w:r w:rsid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-  ......................................................................................................</w:t>
      </w:r>
    </w:p>
    <w:p w:rsidR="004562B5" w:rsidRDefault="004562B5" w:rsidP="006A47DD">
      <w:pPr>
        <w:spacing w:after="0" w:line="360" w:lineRule="auto"/>
        <w:rPr>
          <w:rFonts w:ascii="Garamond" w:eastAsia="Times New Roman" w:hAnsi="Garamond" w:cs="Times New Roman"/>
          <w:b/>
          <w:lang w:val="es-ES" w:eastAsia="es-ES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b</w:t>
      </w:r>
      <w:r w:rsidRPr="004562B5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)</w:t>
      </w:r>
      <w:r w:rsidRP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t> Las Danaides están en el infierno.</w:t>
      </w:r>
      <w:r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-  ............................................................................................................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val="es-ES" w:eastAsia="es-ES"/>
        </w:rPr>
        <w:br/>
      </w:r>
      <w:r w:rsidR="00785D49" w:rsidRPr="004562B5">
        <w:rPr>
          <w:rFonts w:ascii="Garamond" w:eastAsia="Times New Roman" w:hAnsi="Garamond" w:cs="Times New Roman"/>
          <w:b/>
          <w:bCs/>
          <w:sz w:val="24"/>
          <w:szCs w:val="24"/>
          <w:lang w:eastAsia="es-ES"/>
        </w:rPr>
        <w:t>b)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 Las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Danaides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llevan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agua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en </w:t>
      </w:r>
      <w:r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las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jarra</w:t>
      </w:r>
      <w:r>
        <w:rPr>
          <w:rFonts w:ascii="Garamond" w:eastAsia="Times New Roman" w:hAnsi="Garamond" w:cs="Times New Roman"/>
          <w:sz w:val="24"/>
          <w:szCs w:val="24"/>
          <w:lang w:eastAsia="es-ES"/>
        </w:rPr>
        <w:t>s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.</w:t>
      </w:r>
      <w:r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-  ....................................................................................................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br/>
      </w:r>
      <w:r w:rsidR="00785D49" w:rsidRPr="004562B5">
        <w:rPr>
          <w:rFonts w:ascii="Garamond" w:eastAsia="Times New Roman" w:hAnsi="Garamond" w:cs="Times New Roman"/>
          <w:b/>
          <w:bCs/>
          <w:sz w:val="24"/>
          <w:szCs w:val="24"/>
          <w:lang w:eastAsia="es-ES"/>
        </w:rPr>
        <w:t>c)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 El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agua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se derrama</w:t>
      </w:r>
      <w:r>
        <w:rPr>
          <w:rFonts w:ascii="Garamond" w:eastAsia="Times New Roman" w:hAnsi="Garamond" w:cs="Times New Roman"/>
          <w:sz w:val="24"/>
          <w:szCs w:val="24"/>
          <w:lang w:eastAsia="es-ES"/>
        </w:rPr>
        <w:t>ba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de la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jarra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.</w:t>
      </w:r>
      <w:r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-  ...............................................................................................................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br/>
      </w:r>
      <w:r w:rsidR="00785D49" w:rsidRPr="004562B5">
        <w:rPr>
          <w:rFonts w:ascii="Garamond" w:eastAsia="Times New Roman" w:hAnsi="Garamond" w:cs="Times New Roman"/>
          <w:b/>
          <w:bCs/>
          <w:sz w:val="24"/>
          <w:szCs w:val="24"/>
          <w:lang w:eastAsia="es-ES"/>
        </w:rPr>
        <w:t>d)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 En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la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jarra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es-ES"/>
        </w:rPr>
        <w:t>ya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no </w:t>
      </w:r>
      <w:r>
        <w:rPr>
          <w:rFonts w:ascii="Garamond" w:eastAsia="Times New Roman" w:hAnsi="Garamond" w:cs="Times New Roman"/>
          <w:sz w:val="24"/>
          <w:szCs w:val="24"/>
          <w:lang w:eastAsia="es-ES"/>
        </w:rPr>
        <w:t>había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agua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.</w:t>
      </w:r>
      <w:r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-  ......................................................................................................................</w:t>
      </w:r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br/>
      </w:r>
      <w:r w:rsidR="00785D49" w:rsidRPr="004562B5">
        <w:rPr>
          <w:rFonts w:ascii="Garamond" w:eastAsia="Times New Roman" w:hAnsi="Garamond" w:cs="Times New Roman"/>
          <w:b/>
          <w:bCs/>
          <w:sz w:val="24"/>
          <w:szCs w:val="24"/>
          <w:lang w:eastAsia="es-ES"/>
        </w:rPr>
        <w:t>e)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 El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agua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ca</w:t>
      </w:r>
      <w:r>
        <w:rPr>
          <w:rFonts w:ascii="Garamond" w:eastAsia="Times New Roman" w:hAnsi="Garamond" w:cs="Times New Roman"/>
          <w:sz w:val="24"/>
          <w:szCs w:val="24"/>
          <w:lang w:eastAsia="es-ES"/>
        </w:rPr>
        <w:t>yó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 xml:space="preserve"> por el </w:t>
      </w:r>
      <w:proofErr w:type="spellStart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suelo</w:t>
      </w:r>
      <w:proofErr w:type="spellEnd"/>
      <w:r w:rsidR="00785D49" w:rsidRPr="004562B5">
        <w:rPr>
          <w:rFonts w:ascii="Garamond" w:eastAsia="Times New Roman" w:hAnsi="Garamond" w:cs="Times New Roman"/>
          <w:sz w:val="24"/>
          <w:szCs w:val="24"/>
          <w:lang w:eastAsia="es-ES"/>
        </w:rPr>
        <w:t>.</w:t>
      </w:r>
      <w:r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-  ...........................................................................................................................</w:t>
      </w:r>
    </w:p>
    <w:p w:rsidR="005C6AA5" w:rsidRDefault="005C6AA5" w:rsidP="004562B5">
      <w:pPr>
        <w:spacing w:after="0" w:line="240" w:lineRule="auto"/>
        <w:rPr>
          <w:rFonts w:ascii="Garamond" w:eastAsia="Times New Roman" w:hAnsi="Garamond" w:cs="Times New Roman"/>
          <w:b/>
          <w:lang w:val="es-ES" w:eastAsia="es-ES"/>
        </w:rPr>
      </w:pPr>
      <w:r w:rsidRPr="006F7AF6">
        <w:rPr>
          <w:rFonts w:ascii="Garamond" w:eastAsia="Times New Roman" w:hAnsi="Garamond" w:cs="Times New Roman"/>
          <w:noProof/>
          <w:color w:val="FF0000"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AED111A" wp14:editId="43B5C3AC">
            <wp:simplePos x="0" y="0"/>
            <wp:positionH relativeFrom="column">
              <wp:posOffset>2628265</wp:posOffset>
            </wp:positionH>
            <wp:positionV relativeFrom="paragraph">
              <wp:posOffset>15875</wp:posOffset>
            </wp:positionV>
            <wp:extent cx="3357245" cy="2534285"/>
            <wp:effectExtent l="0" t="0" r="0" b="0"/>
            <wp:wrapSquare wrapText="bothSides"/>
            <wp:docPr id="3" name="Imagen 3" descr="https://www.ecasals.net/uploads/resources/s263/1349879/u5%20act%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casals.net/uploads/resources/s263/1349879/u5%20act%2017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094" w:rsidRDefault="00671094" w:rsidP="004562B5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 w:rsidRPr="00671094">
        <w:rPr>
          <w:rFonts w:ascii="Garamond" w:eastAsia="Times New Roman" w:hAnsi="Garamond" w:cs="Times New Roman"/>
          <w:b/>
          <w:lang w:val="es-ES" w:eastAsia="es-ES"/>
        </w:rPr>
        <w:t>Vocabulario:</w:t>
      </w:r>
    </w:p>
    <w:p w:rsidR="00671094" w:rsidRDefault="00671094" w:rsidP="004562B5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proofErr w:type="gramStart"/>
      <w:r w:rsidRPr="004562B5">
        <w:rPr>
          <w:rFonts w:ascii="Garamond" w:eastAsia="Times New Roman" w:hAnsi="Garamond" w:cs="Times New Roman"/>
          <w:lang w:val="es-ES" w:eastAsia="es-ES"/>
        </w:rPr>
        <w:t>agua</w:t>
      </w:r>
      <w:proofErr w:type="gramEnd"/>
      <w:r w:rsidRPr="004562B5">
        <w:rPr>
          <w:rFonts w:ascii="Garamond" w:eastAsia="Times New Roman" w:hAnsi="Garamond" w:cs="Times New Roman"/>
          <w:lang w:val="es-ES" w:eastAsia="es-ES"/>
        </w:rPr>
        <w:t>: </w:t>
      </w:r>
      <w:r w:rsidRPr="004562B5">
        <w:rPr>
          <w:rFonts w:ascii="Garamond" w:eastAsia="Times New Roman" w:hAnsi="Garamond" w:cs="Times New Roman"/>
          <w:i/>
          <w:iCs/>
          <w:lang w:val="es-ES" w:eastAsia="es-ES"/>
        </w:rPr>
        <w:t>f.</w:t>
      </w:r>
      <w:r w:rsidRPr="004562B5">
        <w:rPr>
          <w:rFonts w:ascii="Garamond" w:eastAsia="Times New Roman" w:hAnsi="Garamond" w:cs="Times New Roman"/>
          <w:lang w:val="es-ES" w:eastAsia="es-ES"/>
        </w:rPr>
        <w:t> </w:t>
      </w:r>
      <w:proofErr w:type="spellStart"/>
      <w:r w:rsidRPr="004562B5">
        <w:rPr>
          <w:rFonts w:ascii="Garamond" w:eastAsia="Times New Roman" w:hAnsi="Garamond" w:cs="Times New Roman"/>
          <w:lang w:val="es-ES" w:eastAsia="es-ES"/>
        </w:rPr>
        <w:t>aqua</w:t>
      </w:r>
      <w:proofErr w:type="spellEnd"/>
      <w:r w:rsidRPr="004562B5">
        <w:rPr>
          <w:rFonts w:ascii="Garamond" w:eastAsia="Times New Roman" w:hAnsi="Garamond" w:cs="Times New Roman"/>
          <w:lang w:val="es-ES" w:eastAsia="es-ES"/>
        </w:rPr>
        <w:t>, -</w:t>
      </w:r>
      <w:proofErr w:type="spellStart"/>
      <w:r w:rsidRPr="004562B5">
        <w:rPr>
          <w:rFonts w:ascii="Garamond" w:eastAsia="Times New Roman" w:hAnsi="Garamond" w:cs="Times New Roman"/>
          <w:lang w:val="es-ES" w:eastAsia="es-ES"/>
        </w:rPr>
        <w:t>ae</w:t>
      </w:r>
      <w:proofErr w:type="spellEnd"/>
    </w:p>
    <w:p w:rsidR="00671094" w:rsidRDefault="00671094" w:rsidP="004562B5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proofErr w:type="gramStart"/>
      <w:r w:rsidRPr="004562B5">
        <w:rPr>
          <w:rFonts w:ascii="Garamond" w:eastAsia="Times New Roman" w:hAnsi="Garamond" w:cs="Times New Roman"/>
          <w:lang w:val="es-ES" w:eastAsia="es-ES"/>
        </w:rPr>
        <w:t>caer</w:t>
      </w:r>
      <w:proofErr w:type="gramEnd"/>
      <w:r w:rsidRPr="004562B5">
        <w:rPr>
          <w:rFonts w:ascii="Garamond" w:eastAsia="Times New Roman" w:hAnsi="Garamond" w:cs="Times New Roman"/>
          <w:lang w:val="es-ES" w:eastAsia="es-ES"/>
        </w:rPr>
        <w:t>:</w:t>
      </w:r>
      <w:r w:rsidRPr="004562B5">
        <w:rPr>
          <w:rFonts w:ascii="Garamond" w:eastAsia="Times New Roman" w:hAnsi="Garamond" w:cs="Times New Roman"/>
          <w:i/>
          <w:iCs/>
          <w:lang w:val="es-ES" w:eastAsia="es-ES"/>
        </w:rPr>
        <w:t> 3</w:t>
      </w:r>
      <w:r>
        <w:rPr>
          <w:rFonts w:ascii="Garamond" w:eastAsia="Times New Roman" w:hAnsi="Garamond" w:cs="Times New Roman"/>
          <w:lang w:val="es-ES" w:eastAsia="es-ES"/>
        </w:rPr>
        <w:t> cado</w:t>
      </w:r>
    </w:p>
    <w:p w:rsidR="00671094" w:rsidRPr="00671094" w:rsidRDefault="00671094" w:rsidP="00671094">
      <w:pPr>
        <w:spacing w:after="0" w:line="240" w:lineRule="auto"/>
        <w:rPr>
          <w:rFonts w:ascii="Garamond" w:eastAsia="Times New Roman" w:hAnsi="Garamond" w:cs="Times New Roman"/>
          <w:lang w:val="fr-FR" w:eastAsia="es-ES"/>
        </w:rPr>
      </w:pPr>
      <w:proofErr w:type="spellStart"/>
      <w:r w:rsidRPr="005C6AA5">
        <w:rPr>
          <w:rFonts w:ascii="Garamond" w:eastAsia="Times New Roman" w:hAnsi="Garamond" w:cs="Times New Roman"/>
          <w:lang w:val="fr-FR" w:eastAsia="es-ES"/>
        </w:rPr>
        <w:t>Danaides</w:t>
      </w:r>
      <w:proofErr w:type="spellEnd"/>
      <w:r w:rsidRPr="005C6AA5">
        <w:rPr>
          <w:rFonts w:ascii="Garamond" w:eastAsia="Times New Roman" w:hAnsi="Garamond" w:cs="Times New Roman"/>
          <w:lang w:val="fr-FR" w:eastAsia="es-ES"/>
        </w:rPr>
        <w:t>: </w:t>
      </w:r>
      <w:r w:rsidRPr="005C6AA5">
        <w:rPr>
          <w:rFonts w:ascii="Garamond" w:eastAsia="Times New Roman" w:hAnsi="Garamond" w:cs="Times New Roman"/>
          <w:i/>
          <w:iCs/>
          <w:lang w:val="fr-FR" w:eastAsia="es-ES"/>
        </w:rPr>
        <w:t xml:space="preserve">f. pl. </w:t>
      </w:r>
      <w:proofErr w:type="spellStart"/>
      <w:r w:rsidRPr="00671094">
        <w:rPr>
          <w:rFonts w:ascii="Garamond" w:eastAsia="Times New Roman" w:hAnsi="Garamond" w:cs="Times New Roman"/>
          <w:lang w:val="fr-FR" w:eastAsia="es-ES"/>
        </w:rPr>
        <w:t>Danaides</w:t>
      </w:r>
      <w:proofErr w:type="spellEnd"/>
      <w:r w:rsidRPr="00671094">
        <w:rPr>
          <w:rFonts w:ascii="Garamond" w:eastAsia="Times New Roman" w:hAnsi="Garamond" w:cs="Times New Roman"/>
          <w:lang w:val="fr-FR" w:eastAsia="es-ES"/>
        </w:rPr>
        <w:t>, -</w:t>
      </w:r>
      <w:proofErr w:type="spellStart"/>
      <w:r w:rsidRPr="00671094">
        <w:rPr>
          <w:rFonts w:ascii="Garamond" w:eastAsia="Times New Roman" w:hAnsi="Garamond" w:cs="Times New Roman"/>
          <w:lang w:val="fr-FR" w:eastAsia="es-ES"/>
        </w:rPr>
        <w:t>um</w:t>
      </w:r>
      <w:proofErr w:type="spellEnd"/>
    </w:p>
    <w:p w:rsidR="00671094" w:rsidRDefault="00671094" w:rsidP="00671094">
      <w:pPr>
        <w:spacing w:after="0" w:line="240" w:lineRule="auto"/>
        <w:rPr>
          <w:rFonts w:ascii="Garamond" w:eastAsia="Times New Roman" w:hAnsi="Garamond" w:cs="Times New Roman"/>
          <w:iCs/>
          <w:lang w:val="fr-FR" w:eastAsia="es-ES"/>
        </w:rPr>
      </w:pPr>
      <w:proofErr w:type="spellStart"/>
      <w:r w:rsidRPr="00671094">
        <w:rPr>
          <w:rFonts w:ascii="Garamond" w:eastAsia="Times New Roman" w:hAnsi="Garamond" w:cs="Times New Roman"/>
          <w:lang w:val="fr-FR" w:eastAsia="es-ES"/>
        </w:rPr>
        <w:t>Dánao</w:t>
      </w:r>
      <w:proofErr w:type="spellEnd"/>
      <w:r w:rsidRPr="00671094">
        <w:rPr>
          <w:rFonts w:ascii="Garamond" w:eastAsia="Times New Roman" w:hAnsi="Garamond" w:cs="Times New Roman"/>
          <w:lang w:val="fr-FR" w:eastAsia="es-ES"/>
        </w:rPr>
        <w:t xml:space="preserve">: </w:t>
      </w:r>
      <w:r w:rsidRPr="00671094">
        <w:rPr>
          <w:rFonts w:ascii="Garamond" w:eastAsia="Times New Roman" w:hAnsi="Garamond" w:cs="Times New Roman"/>
          <w:i/>
          <w:iCs/>
          <w:lang w:val="fr-FR" w:eastAsia="es-ES"/>
        </w:rPr>
        <w:t xml:space="preserve">m. </w:t>
      </w:r>
      <w:proofErr w:type="spellStart"/>
      <w:r w:rsidRPr="00671094">
        <w:rPr>
          <w:rFonts w:ascii="Garamond" w:eastAsia="Times New Roman" w:hAnsi="Garamond" w:cs="Times New Roman"/>
          <w:iCs/>
          <w:lang w:val="fr-FR" w:eastAsia="es-ES"/>
        </w:rPr>
        <w:t>Danaus</w:t>
      </w:r>
      <w:proofErr w:type="spellEnd"/>
      <w:r w:rsidRPr="00671094">
        <w:rPr>
          <w:rFonts w:ascii="Garamond" w:eastAsia="Times New Roman" w:hAnsi="Garamond" w:cs="Times New Roman"/>
          <w:iCs/>
          <w:lang w:val="fr-FR" w:eastAsia="es-ES"/>
        </w:rPr>
        <w:t>, -i</w:t>
      </w:r>
    </w:p>
    <w:p w:rsidR="00671094" w:rsidRDefault="00671094" w:rsidP="00671094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proofErr w:type="gramStart"/>
      <w:r w:rsidRPr="004562B5">
        <w:rPr>
          <w:rFonts w:ascii="Garamond" w:eastAsia="Times New Roman" w:hAnsi="Garamond" w:cs="Times New Roman"/>
          <w:lang w:val="es-ES" w:eastAsia="es-ES"/>
        </w:rPr>
        <w:t>derramar</w:t>
      </w:r>
      <w:proofErr w:type="gramEnd"/>
      <w:r w:rsidRPr="004562B5">
        <w:rPr>
          <w:rFonts w:ascii="Garamond" w:eastAsia="Times New Roman" w:hAnsi="Garamond" w:cs="Times New Roman"/>
          <w:lang w:val="es-ES" w:eastAsia="es-ES"/>
        </w:rPr>
        <w:t>: </w:t>
      </w:r>
      <w:r w:rsidRPr="004562B5">
        <w:rPr>
          <w:rFonts w:ascii="Garamond" w:eastAsia="Times New Roman" w:hAnsi="Garamond" w:cs="Times New Roman"/>
          <w:i/>
          <w:iCs/>
          <w:lang w:val="es-ES" w:eastAsia="es-ES"/>
        </w:rPr>
        <w:t>1</w:t>
      </w:r>
      <w:r>
        <w:rPr>
          <w:rFonts w:ascii="Garamond" w:eastAsia="Times New Roman" w:hAnsi="Garamond" w:cs="Times New Roman"/>
          <w:lang w:val="es-ES" w:eastAsia="es-ES"/>
        </w:rPr>
        <w:t> redundo</w:t>
      </w:r>
      <w:r w:rsidRPr="00671094">
        <w:rPr>
          <w:rFonts w:ascii="Garamond" w:eastAsia="Times New Roman" w:hAnsi="Garamond" w:cs="Times New Roman"/>
          <w:lang w:val="es-ES" w:eastAsia="es-ES"/>
        </w:rPr>
        <w:br/>
        <w:t>infierno: </w:t>
      </w:r>
      <w:r w:rsidRPr="00671094">
        <w:rPr>
          <w:rFonts w:ascii="Garamond" w:eastAsia="Times New Roman" w:hAnsi="Garamond" w:cs="Times New Roman"/>
          <w:i/>
          <w:iCs/>
          <w:lang w:val="es-ES" w:eastAsia="es-ES"/>
        </w:rPr>
        <w:t>m. pl.</w:t>
      </w:r>
      <w:r w:rsidRPr="00671094">
        <w:rPr>
          <w:rFonts w:ascii="Garamond" w:eastAsia="Times New Roman" w:hAnsi="Garamond" w:cs="Times New Roman"/>
          <w:lang w:val="es-ES" w:eastAsia="es-ES"/>
        </w:rPr>
        <w:t> </w:t>
      </w:r>
      <w:proofErr w:type="spellStart"/>
      <w:r w:rsidRPr="004562B5">
        <w:rPr>
          <w:rFonts w:ascii="Garamond" w:eastAsia="Times New Roman" w:hAnsi="Garamond" w:cs="Times New Roman"/>
          <w:lang w:val="es-ES" w:eastAsia="es-ES"/>
        </w:rPr>
        <w:t>Inferi</w:t>
      </w:r>
      <w:proofErr w:type="spellEnd"/>
      <w:r w:rsidRPr="004562B5">
        <w:rPr>
          <w:rFonts w:ascii="Garamond" w:eastAsia="Times New Roman" w:hAnsi="Garamond" w:cs="Times New Roman"/>
          <w:lang w:val="es-ES" w:eastAsia="es-ES"/>
        </w:rPr>
        <w:t>, -</w:t>
      </w:r>
      <w:proofErr w:type="spellStart"/>
      <w:r w:rsidRPr="004562B5">
        <w:rPr>
          <w:rFonts w:ascii="Garamond" w:eastAsia="Times New Roman" w:hAnsi="Garamond" w:cs="Times New Roman"/>
          <w:lang w:val="es-ES" w:eastAsia="es-ES"/>
        </w:rPr>
        <w:t>orum</w:t>
      </w:r>
      <w:proofErr w:type="spellEnd"/>
      <w:r w:rsidRPr="004562B5">
        <w:rPr>
          <w:rFonts w:ascii="Garamond" w:eastAsia="Times New Roman" w:hAnsi="Garamond" w:cs="Times New Roman"/>
          <w:lang w:val="es-ES" w:eastAsia="es-ES"/>
        </w:rPr>
        <w:br/>
        <w:t>jarra:</w:t>
      </w:r>
      <w:r w:rsidRPr="004562B5">
        <w:rPr>
          <w:rFonts w:ascii="Garamond" w:eastAsia="Times New Roman" w:hAnsi="Garamond" w:cs="Times New Roman"/>
          <w:i/>
          <w:iCs/>
          <w:lang w:val="es-ES" w:eastAsia="es-ES"/>
        </w:rPr>
        <w:t> f.</w:t>
      </w:r>
      <w:r>
        <w:rPr>
          <w:rFonts w:ascii="Garamond" w:eastAsia="Times New Roman" w:hAnsi="Garamond" w:cs="Times New Roman"/>
          <w:lang w:val="es-ES" w:eastAsia="es-ES"/>
        </w:rPr>
        <w:t> </w:t>
      </w:r>
      <w:proofErr w:type="spellStart"/>
      <w:r>
        <w:rPr>
          <w:rFonts w:ascii="Garamond" w:eastAsia="Times New Roman" w:hAnsi="Garamond" w:cs="Times New Roman"/>
          <w:lang w:val="es-ES" w:eastAsia="es-ES"/>
        </w:rPr>
        <w:t>amphora</w:t>
      </w:r>
      <w:proofErr w:type="spellEnd"/>
      <w:r>
        <w:rPr>
          <w:rFonts w:ascii="Garamond" w:eastAsia="Times New Roman" w:hAnsi="Garamond" w:cs="Times New Roman"/>
          <w:lang w:val="es-ES" w:eastAsia="es-ES"/>
        </w:rPr>
        <w:t>, -</w:t>
      </w:r>
      <w:proofErr w:type="spellStart"/>
      <w:r>
        <w:rPr>
          <w:rFonts w:ascii="Garamond" w:eastAsia="Times New Roman" w:hAnsi="Garamond" w:cs="Times New Roman"/>
          <w:lang w:val="es-ES" w:eastAsia="es-ES"/>
        </w:rPr>
        <w:t>ae</w:t>
      </w:r>
      <w:proofErr w:type="spellEnd"/>
    </w:p>
    <w:p w:rsidR="00671094" w:rsidRDefault="00671094" w:rsidP="00671094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proofErr w:type="gramStart"/>
      <w:r w:rsidRPr="004562B5">
        <w:rPr>
          <w:rFonts w:ascii="Garamond" w:eastAsia="Times New Roman" w:hAnsi="Garamond" w:cs="Times New Roman"/>
          <w:lang w:val="es-ES" w:eastAsia="es-ES"/>
        </w:rPr>
        <w:t>llevar</w:t>
      </w:r>
      <w:proofErr w:type="gramEnd"/>
      <w:r w:rsidRPr="004562B5">
        <w:rPr>
          <w:rFonts w:ascii="Garamond" w:eastAsia="Times New Roman" w:hAnsi="Garamond" w:cs="Times New Roman"/>
          <w:lang w:val="es-ES" w:eastAsia="es-ES"/>
        </w:rPr>
        <w:t>: </w:t>
      </w:r>
      <w:r w:rsidRPr="004562B5">
        <w:rPr>
          <w:rFonts w:ascii="Garamond" w:eastAsia="Times New Roman" w:hAnsi="Garamond" w:cs="Times New Roman"/>
          <w:i/>
          <w:iCs/>
          <w:lang w:val="es-ES" w:eastAsia="es-ES"/>
        </w:rPr>
        <w:t>1</w:t>
      </w:r>
      <w:r w:rsidRPr="004562B5">
        <w:rPr>
          <w:rFonts w:ascii="Garamond" w:eastAsia="Times New Roman" w:hAnsi="Garamond" w:cs="Times New Roman"/>
          <w:lang w:val="es-ES" w:eastAsia="es-ES"/>
        </w:rPr>
        <w:t> por</w:t>
      </w:r>
      <w:r>
        <w:rPr>
          <w:rFonts w:ascii="Garamond" w:eastAsia="Times New Roman" w:hAnsi="Garamond" w:cs="Times New Roman"/>
          <w:lang w:val="es-ES" w:eastAsia="es-ES"/>
        </w:rPr>
        <w:t>to</w:t>
      </w:r>
    </w:p>
    <w:p w:rsidR="00671094" w:rsidRDefault="00671094" w:rsidP="00671094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proofErr w:type="gramStart"/>
      <w:r w:rsidRPr="004562B5">
        <w:rPr>
          <w:rFonts w:ascii="Garamond" w:eastAsia="Times New Roman" w:hAnsi="Garamond" w:cs="Times New Roman"/>
          <w:lang w:val="es-ES" w:eastAsia="es-ES"/>
        </w:rPr>
        <w:t>suelo</w:t>
      </w:r>
      <w:proofErr w:type="gramEnd"/>
      <w:r w:rsidRPr="004562B5">
        <w:rPr>
          <w:rFonts w:ascii="Garamond" w:eastAsia="Times New Roman" w:hAnsi="Garamond" w:cs="Times New Roman"/>
          <w:lang w:val="es-ES" w:eastAsia="es-ES"/>
        </w:rPr>
        <w:t>: </w:t>
      </w:r>
      <w:proofErr w:type="spellStart"/>
      <w:r w:rsidRPr="004562B5">
        <w:rPr>
          <w:rFonts w:ascii="Garamond" w:eastAsia="Times New Roman" w:hAnsi="Garamond" w:cs="Times New Roman"/>
          <w:i/>
          <w:iCs/>
          <w:lang w:val="es-ES" w:eastAsia="es-ES"/>
        </w:rPr>
        <w:t>n</w:t>
      </w:r>
      <w:r>
        <w:rPr>
          <w:rFonts w:ascii="Garamond" w:eastAsia="Times New Roman" w:hAnsi="Garamond" w:cs="Times New Roman"/>
          <w:i/>
          <w:iCs/>
          <w:lang w:val="es-ES" w:eastAsia="es-ES"/>
        </w:rPr>
        <w:t>eu</w:t>
      </w:r>
      <w:proofErr w:type="spellEnd"/>
      <w:r>
        <w:rPr>
          <w:rFonts w:ascii="Garamond" w:eastAsia="Times New Roman" w:hAnsi="Garamond" w:cs="Times New Roman"/>
          <w:i/>
          <w:iCs/>
          <w:lang w:val="es-ES" w:eastAsia="es-ES"/>
        </w:rPr>
        <w:t>.</w:t>
      </w:r>
      <w:r w:rsidRPr="004562B5">
        <w:rPr>
          <w:rFonts w:ascii="Garamond" w:eastAsia="Times New Roman" w:hAnsi="Garamond" w:cs="Times New Roman"/>
          <w:lang w:val="es-ES" w:eastAsia="es-ES"/>
        </w:rPr>
        <w:t> </w:t>
      </w:r>
      <w:proofErr w:type="spellStart"/>
      <w:proofErr w:type="gramStart"/>
      <w:r w:rsidRPr="004562B5">
        <w:rPr>
          <w:rFonts w:ascii="Garamond" w:eastAsia="Times New Roman" w:hAnsi="Garamond" w:cs="Times New Roman"/>
          <w:lang w:val="es-ES" w:eastAsia="es-ES"/>
        </w:rPr>
        <w:t>pavimentum</w:t>
      </w:r>
      <w:proofErr w:type="spellEnd"/>
      <w:proofErr w:type="gramEnd"/>
      <w:r w:rsidRPr="004562B5">
        <w:rPr>
          <w:rFonts w:ascii="Garamond" w:eastAsia="Times New Roman" w:hAnsi="Garamond" w:cs="Times New Roman"/>
          <w:lang w:val="es-ES" w:eastAsia="es-ES"/>
        </w:rPr>
        <w:t xml:space="preserve"> </w:t>
      </w:r>
      <w:r>
        <w:rPr>
          <w:rFonts w:ascii="Garamond" w:eastAsia="Times New Roman" w:hAnsi="Garamond" w:cs="Times New Roman"/>
          <w:lang w:val="es-ES" w:eastAsia="es-ES"/>
        </w:rPr>
        <w:t>–</w:t>
      </w:r>
      <w:r w:rsidRPr="004562B5">
        <w:rPr>
          <w:rFonts w:ascii="Garamond" w:eastAsia="Times New Roman" w:hAnsi="Garamond" w:cs="Times New Roman"/>
          <w:lang w:val="es-ES" w:eastAsia="es-ES"/>
        </w:rPr>
        <w:t>i</w:t>
      </w:r>
    </w:p>
    <w:p w:rsidR="00671094" w:rsidRPr="005C6AA5" w:rsidRDefault="00671094" w:rsidP="00671094">
      <w:pPr>
        <w:spacing w:after="0" w:line="240" w:lineRule="auto"/>
        <w:rPr>
          <w:rFonts w:ascii="Garamond" w:eastAsia="Times New Roman" w:hAnsi="Garamond" w:cs="Times New Roman"/>
          <w:lang w:val="fr-FR" w:eastAsia="es-ES"/>
        </w:rPr>
      </w:pPr>
      <w:proofErr w:type="spellStart"/>
      <w:proofErr w:type="gramStart"/>
      <w:r w:rsidRPr="005C6AA5">
        <w:rPr>
          <w:rFonts w:ascii="Garamond" w:eastAsia="Times New Roman" w:hAnsi="Garamond" w:cs="Times New Roman"/>
          <w:lang w:val="fr-FR" w:eastAsia="es-ES"/>
        </w:rPr>
        <w:t>ya</w:t>
      </w:r>
      <w:proofErr w:type="spellEnd"/>
      <w:proofErr w:type="gramEnd"/>
      <w:r w:rsidRPr="005C6AA5">
        <w:rPr>
          <w:rFonts w:ascii="Garamond" w:eastAsia="Times New Roman" w:hAnsi="Garamond" w:cs="Times New Roman"/>
          <w:lang w:val="fr-FR" w:eastAsia="es-ES"/>
        </w:rPr>
        <w:t xml:space="preserve">: </w:t>
      </w:r>
      <w:proofErr w:type="spellStart"/>
      <w:r w:rsidRPr="005C6AA5">
        <w:rPr>
          <w:rFonts w:ascii="Garamond" w:eastAsia="Times New Roman" w:hAnsi="Garamond" w:cs="Times New Roman"/>
          <w:lang w:val="fr-FR" w:eastAsia="es-ES"/>
        </w:rPr>
        <w:t>iam</w:t>
      </w:r>
      <w:proofErr w:type="spellEnd"/>
    </w:p>
    <w:p w:rsidR="004562B5" w:rsidRDefault="004562B5" w:rsidP="00785D49">
      <w:pPr>
        <w:spacing w:after="0" w:line="240" w:lineRule="auto"/>
        <w:rPr>
          <w:rFonts w:ascii="Garamond" w:eastAsia="Times New Roman" w:hAnsi="Garamond" w:cs="Times New Roman"/>
          <w:color w:val="FF0000"/>
          <w:sz w:val="24"/>
          <w:szCs w:val="24"/>
          <w:lang w:val="fr-FR" w:eastAsia="es-ES"/>
        </w:rPr>
      </w:pPr>
    </w:p>
    <w:p w:rsidR="005C6AA5" w:rsidRDefault="005C6AA5" w:rsidP="00785D49">
      <w:pPr>
        <w:spacing w:after="0" w:line="240" w:lineRule="auto"/>
        <w:rPr>
          <w:rFonts w:ascii="Garamond" w:eastAsia="Times New Roman" w:hAnsi="Garamond" w:cs="Times New Roman"/>
          <w:color w:val="FF0000"/>
          <w:sz w:val="24"/>
          <w:szCs w:val="24"/>
          <w:lang w:val="fr-FR" w:eastAsia="es-ES"/>
        </w:rPr>
      </w:pPr>
    </w:p>
    <w:p w:rsidR="00785D49" w:rsidRPr="005C6AA5" w:rsidRDefault="00785D49" w:rsidP="00785D49">
      <w:pPr>
        <w:spacing w:after="0" w:line="240" w:lineRule="auto"/>
        <w:rPr>
          <w:rFonts w:ascii="Garamond" w:eastAsia="Times New Roman" w:hAnsi="Garamond" w:cs="Times New Roman"/>
          <w:lang w:val="fr-FR" w:eastAsia="es-ES"/>
        </w:rPr>
      </w:pPr>
      <w:r w:rsidRPr="005C6AA5">
        <w:rPr>
          <w:rFonts w:ascii="Garamond" w:eastAsia="Times New Roman" w:hAnsi="Garamond" w:cs="Times New Roman"/>
          <w:color w:val="FF0000"/>
          <w:sz w:val="24"/>
          <w:szCs w:val="24"/>
          <w:lang w:val="fr-FR" w:eastAsia="es-ES"/>
        </w:rPr>
        <w:br/>
      </w:r>
      <w:proofErr w:type="spellStart"/>
      <w:r w:rsidRPr="005C6AA5">
        <w:rPr>
          <w:rFonts w:ascii="Garamond" w:eastAsia="Times New Roman" w:hAnsi="Garamond" w:cs="Times New Roman"/>
          <w:u w:val="single"/>
          <w:lang w:val="fr-FR" w:eastAsia="es-ES"/>
        </w:rPr>
        <w:t>Danaides</w:t>
      </w:r>
      <w:proofErr w:type="spellEnd"/>
      <w:r w:rsidRPr="005C6AA5">
        <w:rPr>
          <w:rFonts w:ascii="Garamond" w:eastAsia="Times New Roman" w:hAnsi="Garamond" w:cs="Times New Roman"/>
          <w:lang w:val="fr-FR" w:eastAsia="es-ES"/>
        </w:rPr>
        <w:t>,</w:t>
      </w:r>
      <w:r w:rsidR="006A47DD" w:rsidRPr="005C6AA5">
        <w:rPr>
          <w:rFonts w:ascii="Garamond" w:eastAsia="Times New Roman" w:hAnsi="Garamond" w:cs="Times New Roman"/>
          <w:lang w:val="fr-FR" w:eastAsia="es-ES"/>
        </w:rPr>
        <w:t xml:space="preserve"> John William Waterhouse (1903)</w:t>
      </w:r>
    </w:p>
    <w:p w:rsidR="005C6AA5" w:rsidRPr="005C6AA5" w:rsidRDefault="005C6AA5" w:rsidP="005C6AA5">
      <w:pPr>
        <w:spacing w:after="0"/>
        <w:rPr>
          <w:rFonts w:ascii="Garamond" w:eastAsia="Times New Roman" w:hAnsi="Garamond" w:cs="Times New Roman"/>
          <w:b/>
          <w:bCs/>
          <w:sz w:val="24"/>
          <w:szCs w:val="24"/>
          <w:lang w:val="fr-FR" w:eastAsia="es-ES"/>
        </w:rPr>
      </w:pPr>
    </w:p>
    <w:p w:rsidR="00671094" w:rsidRDefault="00671094" w:rsidP="0067109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671094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6. </w:t>
      </w:r>
      <w:r w:rsidRPr="00671094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Indica qué tipo de </w:t>
      </w:r>
      <w:r w:rsidRPr="00671094">
        <w:rPr>
          <w:rFonts w:ascii="Garamond" w:eastAsia="Times New Roman" w:hAnsi="Garamond" w:cs="Times New Roman"/>
          <w:sz w:val="24"/>
          <w:szCs w:val="24"/>
          <w:u w:val="single"/>
          <w:lang w:val="es-ES" w:eastAsia="es-ES"/>
        </w:rPr>
        <w:t>conjunción de coordinación</w:t>
      </w:r>
      <w:r w:rsidRPr="00671094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hay</w:t>
      </w:r>
      <w:r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en cada oración (puede haber más de una) y tradúcelas:</w:t>
      </w:r>
    </w:p>
    <w:p w:rsidR="00671094" w:rsidRDefault="00671094" w:rsidP="00D84978">
      <w:pPr>
        <w:spacing w:after="0"/>
        <w:ind w:left="284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671094">
        <w:rPr>
          <w:rFonts w:ascii="Garamond" w:eastAsia="Times New Roman" w:hAnsi="Garamond" w:cs="Times New Roman"/>
          <w:sz w:val="24"/>
          <w:szCs w:val="24"/>
          <w:lang w:val="es-ES" w:eastAsia="es-ES"/>
        </w:rPr>
        <w:br/>
      </w:r>
      <w:r w:rsidRPr="006A47DD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a)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 Ab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amicis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nec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pecuniam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nec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divitias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sed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auxilium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in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periculis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petimus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.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br/>
      </w:r>
      <w:r w:rsidRPr="006A47DD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b)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 Cogito, ergo sum.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br/>
      </w:r>
      <w:r w:rsidRPr="006A47DD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c)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 In foro Romano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multi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erant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viri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,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nam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triumviri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viros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convocavera</w:t>
      </w:r>
      <w:r w:rsidR="00B605D6"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nt</w:t>
      </w:r>
      <w:proofErr w:type="spellEnd"/>
      <w:r w:rsidR="00B605D6"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.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br/>
      </w:r>
      <w:r w:rsidR="006A47DD" w:rsidRPr="006A47DD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f</w:t>
      </w:r>
      <w:r w:rsidRPr="006A47DD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)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 Non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solum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Graeci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, sed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etiam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barbari</w:t>
      </w:r>
      <w:proofErr w:type="spellEnd"/>
      <w:r w:rsidR="00E06C1C"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Romani</w:t>
      </w:r>
      <w:r w:rsidR="00E06C1C"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que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Phoebi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(</w:t>
      </w:r>
      <w:proofErr w:type="spellStart"/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Phoebus</w:t>
      </w:r>
      <w:proofErr w:type="spellEnd"/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, -i = Febo –otro nombre del dios Apolo–)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oraculum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proofErr w:type="spellStart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consul</w:t>
      </w:r>
      <w:r w:rsidR="00E06C1C"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eba</w:t>
      </w:r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nt</w:t>
      </w:r>
      <w:proofErr w:type="spellEnd"/>
      <w:r w:rsidRPr="006A47DD">
        <w:rPr>
          <w:rFonts w:ascii="Garamond" w:eastAsia="Times New Roman" w:hAnsi="Garamond" w:cs="Times New Roman"/>
          <w:sz w:val="24"/>
          <w:szCs w:val="24"/>
          <w:lang w:val="es-ES" w:eastAsia="es-ES"/>
        </w:rPr>
        <w:t>.</w:t>
      </w:r>
    </w:p>
    <w:p w:rsidR="00D84978" w:rsidRPr="006A47DD" w:rsidRDefault="00D84978" w:rsidP="00D84978">
      <w:pPr>
        <w:spacing w:after="0"/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</w:pPr>
    </w:p>
    <w:p w:rsidR="00D84978" w:rsidRDefault="006A47DD" w:rsidP="00D84978">
      <w:pPr>
        <w:spacing w:after="0" w:line="360" w:lineRule="auto"/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7</w:t>
      </w:r>
      <w:r w:rsidRPr="00671094"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 xml:space="preserve">. TEXTO: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es-ES" w:eastAsia="es-ES"/>
        </w:rPr>
        <w:t>Casandra</w:t>
      </w:r>
    </w:p>
    <w:p w:rsidR="001825C6" w:rsidRPr="001825C6" w:rsidRDefault="00D84978" w:rsidP="00D84978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" w:eastAsia="es-ES"/>
        </w:rPr>
      </w:pPr>
      <w:r w:rsidRPr="00D84978">
        <w:rPr>
          <w:rFonts w:ascii="Garamond" w:eastAsia="Times New Roman" w:hAnsi="Garamond" w:cs="Times New Roman"/>
          <w:bCs/>
          <w:sz w:val="24"/>
          <w:szCs w:val="24"/>
          <w:lang w:val="es-ES" w:eastAsia="es-ES"/>
        </w:rPr>
        <w:t>H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ija de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los reyes de Troya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, Casandra era una profetisa.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En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los momentos cruciales de la guerra de Troya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fue la única que avisó de los peligros.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Sin embargo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, nadie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la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creyó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. Y es que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el dios Apolo le había prometido a Casandra ella capacidad de conocer el futuro a cambio de que se entregase a él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.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Ella se negó y el dios le permitió conservar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el don de la profecía, pero le </w:t>
      </w:r>
      <w:r w:rsidR="001825C6">
        <w:rPr>
          <w:rFonts w:ascii="Garamond" w:eastAsia="Times New Roman" w:hAnsi="Garamond" w:cs="Times New Roman"/>
          <w:sz w:val="24"/>
          <w:szCs w:val="24"/>
          <w:lang w:val="es-ES" w:eastAsia="es-ES"/>
        </w:rPr>
        <w:t>quitó</w:t>
      </w:r>
      <w:r w:rsidR="001825C6" w:rsidRPr="006F7AF6">
        <w:rPr>
          <w:rFonts w:ascii="Garamond" w:eastAsia="Times New Roman" w:hAnsi="Garamond" w:cs="Times New Roman"/>
          <w:sz w:val="24"/>
          <w:szCs w:val="24"/>
          <w:lang w:val="es-ES" w:eastAsia="es-ES"/>
        </w:rPr>
        <w:t xml:space="preserve"> el de la persuasión.</w:t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785D49" w:rsidRPr="006F7AF6" w:rsidTr="00586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785D49" w:rsidRPr="006F7AF6" w:rsidRDefault="00785D49" w:rsidP="00A92B9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  <w:tr w:rsidR="00785D49" w:rsidRPr="006F7AF6" w:rsidTr="00586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785D49" w:rsidRPr="006F7AF6" w:rsidRDefault="00785D49" w:rsidP="005860B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es-ES" w:eastAsia="es-ES"/>
              </w:rPr>
            </w:pPr>
          </w:p>
        </w:tc>
      </w:tr>
      <w:tr w:rsidR="00785D49" w:rsidRPr="00150544" w:rsidTr="005860B5">
        <w:trPr>
          <w:tblCellSpacing w:w="0" w:type="dxa"/>
        </w:trPr>
        <w:tc>
          <w:tcPr>
            <w:tcW w:w="0" w:type="auto"/>
            <w:vAlign w:val="center"/>
            <w:hideMark/>
          </w:tcPr>
          <w:p w:rsidR="00785D49" w:rsidRPr="00150544" w:rsidRDefault="00785D49" w:rsidP="005860B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val="es-ES" w:eastAsia="es-ES"/>
              </w:rPr>
            </w:pPr>
          </w:p>
        </w:tc>
      </w:tr>
    </w:tbl>
    <w:p w:rsidR="00785D49" w:rsidRPr="006F7AF6" w:rsidRDefault="00785D49" w:rsidP="00785D49">
      <w:pPr>
        <w:spacing w:after="0" w:line="240" w:lineRule="auto"/>
        <w:rPr>
          <w:rFonts w:ascii="Garamond" w:eastAsia="Times New Roman" w:hAnsi="Garamond" w:cs="Times New Roman"/>
          <w:vanish/>
          <w:color w:val="000000"/>
          <w:sz w:val="24"/>
          <w:szCs w:val="24"/>
          <w:lang w:val="es-ES" w:eastAsia="es-ES"/>
        </w:rPr>
      </w:pPr>
    </w:p>
    <w:tbl>
      <w:tblPr>
        <w:tblW w:w="9445" w:type="dxa"/>
        <w:tblCellSpacing w:w="37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85D49" w:rsidRPr="00A41C6F" w:rsidTr="00F852E8">
        <w:trPr>
          <w:tblCellSpacing w:w="37" w:type="dxa"/>
        </w:trPr>
        <w:tc>
          <w:tcPr>
            <w:tcW w:w="9297" w:type="dxa"/>
            <w:shd w:val="clear" w:color="auto" w:fill="F0F0F0"/>
            <w:vAlign w:val="center"/>
            <w:hideMark/>
          </w:tcPr>
          <w:p w:rsidR="00785D49" w:rsidRPr="002E433B" w:rsidRDefault="00785D49" w:rsidP="001825C6">
            <w:pPr>
              <w:spacing w:after="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</w:pP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lastRenderedPageBreak/>
              <w:t>Multos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per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annos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Graeci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Troiam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oppugnaverant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et in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planitie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sub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urbis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moenibus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ancipiti</w:t>
            </w:r>
            <w:r w:rsidRPr="00A41C6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vertAlign w:val="superscript"/>
                <w:lang w:val="fr-FR" w:eastAsia="es-ES"/>
              </w:rPr>
              <w:t>1 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fortuna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multa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proelia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gesserant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. Cassandra,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regis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Priami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filia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et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Apollinis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sacerdos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, futura</w:t>
            </w:r>
            <w:r w:rsidRPr="00A41C6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vertAlign w:val="superscript"/>
                <w:lang w:val="fr-FR" w:eastAsia="es-ES"/>
              </w:rPr>
              <w:t>2 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prospiciebat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atque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Troianis</w:t>
            </w:r>
            <w:proofErr w:type="spellEnd"/>
            <w:r w:rsidRPr="00A41C6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vertAlign w:val="superscript"/>
                <w:lang w:val="fr-FR" w:eastAsia="es-ES"/>
              </w:rPr>
              <w:t> </w:t>
            </w:r>
            <w:r w:rsidR="00A41C6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vertAlign w:val="superscript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patriae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cladem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perniciemque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praedicebat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.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Tamen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Troiani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Cassandrae</w:t>
            </w:r>
            <w:proofErr w:type="spellEnd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verbis</w:t>
            </w:r>
            <w:proofErr w:type="spellEnd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fidem</w:t>
            </w:r>
            <w:proofErr w:type="spellEnd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non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tribueru</w:t>
            </w:r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nt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973948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sed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magnam</w:t>
            </w:r>
            <w:proofErr w:type="spellEnd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victoriae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spem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servabant</w:t>
            </w:r>
            <w:proofErr w:type="spellEnd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quamquam</w:t>
            </w:r>
            <w:r w:rsidR="002E433B" w:rsidRPr="002E433B">
              <w:rPr>
                <w:rFonts w:ascii="Sylfaen" w:eastAsia="Times New Roman" w:hAnsi="Sylfaen" w:cs="Times New Roman"/>
                <w:b/>
                <w:sz w:val="24"/>
                <w:szCs w:val="24"/>
                <w:vertAlign w:val="superscript"/>
                <w:lang w:val="fr-FR" w:eastAsia="es-ES"/>
              </w:rPr>
              <w:t>3</w:t>
            </w:r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res</w:t>
            </w:r>
            <w:proofErr w:type="spellEnd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desperatae</w:t>
            </w:r>
            <w:proofErr w:type="spellEnd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erant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. </w:t>
            </w:r>
            <w:r w:rsidR="001825C6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Post </w:t>
            </w:r>
            <w:proofErr w:type="spellStart"/>
            <w:r w:rsidR="001825C6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decem</w:t>
            </w:r>
            <w:proofErr w:type="spellEnd"/>
            <w:r w:rsidR="001825C6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1825C6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annos</w:t>
            </w:r>
            <w:proofErr w:type="spellEnd"/>
            <w:r w:rsidR="001825C6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1825C6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equi</w:t>
            </w:r>
            <w:proofErr w:type="spellEnd"/>
            <w:r w:rsidR="001825C6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dolo </w:t>
            </w:r>
            <w:proofErr w:type="spellStart"/>
            <w:r w:rsidR="001825C6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Graeci</w:t>
            </w:r>
            <w:proofErr w:type="spellEnd"/>
            <w:r w:rsidR="00A92B94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92B94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Troiam</w:t>
            </w:r>
            <w:proofErr w:type="spellEnd"/>
            <w:r w:rsidR="00A92B94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A92B94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expugnaverunt</w:t>
            </w:r>
            <w:proofErr w:type="spellEnd"/>
            <w:r w:rsidR="00A92B94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et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urbem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ferro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ignique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vastaverunt</w:t>
            </w:r>
            <w:proofErr w:type="spellEnd"/>
            <w:r w:rsidRPr="00A41C6F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. </w:t>
            </w:r>
            <w:proofErr w:type="spellStart"/>
            <w:r w:rsidR="00A92B94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Itaque</w:t>
            </w:r>
            <w:proofErr w:type="spellEnd"/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infelix</w:t>
            </w:r>
            <w:proofErr w:type="spellEnd"/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Cassandra </w:t>
            </w:r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cum</w:t>
            </w:r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ali</w:t>
            </w:r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is</w:t>
            </w:r>
            <w:proofErr w:type="spellEnd"/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Troiae</w:t>
            </w:r>
            <w:proofErr w:type="spellEnd"/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mulie</w:t>
            </w:r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ribus</w:t>
            </w:r>
            <w:proofErr w:type="spellEnd"/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Graec</w:t>
            </w:r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orum</w:t>
            </w:r>
            <w:proofErr w:type="spellEnd"/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servae</w:t>
            </w:r>
            <w:proofErr w:type="spellEnd"/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 xml:space="preserve"> </w:t>
            </w:r>
            <w:proofErr w:type="spellStart"/>
            <w:r w:rsid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eru</w:t>
            </w:r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nt</w:t>
            </w:r>
            <w:proofErr w:type="spellEnd"/>
            <w:r w:rsidRPr="002E433B">
              <w:rPr>
                <w:rFonts w:ascii="Sylfaen" w:eastAsia="Times New Roman" w:hAnsi="Sylfaen" w:cs="Times New Roman"/>
                <w:sz w:val="24"/>
                <w:szCs w:val="24"/>
                <w:lang w:val="fr-FR" w:eastAsia="es-ES"/>
              </w:rPr>
              <w:t>.</w:t>
            </w:r>
          </w:p>
        </w:tc>
      </w:tr>
    </w:tbl>
    <w:p w:rsidR="00785D49" w:rsidRPr="00D84978" w:rsidRDefault="00785D49" w:rsidP="00785D49">
      <w:pPr>
        <w:spacing w:after="0" w:line="240" w:lineRule="auto"/>
        <w:rPr>
          <w:rFonts w:ascii="Garamond" w:eastAsia="Times New Roman" w:hAnsi="Garamond" w:cs="Times New Roman"/>
          <w:vanish/>
          <w:color w:val="000000"/>
          <w:sz w:val="20"/>
          <w:szCs w:val="20"/>
          <w:lang w:val="fr-FR" w:eastAsia="es-ES"/>
        </w:rPr>
      </w:pPr>
    </w:p>
    <w:p w:rsidR="002D276A" w:rsidRPr="005C6AA5" w:rsidRDefault="002D276A" w:rsidP="003B2D6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fr-FR" w:eastAsia="es-ES"/>
        </w:rPr>
      </w:pPr>
    </w:p>
    <w:p w:rsidR="001825C6" w:rsidRDefault="00D84978" w:rsidP="003B2D61">
      <w:pPr>
        <w:spacing w:after="0" w:line="240" w:lineRule="auto"/>
        <w:rPr>
          <w:rFonts w:ascii="Garamond" w:eastAsia="Times New Roman" w:hAnsi="Garamond" w:cs="Times New Roman"/>
          <w:lang w:val="es-ES" w:eastAsia="es-ES"/>
        </w:rPr>
      </w:pPr>
      <w:r w:rsidRPr="006F7AF6">
        <w:rPr>
          <w:rFonts w:ascii="Garamond" w:eastAsia="Times New Roman" w:hAnsi="Garamond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247704D" wp14:editId="39AC2545">
            <wp:simplePos x="0" y="0"/>
            <wp:positionH relativeFrom="column">
              <wp:posOffset>-58420</wp:posOffset>
            </wp:positionH>
            <wp:positionV relativeFrom="paragraph">
              <wp:posOffset>445770</wp:posOffset>
            </wp:positionV>
            <wp:extent cx="2505710" cy="2819400"/>
            <wp:effectExtent l="0" t="0" r="8890" b="0"/>
            <wp:wrapSquare wrapText="bothSides"/>
            <wp:docPr id="4" name="Imagen 4" descr="https://www.ecasals.net/uploads/resources/s265/1356243/u6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casals.net/uploads/resources/s265/1356243/u6%204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5C6" w:rsidRPr="00A41C6F">
        <w:rPr>
          <w:rFonts w:ascii="Sylfaen" w:eastAsia="Times New Roman" w:hAnsi="Sylfaen" w:cs="Times New Roman"/>
          <w:b/>
          <w:bCs/>
          <w:sz w:val="20"/>
          <w:szCs w:val="20"/>
          <w:lang w:val="es-ES" w:eastAsia="es-ES"/>
        </w:rPr>
        <w:t>1 </w:t>
      </w:r>
      <w:r w:rsidR="001825C6" w:rsidRPr="00A41C6F">
        <w:rPr>
          <w:rFonts w:ascii="Sylfaen" w:eastAsia="Times New Roman" w:hAnsi="Sylfaen" w:cs="Times New Roman"/>
          <w:sz w:val="20"/>
          <w:szCs w:val="20"/>
          <w:lang w:val="es-ES" w:eastAsia="es-ES"/>
        </w:rPr>
        <w:t xml:space="preserve">Ablativo de </w:t>
      </w:r>
      <w:proofErr w:type="spellStart"/>
      <w:r w:rsidR="001825C6" w:rsidRPr="00A41C6F">
        <w:rPr>
          <w:rFonts w:ascii="Sylfaen" w:eastAsia="Times New Roman" w:hAnsi="Sylfaen" w:cs="Times New Roman"/>
          <w:sz w:val="20"/>
          <w:szCs w:val="20"/>
          <w:lang w:val="es-ES" w:eastAsia="es-ES"/>
        </w:rPr>
        <w:t>anceps</w:t>
      </w:r>
      <w:proofErr w:type="spellEnd"/>
      <w:r w:rsidR="001825C6" w:rsidRPr="00A41C6F">
        <w:rPr>
          <w:rFonts w:ascii="Sylfaen" w:eastAsia="Times New Roman" w:hAnsi="Sylfaen" w:cs="Times New Roman"/>
          <w:sz w:val="20"/>
          <w:szCs w:val="20"/>
          <w:lang w:val="es-ES" w:eastAsia="es-ES"/>
        </w:rPr>
        <w:t xml:space="preserve">, </w:t>
      </w:r>
      <w:proofErr w:type="spellStart"/>
      <w:r w:rsidR="001825C6" w:rsidRPr="00A41C6F">
        <w:rPr>
          <w:rFonts w:ascii="Sylfaen" w:eastAsia="Times New Roman" w:hAnsi="Sylfaen" w:cs="Times New Roman"/>
          <w:sz w:val="20"/>
          <w:szCs w:val="20"/>
          <w:lang w:val="es-ES" w:eastAsia="es-ES"/>
        </w:rPr>
        <w:t>ancipitis</w:t>
      </w:r>
      <w:proofErr w:type="spellEnd"/>
      <w:r w:rsidR="001825C6">
        <w:rPr>
          <w:rFonts w:ascii="Sylfaen" w:eastAsia="Times New Roman" w:hAnsi="Sylfaen" w:cs="Times New Roman"/>
          <w:sz w:val="20"/>
          <w:szCs w:val="20"/>
          <w:lang w:val="es-ES" w:eastAsia="es-ES"/>
        </w:rPr>
        <w:t>:</w:t>
      </w:r>
      <w:r w:rsidR="001825C6" w:rsidRPr="00A41C6F">
        <w:rPr>
          <w:rFonts w:ascii="Sylfaen" w:eastAsia="Times New Roman" w:hAnsi="Sylfaen" w:cs="Times New Roman"/>
          <w:sz w:val="20"/>
          <w:szCs w:val="20"/>
          <w:lang w:val="es-ES" w:eastAsia="es-ES"/>
        </w:rPr>
        <w:t xml:space="preserve"> ‘con dudosa fortuna‘.</w:t>
      </w:r>
      <w:r w:rsidR="001825C6">
        <w:rPr>
          <w:rFonts w:ascii="Sylfaen" w:eastAsia="Times New Roman" w:hAnsi="Sylfaen" w:cs="Times New Roman"/>
          <w:sz w:val="20"/>
          <w:szCs w:val="20"/>
          <w:lang w:val="es-ES" w:eastAsia="es-ES"/>
        </w:rPr>
        <w:t xml:space="preserve"> -- </w:t>
      </w:r>
      <w:r w:rsidR="001825C6" w:rsidRPr="00A41C6F">
        <w:rPr>
          <w:rFonts w:ascii="Sylfaen" w:eastAsia="Times New Roman" w:hAnsi="Sylfaen" w:cs="Times New Roman"/>
          <w:b/>
          <w:bCs/>
          <w:sz w:val="20"/>
          <w:szCs w:val="20"/>
          <w:lang w:val="es-ES" w:eastAsia="es-ES"/>
        </w:rPr>
        <w:t>2</w:t>
      </w:r>
      <w:r w:rsidR="001825C6" w:rsidRPr="00A41C6F">
        <w:rPr>
          <w:rFonts w:ascii="Sylfaen" w:eastAsia="Times New Roman" w:hAnsi="Sylfaen" w:cs="Times New Roman"/>
          <w:sz w:val="20"/>
          <w:szCs w:val="20"/>
          <w:lang w:val="es-ES" w:eastAsia="es-ES"/>
        </w:rPr>
        <w:t> Adjetivo sustantivado, en acusativo neutro plural</w:t>
      </w:r>
      <w:r w:rsidR="001825C6">
        <w:rPr>
          <w:rFonts w:ascii="Sylfaen" w:eastAsia="Times New Roman" w:hAnsi="Sylfaen" w:cs="Times New Roman"/>
          <w:sz w:val="20"/>
          <w:szCs w:val="20"/>
          <w:lang w:val="es-ES" w:eastAsia="es-ES"/>
        </w:rPr>
        <w:t xml:space="preserve"> (consulta la pág. 51)</w:t>
      </w:r>
      <w:r w:rsidR="001825C6" w:rsidRPr="00A41C6F">
        <w:rPr>
          <w:rFonts w:ascii="Sylfaen" w:eastAsia="Times New Roman" w:hAnsi="Sylfaen" w:cs="Times New Roman"/>
          <w:sz w:val="20"/>
          <w:szCs w:val="20"/>
          <w:lang w:val="es-ES" w:eastAsia="es-ES"/>
        </w:rPr>
        <w:t>.</w:t>
      </w:r>
      <w:r w:rsidR="001825C6">
        <w:rPr>
          <w:rFonts w:ascii="Sylfaen" w:eastAsia="Times New Roman" w:hAnsi="Sylfaen" w:cs="Times New Roman"/>
          <w:sz w:val="20"/>
          <w:szCs w:val="20"/>
          <w:lang w:val="es-ES" w:eastAsia="es-ES"/>
        </w:rPr>
        <w:t xml:space="preserve"> – </w:t>
      </w:r>
      <w:r w:rsidR="001825C6" w:rsidRPr="00A41C6F">
        <w:rPr>
          <w:rFonts w:ascii="Sylfaen" w:eastAsia="Times New Roman" w:hAnsi="Sylfaen" w:cs="Times New Roman"/>
          <w:b/>
          <w:bCs/>
          <w:sz w:val="20"/>
          <w:szCs w:val="20"/>
          <w:lang w:val="es-ES" w:eastAsia="es-ES"/>
        </w:rPr>
        <w:t>3</w:t>
      </w:r>
      <w:r w:rsidR="001825C6">
        <w:rPr>
          <w:rFonts w:ascii="Sylfaen" w:eastAsia="Times New Roman" w:hAnsi="Sylfaen" w:cs="Times New Roman"/>
          <w:b/>
          <w:bCs/>
          <w:sz w:val="20"/>
          <w:szCs w:val="20"/>
          <w:lang w:val="es-ES" w:eastAsia="es-ES"/>
        </w:rPr>
        <w:t xml:space="preserve"> </w:t>
      </w:r>
      <w:r w:rsidR="001825C6" w:rsidRPr="001825C6">
        <w:rPr>
          <w:rFonts w:ascii="Sylfaen" w:eastAsia="Times New Roman" w:hAnsi="Sylfaen" w:cs="Times New Roman"/>
          <w:bCs/>
          <w:sz w:val="20"/>
          <w:szCs w:val="20"/>
          <w:lang w:val="es-ES" w:eastAsia="es-ES"/>
        </w:rPr>
        <w:t>Conjunción subordinante concesiva:</w:t>
      </w:r>
      <w:r w:rsidR="001825C6">
        <w:rPr>
          <w:rFonts w:ascii="Sylfaen" w:eastAsia="Times New Roman" w:hAnsi="Sylfaen" w:cs="Times New Roman"/>
          <w:b/>
          <w:bCs/>
          <w:sz w:val="20"/>
          <w:szCs w:val="20"/>
          <w:lang w:val="es-ES" w:eastAsia="es-ES"/>
        </w:rPr>
        <w:t xml:space="preserve"> </w:t>
      </w:r>
      <w:r w:rsidR="001825C6">
        <w:rPr>
          <w:rFonts w:ascii="Sylfaen" w:eastAsia="Times New Roman" w:hAnsi="Sylfaen" w:cs="Times New Roman"/>
          <w:sz w:val="20"/>
          <w:szCs w:val="20"/>
          <w:lang w:val="es-ES" w:eastAsia="es-ES"/>
        </w:rPr>
        <w:t>‘</w:t>
      </w:r>
      <w:r w:rsidR="001825C6">
        <w:rPr>
          <w:rFonts w:ascii="Garamond" w:eastAsia="Times New Roman" w:hAnsi="Garamond" w:cs="Times New Roman"/>
          <w:lang w:val="es-ES" w:eastAsia="es-ES"/>
        </w:rPr>
        <w:t>aunque</w:t>
      </w:r>
      <w:r w:rsidR="001825C6">
        <w:rPr>
          <w:rFonts w:ascii="Sylfaen" w:eastAsia="Times New Roman" w:hAnsi="Sylfaen" w:cs="Times New Roman"/>
          <w:sz w:val="20"/>
          <w:szCs w:val="20"/>
          <w:lang w:val="es-ES" w:eastAsia="es-ES"/>
        </w:rPr>
        <w:t>‘</w:t>
      </w:r>
      <w:r w:rsidR="001825C6">
        <w:rPr>
          <w:rFonts w:ascii="Garamond" w:eastAsia="Times New Roman" w:hAnsi="Garamond" w:cs="Times New Roman"/>
          <w:lang w:val="es-ES" w:eastAsia="es-ES"/>
        </w:rPr>
        <w:t>.</w:t>
      </w:r>
    </w:p>
    <w:p w:rsidR="001825C6" w:rsidRPr="00D84978" w:rsidRDefault="001825C6" w:rsidP="003B2D6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s-ES_tradnl" w:eastAsia="es-ES"/>
        </w:rPr>
      </w:pPr>
    </w:p>
    <w:p w:rsidR="002D276A" w:rsidRPr="001825C6" w:rsidRDefault="00001DF7" w:rsidP="001825C6">
      <w:pPr>
        <w:pStyle w:val="Prrafodelista"/>
        <w:numPr>
          <w:ilvl w:val="0"/>
          <w:numId w:val="4"/>
        </w:numPr>
        <w:spacing w:after="0"/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</w:pPr>
      <w:r w:rsidRPr="001825C6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Traduce el texto.</w:t>
      </w:r>
      <w:r w:rsidR="005D6B99" w:rsidRPr="001825C6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</w:t>
      </w:r>
    </w:p>
    <w:p w:rsidR="005D6B99" w:rsidRPr="001825C6" w:rsidRDefault="002D276A" w:rsidP="001825C6">
      <w:pPr>
        <w:pStyle w:val="Prrafodelista"/>
        <w:numPr>
          <w:ilvl w:val="0"/>
          <w:numId w:val="4"/>
        </w:numPr>
        <w:spacing w:after="0"/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</w:pPr>
      <w:r w:rsidRP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Localiza </w:t>
      </w:r>
      <w:r w:rsidR="00646ADA" w:rsidRP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las palabras de la </w:t>
      </w:r>
      <w:r w:rsid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>5</w:t>
      </w:r>
      <w:r w:rsidR="00646ADA" w:rsidRP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>ª declinación y di su caso, número y género.</w:t>
      </w:r>
    </w:p>
    <w:p w:rsidR="002D276A" w:rsidRPr="001825C6" w:rsidRDefault="005D6B99" w:rsidP="001825C6">
      <w:pPr>
        <w:pStyle w:val="Prrafodelista"/>
        <w:numPr>
          <w:ilvl w:val="0"/>
          <w:numId w:val="4"/>
        </w:numPr>
        <w:spacing w:after="0"/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</w:pPr>
      <w:r w:rsidRP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Localiza </w:t>
      </w:r>
      <w:r w:rsid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>los complementos circunstanciales</w:t>
      </w:r>
      <w:r w:rsidR="005C6AA5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 con y sin preposición</w:t>
      </w:r>
      <w:r w:rsid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, di </w:t>
      </w:r>
      <w:r w:rsidR="005C6AA5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>en qué caso están</w:t>
      </w:r>
      <w:r w:rsid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 y </w:t>
      </w:r>
      <w:r w:rsidR="005C6AA5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>qué circunstancia expresan (lugar, tiempo, etc.).</w:t>
      </w:r>
    </w:p>
    <w:p w:rsidR="00714ABF" w:rsidRPr="001825C6" w:rsidRDefault="002D276A" w:rsidP="00D84978">
      <w:pPr>
        <w:pStyle w:val="Prrafodelista"/>
        <w:numPr>
          <w:ilvl w:val="0"/>
          <w:numId w:val="4"/>
        </w:numPr>
        <w:spacing w:after="0" w:line="360" w:lineRule="auto"/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</w:pPr>
      <w:r w:rsidRP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Analiza sintácticamente </w:t>
      </w:r>
      <w:r w:rsidR="005C6AA5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>esta</w:t>
      </w:r>
      <w:r w:rsidR="00001DF7" w:rsidRP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 oraci</w:t>
      </w:r>
      <w:r w:rsidR="005C6AA5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>ón</w:t>
      </w:r>
      <w:r w:rsidR="00001DF7" w:rsidRPr="001825C6">
        <w:rPr>
          <w:rFonts w:ascii="Garamond" w:eastAsia="Times New Roman" w:hAnsi="Garamond" w:cstheme="minorHAnsi"/>
          <w:color w:val="000000"/>
          <w:sz w:val="24"/>
          <w:szCs w:val="24"/>
          <w:lang w:val="es-ES_tradnl" w:eastAsia="es-ES"/>
        </w:rPr>
        <w:t xml:space="preserve"> del texto:</w:t>
      </w:r>
    </w:p>
    <w:p w:rsidR="007E0B02" w:rsidRPr="005C6AA5" w:rsidRDefault="005C6AA5" w:rsidP="005C6AA5">
      <w:pPr>
        <w:tabs>
          <w:tab w:val="left" w:pos="709"/>
        </w:tabs>
        <w:spacing w:after="0" w:line="240" w:lineRule="auto"/>
        <w:ind w:left="709"/>
        <w:rPr>
          <w:rFonts w:ascii="Sylfaen" w:eastAsia="Times New Roman" w:hAnsi="Sylfaen" w:cs="Times New Roman"/>
          <w:lang w:val="fr-FR" w:eastAsia="es-ES"/>
        </w:rPr>
      </w:pP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Tamen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Troiani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Cassandrae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verbis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fidem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non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tribuerunt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sed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magnam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victoriae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spem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 xml:space="preserve"> </w:t>
      </w:r>
      <w:proofErr w:type="spellStart"/>
      <w:r w:rsidRPr="005C6AA5">
        <w:rPr>
          <w:rFonts w:ascii="Sylfaen" w:eastAsia="Times New Roman" w:hAnsi="Sylfaen" w:cs="Times New Roman"/>
          <w:lang w:val="fr-FR" w:eastAsia="es-ES"/>
        </w:rPr>
        <w:t>servabant</w:t>
      </w:r>
      <w:proofErr w:type="spellEnd"/>
      <w:r w:rsidRPr="005C6AA5">
        <w:rPr>
          <w:rFonts w:ascii="Sylfaen" w:eastAsia="Times New Roman" w:hAnsi="Sylfaen" w:cs="Times New Roman"/>
          <w:lang w:val="fr-FR" w:eastAsia="es-ES"/>
        </w:rPr>
        <w:t>.</w:t>
      </w:r>
    </w:p>
    <w:p w:rsidR="005C6AA5" w:rsidRDefault="005C6AA5" w:rsidP="005C6AA5">
      <w:pPr>
        <w:tabs>
          <w:tab w:val="left" w:pos="709"/>
        </w:tabs>
        <w:spacing w:after="0" w:line="240" w:lineRule="auto"/>
        <w:ind w:left="709"/>
        <w:rPr>
          <w:rFonts w:ascii="Garamond" w:eastAsia="Times New Roman" w:hAnsi="Garamond" w:cstheme="minorHAnsi"/>
          <w:color w:val="000000"/>
          <w:sz w:val="24"/>
          <w:szCs w:val="24"/>
          <w:lang w:val="fr-FR" w:eastAsia="es-ES"/>
        </w:rPr>
      </w:pPr>
    </w:p>
    <w:p w:rsidR="00D84978" w:rsidRDefault="00D84978" w:rsidP="005C6AA5">
      <w:pPr>
        <w:tabs>
          <w:tab w:val="left" w:pos="709"/>
        </w:tabs>
        <w:spacing w:after="0" w:line="240" w:lineRule="auto"/>
        <w:ind w:left="709"/>
        <w:rPr>
          <w:rFonts w:ascii="Garamond" w:eastAsia="Times New Roman" w:hAnsi="Garamond" w:cstheme="minorHAnsi"/>
          <w:color w:val="000000"/>
          <w:sz w:val="24"/>
          <w:szCs w:val="24"/>
          <w:lang w:val="fr-FR" w:eastAsia="es-ES"/>
        </w:rPr>
      </w:pPr>
    </w:p>
    <w:p w:rsidR="00D84978" w:rsidRDefault="00D84978" w:rsidP="005C6AA5">
      <w:pPr>
        <w:tabs>
          <w:tab w:val="left" w:pos="709"/>
        </w:tabs>
        <w:spacing w:after="0" w:line="240" w:lineRule="auto"/>
        <w:ind w:left="709"/>
        <w:rPr>
          <w:rFonts w:ascii="Garamond" w:eastAsia="Times New Roman" w:hAnsi="Garamond" w:cstheme="minorHAnsi"/>
          <w:color w:val="000000"/>
          <w:sz w:val="24"/>
          <w:szCs w:val="24"/>
          <w:lang w:val="fr-FR" w:eastAsia="es-ES"/>
        </w:rPr>
      </w:pPr>
    </w:p>
    <w:p w:rsidR="00D84978" w:rsidRDefault="00D84978" w:rsidP="005C6AA5">
      <w:pPr>
        <w:tabs>
          <w:tab w:val="left" w:pos="709"/>
        </w:tabs>
        <w:spacing w:after="0" w:line="240" w:lineRule="auto"/>
        <w:ind w:left="709"/>
        <w:rPr>
          <w:rFonts w:ascii="Garamond" w:eastAsia="Times New Roman" w:hAnsi="Garamond" w:cstheme="minorHAnsi"/>
          <w:color w:val="000000"/>
          <w:sz w:val="24"/>
          <w:szCs w:val="24"/>
          <w:lang w:val="fr-FR" w:eastAsia="es-ES"/>
        </w:rPr>
      </w:pPr>
    </w:p>
    <w:p w:rsidR="00D84978" w:rsidRDefault="00D84978" w:rsidP="005C6AA5">
      <w:pPr>
        <w:tabs>
          <w:tab w:val="left" w:pos="709"/>
        </w:tabs>
        <w:spacing w:after="0" w:line="240" w:lineRule="auto"/>
        <w:ind w:left="709"/>
        <w:rPr>
          <w:rFonts w:ascii="Garamond" w:eastAsia="Times New Roman" w:hAnsi="Garamond" w:cstheme="minorHAnsi"/>
          <w:color w:val="000000"/>
          <w:sz w:val="24"/>
          <w:szCs w:val="24"/>
          <w:lang w:val="fr-FR" w:eastAsia="es-ES"/>
        </w:rPr>
      </w:pPr>
      <w:proofErr w:type="spellStart"/>
      <w:r w:rsidRPr="00150544">
        <w:rPr>
          <w:rFonts w:ascii="Garamond" w:eastAsia="Times New Roman" w:hAnsi="Garamond" w:cs="Times New Roman"/>
          <w:i/>
          <w:iCs/>
          <w:lang w:val="es-ES" w:eastAsia="es-ES"/>
        </w:rPr>
        <w:t>Cassandra</w:t>
      </w:r>
      <w:proofErr w:type="spellEnd"/>
      <w:r w:rsidRPr="00150544">
        <w:rPr>
          <w:rFonts w:ascii="Garamond" w:eastAsia="Times New Roman" w:hAnsi="Garamond" w:cs="Times New Roman"/>
          <w:lang w:val="es-ES" w:eastAsia="es-ES"/>
        </w:rPr>
        <w:t>, Evelyn De Morgan (1898).</w:t>
      </w:r>
    </w:p>
    <w:p w:rsidR="00D84978" w:rsidRPr="005C6AA5" w:rsidRDefault="00D84978" w:rsidP="00D84978">
      <w:pPr>
        <w:tabs>
          <w:tab w:val="left" w:pos="709"/>
        </w:tabs>
        <w:spacing w:after="0" w:line="360" w:lineRule="auto"/>
        <w:ind w:left="709"/>
        <w:rPr>
          <w:rFonts w:ascii="Garamond" w:eastAsia="Times New Roman" w:hAnsi="Garamond" w:cstheme="minorHAnsi"/>
          <w:color w:val="000000"/>
          <w:sz w:val="24"/>
          <w:szCs w:val="24"/>
          <w:lang w:val="fr-FR" w:eastAsia="es-ES"/>
        </w:rPr>
      </w:pPr>
    </w:p>
    <w:p w:rsidR="0008184B" w:rsidRPr="001825C6" w:rsidRDefault="005C6AA5" w:rsidP="005C6AA5">
      <w:pPr>
        <w:pStyle w:val="Prrafodelista"/>
        <w:numPr>
          <w:ilvl w:val="0"/>
          <w:numId w:val="2"/>
        </w:numPr>
        <w:spacing w:after="0"/>
        <w:ind w:left="426" w:hanging="426"/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Si lo necesitas, p</w:t>
      </w:r>
      <w:r w:rsidR="005860B5" w:rsidRPr="001825C6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uedes</w:t>
      </w:r>
      <w:r w:rsidR="0008184B" w:rsidRPr="001825C6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practicar nociones básica de la lengua latina</w:t>
      </w:r>
      <w:r w:rsidR="005860B5" w:rsidRPr="001825C6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en</w:t>
      </w:r>
      <w:r w:rsidR="0008184B" w:rsidRPr="001825C6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 xml:space="preserve"> </w:t>
      </w:r>
      <w:r w:rsidR="005860B5" w:rsidRPr="001825C6">
        <w:rPr>
          <w:rFonts w:ascii="Garamond" w:eastAsia="Times New Roman" w:hAnsi="Garamond" w:cstheme="minorHAnsi"/>
          <w:color w:val="000000"/>
          <w:sz w:val="24"/>
          <w:szCs w:val="24"/>
          <w:lang w:val="es-ES" w:eastAsia="es-ES"/>
        </w:rPr>
        <w:t>estas webs:</w:t>
      </w:r>
    </w:p>
    <w:p w:rsidR="0008184B" w:rsidRPr="001825C6" w:rsidRDefault="0008184B" w:rsidP="005C6AA5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proofErr w:type="spellStart"/>
      <w:r w:rsidRPr="001825C6">
        <w:rPr>
          <w:rFonts w:ascii="Garamond" w:hAnsi="Garamond"/>
          <w:sz w:val="24"/>
          <w:szCs w:val="24"/>
        </w:rPr>
        <w:t>Declinaciones</w:t>
      </w:r>
      <w:proofErr w:type="spellEnd"/>
      <w:r w:rsidRPr="001825C6">
        <w:rPr>
          <w:rFonts w:ascii="Garamond" w:hAnsi="Garamond"/>
          <w:sz w:val="24"/>
          <w:szCs w:val="24"/>
        </w:rPr>
        <w:t xml:space="preserve">: </w:t>
      </w:r>
      <w:hyperlink r:id="rId37" w:history="1">
        <w:r w:rsidRPr="001825C6">
          <w:rPr>
            <w:rStyle w:val="Hipervnculo"/>
            <w:rFonts w:ascii="Garamond" w:hAnsi="Garamond"/>
            <w:sz w:val="24"/>
            <w:szCs w:val="24"/>
          </w:rPr>
          <w:t>http://www.luduslitterarius.net/declinacion/sustAdjConj.html</w:t>
        </w:r>
      </w:hyperlink>
    </w:p>
    <w:p w:rsidR="005C6AA5" w:rsidRDefault="005C6AA5" w:rsidP="005C6AA5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Declinaciones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conjugaciones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r w:rsidR="0008184B" w:rsidRPr="001825C6">
        <w:rPr>
          <w:rFonts w:ascii="Garamond" w:hAnsi="Garamond"/>
          <w:sz w:val="24"/>
          <w:szCs w:val="24"/>
        </w:rPr>
        <w:t>vocabulario...:</w:t>
      </w:r>
    </w:p>
    <w:p w:rsidR="0008184B" w:rsidRPr="001825C6" w:rsidRDefault="00AB4EA3" w:rsidP="005C6AA5">
      <w:pPr>
        <w:spacing w:after="0" w:line="240" w:lineRule="auto"/>
        <w:ind w:left="426"/>
        <w:rPr>
          <w:rStyle w:val="Hipervnculo"/>
          <w:rFonts w:ascii="Garamond" w:hAnsi="Garamond"/>
          <w:sz w:val="24"/>
          <w:szCs w:val="24"/>
        </w:rPr>
      </w:pPr>
      <w:hyperlink r:id="rId38" w:history="1">
        <w:r w:rsidR="0008184B" w:rsidRPr="001825C6">
          <w:rPr>
            <w:rStyle w:val="Hipervnculo"/>
            <w:rFonts w:ascii="Garamond" w:hAnsi="Garamond"/>
            <w:sz w:val="24"/>
            <w:szCs w:val="24"/>
          </w:rPr>
          <w:t>http://www.latinedisce.net/Exercises.latin?latin=412465</w:t>
        </w:r>
      </w:hyperlink>
    </w:p>
    <w:p w:rsidR="00586C5C" w:rsidRDefault="00586C5C" w:rsidP="00586C5C">
      <w:pPr>
        <w:spacing w:after="0" w:line="360" w:lineRule="auto"/>
        <w:rPr>
          <w:rStyle w:val="Hipervnculo"/>
        </w:rPr>
      </w:pPr>
    </w:p>
    <w:p w:rsidR="00586C5C" w:rsidRPr="008361D5" w:rsidRDefault="00586C5C" w:rsidP="00586C5C">
      <w:pPr>
        <w:pStyle w:val="Textoindependiente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>TEMA 1 de CULTURA:</w:t>
      </w:r>
    </w:p>
    <w:p w:rsidR="00586C5C" w:rsidRDefault="00586C5C" w:rsidP="00714ABF">
      <w:pPr>
        <w:spacing w:after="0" w:line="240" w:lineRule="auto"/>
        <w:rPr>
          <w:rStyle w:val="Hipervnculo"/>
        </w:rPr>
      </w:pPr>
    </w:p>
    <w:p w:rsidR="00D84978" w:rsidRDefault="00674AC3" w:rsidP="00D84978">
      <w:pPr>
        <w:spacing w:after="0" w:line="240" w:lineRule="auto"/>
        <w:rPr>
          <w:rStyle w:val="Hipervnculo"/>
          <w:rFonts w:ascii="Garamond" w:hAnsi="Garamond"/>
          <w:color w:val="auto"/>
          <w:sz w:val="24"/>
          <w:szCs w:val="24"/>
          <w:u w:val="none"/>
        </w:rPr>
      </w:pPr>
      <w:r w:rsidRPr="00674AC3">
        <w:rPr>
          <w:rStyle w:val="Hipervnculo"/>
          <w:rFonts w:ascii="Garamond" w:hAnsi="Garamond"/>
          <w:color w:val="auto"/>
          <w:sz w:val="24"/>
          <w:szCs w:val="24"/>
          <w:u w:val="none"/>
        </w:rPr>
        <w:t xml:space="preserve">Consulta el tema en las </w:t>
      </w:r>
      <w:proofErr w:type="spellStart"/>
      <w:r w:rsidRPr="00D84978">
        <w:rPr>
          <w:rStyle w:val="Hipervnculo"/>
          <w:rFonts w:ascii="Garamond" w:hAnsi="Garamond"/>
          <w:color w:val="auto"/>
          <w:sz w:val="24"/>
          <w:szCs w:val="24"/>
        </w:rPr>
        <w:t>páginas</w:t>
      </w:r>
      <w:proofErr w:type="spellEnd"/>
      <w:r w:rsidRPr="00D84978">
        <w:rPr>
          <w:rStyle w:val="Hipervnculo"/>
          <w:rFonts w:ascii="Garamond" w:hAnsi="Garamond"/>
          <w:color w:val="auto"/>
          <w:sz w:val="24"/>
          <w:szCs w:val="24"/>
        </w:rPr>
        <w:t xml:space="preserve"> 204-213</w:t>
      </w:r>
      <w:r w:rsidRPr="00674AC3">
        <w:rPr>
          <w:rStyle w:val="Hipervnculo"/>
          <w:rFonts w:ascii="Garamond" w:hAnsi="Garamond"/>
          <w:color w:val="auto"/>
          <w:sz w:val="24"/>
          <w:szCs w:val="24"/>
          <w:u w:val="none"/>
        </w:rPr>
        <w:t xml:space="preserve"> y </w:t>
      </w:r>
      <w:proofErr w:type="spellStart"/>
      <w:r w:rsidRPr="00674AC3">
        <w:rPr>
          <w:rStyle w:val="Hipervnculo"/>
          <w:rFonts w:ascii="Garamond" w:hAnsi="Garamond"/>
          <w:color w:val="auto"/>
          <w:sz w:val="24"/>
          <w:szCs w:val="24"/>
          <w:u w:val="none"/>
        </w:rPr>
        <w:t>elige</w:t>
      </w:r>
      <w:proofErr w:type="spellEnd"/>
      <w:r w:rsidRPr="00674AC3">
        <w:rPr>
          <w:rStyle w:val="Hipervnculo"/>
          <w:rFonts w:ascii="Garamond" w:hAnsi="Garamond"/>
          <w:color w:val="auto"/>
          <w:sz w:val="24"/>
          <w:szCs w:val="24"/>
          <w:u w:val="none"/>
        </w:rPr>
        <w:t xml:space="preserve"> las </w:t>
      </w:r>
      <w:proofErr w:type="spellStart"/>
      <w:r w:rsidRPr="00674AC3">
        <w:rPr>
          <w:rStyle w:val="Hipervnculo"/>
          <w:rFonts w:ascii="Garamond" w:hAnsi="Garamond"/>
          <w:color w:val="auto"/>
          <w:sz w:val="24"/>
          <w:szCs w:val="24"/>
          <w:u w:val="none"/>
        </w:rPr>
        <w:t>opciones</w:t>
      </w:r>
      <w:proofErr w:type="spellEnd"/>
      <w:r w:rsidRPr="00674AC3">
        <w:rPr>
          <w:rStyle w:val="Hipervnculo"/>
          <w:rFonts w:ascii="Garamond" w:hAnsi="Garamond"/>
          <w:color w:val="auto"/>
          <w:sz w:val="24"/>
          <w:szCs w:val="24"/>
          <w:u w:val="none"/>
        </w:rPr>
        <w:t xml:space="preserve"> correctas: </w:t>
      </w:r>
    </w:p>
    <w:p w:rsidR="00D84978" w:rsidRDefault="00D84978" w:rsidP="00D84978">
      <w:pPr>
        <w:spacing w:after="0" w:line="240" w:lineRule="auto"/>
        <w:rPr>
          <w:rStyle w:val="Hipervnculo"/>
          <w:rFonts w:ascii="Garamond" w:hAnsi="Garamond"/>
          <w:color w:val="auto"/>
          <w:sz w:val="24"/>
          <w:szCs w:val="24"/>
          <w:u w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674AC3" w:rsidTr="00674AC3">
        <w:tc>
          <w:tcPr>
            <w:tcW w:w="4747" w:type="dxa"/>
          </w:tcPr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1. Las diosas que al inicio de la guerra de Troya se disputaban la manzana, eran: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Atenea, Hera y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Ártemis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Afrodita, Atenea y Hera.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Afrodita,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Ártemis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y Atenea.</w:t>
            </w:r>
          </w:p>
          <w:p w:rsid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[   ] Hestia, </w:t>
            </w:r>
            <w:proofErr w:type="spellStart"/>
            <w:r>
              <w:rPr>
                <w:rFonts w:ascii="Garamond" w:eastAsia="Times New Roman" w:hAnsi="Garamond" w:cs="Times New Roman"/>
                <w:lang w:val="es-ES" w:eastAsia="es-ES"/>
              </w:rPr>
              <w:t>Ártemis</w:t>
            </w:r>
            <w:proofErr w:type="spellEnd"/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 y Atenea.</w:t>
            </w:r>
          </w:p>
          <w:p w:rsidR="00674AC3" w:rsidRPr="00674AC3" w:rsidRDefault="00674AC3" w:rsidP="00674AC3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11. El </w:t>
            </w:r>
            <w:proofErr w:type="spellStart"/>
            <w:r w:rsidRPr="00674AC3">
              <w:rPr>
                <w:rFonts w:ascii="Garamond" w:eastAsia="Times New Roman" w:hAnsi="Garamond" w:cs="Times New Roman"/>
                <w:b/>
                <w:bCs/>
                <w:i/>
                <w:iCs/>
                <w:lang w:val="es-ES" w:eastAsia="es-ES"/>
              </w:rPr>
              <w:t>interregnum</w:t>
            </w:r>
            <w:proofErr w:type="spellEnd"/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 era un período en el cual: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Se abolía la monarquía y se pasaba a la república.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Mandaban dos reyes, igual que después mandaron dos cónsules.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Un rey designaba a su sucesor.</w:t>
            </w:r>
          </w:p>
          <w:p w:rsidR="00674AC3" w:rsidRPr="00B15D15" w:rsidRDefault="00B15D15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El Sena</w:t>
            </w:r>
            <w:r>
              <w:rPr>
                <w:rFonts w:ascii="Garamond" w:eastAsia="Times New Roman" w:hAnsi="Garamond" w:cs="Times New Roman"/>
                <w:lang w:val="es-ES" w:eastAsia="es-ES"/>
              </w:rPr>
              <w:t>do debía proponer un nuevo rey.</w:t>
            </w:r>
          </w:p>
        </w:tc>
      </w:tr>
      <w:tr w:rsidR="00674AC3" w:rsidTr="00674AC3">
        <w:tc>
          <w:tcPr>
            <w:tcW w:w="4747" w:type="dxa"/>
          </w:tcPr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2. Aquiles se enfadó con Agamenón porque: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Le había robado a Briseida.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No le había defendido en la batalla.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Le había robado el botín de los troyanos.</w:t>
            </w:r>
          </w:p>
          <w:p w:rsid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Se disp</w:t>
            </w:r>
            <w:r>
              <w:rPr>
                <w:rFonts w:ascii="Garamond" w:eastAsia="Times New Roman" w:hAnsi="Garamond" w:cs="Times New Roman"/>
                <w:lang w:val="es-ES" w:eastAsia="es-ES"/>
              </w:rPr>
              <w:t>utaban los favores de Patroclo.</w:t>
            </w:r>
          </w:p>
          <w:p w:rsidR="00674AC3" w:rsidRPr="00674AC3" w:rsidRDefault="00674AC3" w:rsidP="00674AC3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B15D15" w:rsidRPr="00674AC3" w:rsidRDefault="004B7F07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12</w:t>
            </w:r>
            <w:r w:rsidR="00B15D15"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. El único poder que no tenía el rey era el de: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Capitán general de los ejércitos.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Juez supremo.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Tribuno de la plebe.</w:t>
            </w:r>
          </w:p>
          <w:p w:rsidR="00B15D15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>[   ] Sacerdote supremo.</w:t>
            </w:r>
          </w:p>
          <w:p w:rsidR="00674AC3" w:rsidRPr="00B15D15" w:rsidRDefault="00674AC3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</w:tr>
      <w:tr w:rsidR="00674AC3" w:rsidTr="00674AC3">
        <w:tc>
          <w:tcPr>
            <w:tcW w:w="4747" w:type="dxa"/>
          </w:tcPr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lastRenderedPageBreak/>
              <w:t>3. Tras un viaje lleno de peripecias, Eneas llegó finalmente a: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Troya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La región del Lacio.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Hispania</w:t>
            </w:r>
          </w:p>
          <w:p w:rsid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>[   ] Sicilia</w:t>
            </w:r>
          </w:p>
          <w:p w:rsidR="00674AC3" w:rsidRPr="00674AC3" w:rsidRDefault="00674AC3" w:rsidP="00674AC3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13. El rey que mandó construir una muralla para proteger la ciudad de Roma fue: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Servio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Tulio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Tarquinio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el Soberbio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Numa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Pompilio</w:t>
            </w:r>
          </w:p>
          <w:p w:rsidR="00674AC3" w:rsidRPr="00B15D15" w:rsidRDefault="00B15D15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>
              <w:rPr>
                <w:rFonts w:ascii="Garamond" w:eastAsia="Times New Roman" w:hAnsi="Garamond" w:cs="Times New Roman"/>
                <w:lang w:val="es-ES" w:eastAsia="es-ES"/>
              </w:rPr>
              <w:t>Anco</w:t>
            </w:r>
            <w:proofErr w:type="spellEnd"/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val="es-ES" w:eastAsia="es-ES"/>
              </w:rPr>
              <w:t>Marcio</w:t>
            </w:r>
            <w:proofErr w:type="spellEnd"/>
          </w:p>
        </w:tc>
      </w:tr>
      <w:tr w:rsidR="00674AC3" w:rsidTr="00674AC3">
        <w:tc>
          <w:tcPr>
            <w:tcW w:w="4747" w:type="dxa"/>
          </w:tcPr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4. Al alcanzar la edad adulta, Rómulo y Remo mataron a: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Numitor</w:t>
            </w:r>
            <w:proofErr w:type="spellEnd"/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Rea Silvia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Fáustulo</w:t>
            </w:r>
            <w:proofErr w:type="spellEnd"/>
          </w:p>
          <w:p w:rsid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>
              <w:rPr>
                <w:rFonts w:ascii="Garamond" w:eastAsia="Times New Roman" w:hAnsi="Garamond" w:cs="Times New Roman"/>
                <w:lang w:val="es-ES" w:eastAsia="es-ES"/>
              </w:rPr>
              <w:t>Amulio</w:t>
            </w:r>
            <w:proofErr w:type="spellEnd"/>
          </w:p>
          <w:p w:rsidR="00674AC3" w:rsidRPr="00674AC3" w:rsidRDefault="00674AC3" w:rsidP="00674AC3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14. La destrucción de Alba Longa tuvo lugar bajo: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Tulo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Hostilio</w:t>
            </w:r>
            <w:proofErr w:type="spellEnd"/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Anco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Marcio</w:t>
            </w:r>
            <w:proofErr w:type="spellEnd"/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Tarquinio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Prisco</w:t>
            </w:r>
          </w:p>
          <w:p w:rsidR="00674AC3" w:rsidRPr="00B15D15" w:rsidRDefault="00B15D15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>
              <w:rPr>
                <w:rFonts w:ascii="Garamond" w:eastAsia="Times New Roman" w:hAnsi="Garamond" w:cs="Times New Roman"/>
                <w:lang w:val="es-ES" w:eastAsia="es-ES"/>
              </w:rPr>
              <w:t>Tarquinio</w:t>
            </w:r>
            <w:proofErr w:type="spellEnd"/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 el Soberbio</w:t>
            </w:r>
          </w:p>
        </w:tc>
      </w:tr>
      <w:tr w:rsidR="00674AC3" w:rsidTr="00674AC3">
        <w:tc>
          <w:tcPr>
            <w:tcW w:w="4747" w:type="dxa"/>
          </w:tcPr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5. La fundación de Roma, según la mitología, tuvo lugar en el año: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509 a. C.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27 a. C.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456 a. C.</w:t>
            </w:r>
          </w:p>
          <w:p w:rsid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>[   ] 753 a. C.</w:t>
            </w:r>
          </w:p>
          <w:p w:rsidR="00674AC3" w:rsidRPr="00674AC3" w:rsidRDefault="00674AC3" w:rsidP="00674AC3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</w:t>
            </w:r>
            <w:r w:rsidR="004B7F07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5</w:t>
            </w: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. El rey que organizó el culto romano fue: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Anco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Marcio</w:t>
            </w:r>
            <w:proofErr w:type="spellEnd"/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Numa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Pompilio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Rómulo</w:t>
            </w:r>
          </w:p>
          <w:p w:rsidR="00B15D15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Servi</w:t>
            </w:r>
            <w:r>
              <w:rPr>
                <w:rFonts w:ascii="Garamond" w:eastAsia="Times New Roman" w:hAnsi="Garamond" w:cs="Times New Roman"/>
                <w:lang w:val="es-ES" w:eastAsia="es-ES"/>
              </w:rPr>
              <w:t>o</w:t>
            </w:r>
            <w:proofErr w:type="spellEnd"/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 Tulio</w:t>
            </w:r>
          </w:p>
          <w:p w:rsidR="00674AC3" w:rsidRPr="00B15D15" w:rsidRDefault="00674AC3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</w:tr>
      <w:tr w:rsidR="00674AC3" w:rsidTr="00674AC3">
        <w:tc>
          <w:tcPr>
            <w:tcW w:w="4747" w:type="dxa"/>
          </w:tcPr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6. Rómulo murió en el año 716 a. C.: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Mientras pasaba revista a sus tropas.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Mientras se peleaba con Remo.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En el campo de batalla contra los albanos.</w:t>
            </w:r>
          </w:p>
          <w:p w:rsid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Tirándose al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Tíber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p</w:t>
            </w:r>
            <w:r>
              <w:rPr>
                <w:rFonts w:ascii="Garamond" w:eastAsia="Times New Roman" w:hAnsi="Garamond" w:cs="Times New Roman"/>
                <w:lang w:val="es-ES" w:eastAsia="es-ES"/>
              </w:rPr>
              <w:t>ara escapar del peligro albano.</w:t>
            </w:r>
          </w:p>
          <w:p w:rsidR="00674AC3" w:rsidRPr="00674AC3" w:rsidRDefault="00674AC3" w:rsidP="00674AC3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</w:t>
            </w:r>
            <w:r w:rsidR="004B7F07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6</w:t>
            </w: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. El último rey de Roma, que gobernó de forma despótica, fue: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Tarquinio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el Soberbio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Tarquinio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Prisco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Anco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Marcio</w:t>
            </w:r>
            <w:proofErr w:type="spellEnd"/>
          </w:p>
          <w:p w:rsidR="00B15D15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>[   ] Rómulo</w:t>
            </w:r>
          </w:p>
          <w:p w:rsidR="00B15D15" w:rsidRPr="00B15D15" w:rsidRDefault="00B15D15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</w:tr>
      <w:tr w:rsidR="00674AC3" w:rsidTr="00674AC3">
        <w:tc>
          <w:tcPr>
            <w:tcW w:w="4747" w:type="dxa"/>
          </w:tcPr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7</w:t>
            </w: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. El primer asentamiento romano tuvo lugar en: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El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Aventino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El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Esquilino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El Palatino.</w:t>
            </w:r>
          </w:p>
          <w:p w:rsid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[   ] El </w:t>
            </w:r>
            <w:proofErr w:type="spellStart"/>
            <w:r>
              <w:rPr>
                <w:rFonts w:ascii="Garamond" w:eastAsia="Times New Roman" w:hAnsi="Garamond" w:cs="Times New Roman"/>
                <w:lang w:val="es-ES" w:eastAsia="es-ES"/>
              </w:rPr>
              <w:t>Viminal</w:t>
            </w:r>
            <w:proofErr w:type="spellEnd"/>
            <w:r>
              <w:rPr>
                <w:rFonts w:ascii="Garamond" w:eastAsia="Times New Roman" w:hAnsi="Garamond" w:cs="Times New Roman"/>
                <w:lang w:val="es-ES" w:eastAsia="es-ES"/>
              </w:rPr>
              <w:t>.</w:t>
            </w:r>
          </w:p>
          <w:p w:rsidR="00B15D15" w:rsidRPr="00674AC3" w:rsidRDefault="00B15D15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17. Los etruscos: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Nunca llegaron al Lacio.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Llegaron al Lacio.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Llegaron al Lacio pero no se asentaron en Roma.</w:t>
            </w:r>
          </w:p>
          <w:p w:rsid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Llegaron al Lacio, ocuparon Roma y la devastar</w:t>
            </w:r>
            <w:r>
              <w:rPr>
                <w:rFonts w:ascii="Garamond" w:eastAsia="Times New Roman" w:hAnsi="Garamond" w:cs="Times New Roman"/>
                <w:lang w:val="es-ES" w:eastAsia="es-ES"/>
              </w:rPr>
              <w:t>on.</w:t>
            </w:r>
          </w:p>
          <w:p w:rsidR="004B7F07" w:rsidRPr="00B15D15" w:rsidRDefault="004B7F07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</w:tr>
      <w:tr w:rsidR="00674AC3" w:rsidTr="00674AC3">
        <w:tc>
          <w:tcPr>
            <w:tcW w:w="4747" w:type="dxa"/>
          </w:tcPr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 xml:space="preserve">8. Los tres </w:t>
            </w:r>
            <w:proofErr w:type="spellStart"/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Curiacios</w:t>
            </w:r>
            <w:proofErr w:type="spellEnd"/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 xml:space="preserve"> eran: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Romanos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Griegos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Ecuos</w:t>
            </w:r>
          </w:p>
          <w:p w:rsid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>[   ] Albanos</w:t>
            </w:r>
          </w:p>
          <w:p w:rsidR="00674AC3" w:rsidRPr="00674AC3" w:rsidRDefault="00674AC3" w:rsidP="00674AC3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6A2973" w:rsidRPr="00674AC3" w:rsidRDefault="006A2973" w:rsidP="006A297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</w:t>
            </w:r>
            <w:r w:rsidR="004B7F07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8</w:t>
            </w: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. La primera constitución romana es obra de:</w:t>
            </w:r>
          </w:p>
          <w:p w:rsidR="006A2973" w:rsidRPr="00674AC3" w:rsidRDefault="006A2973" w:rsidP="006A297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Rómulo</w:t>
            </w:r>
          </w:p>
          <w:p w:rsidR="006A2973" w:rsidRPr="00674AC3" w:rsidRDefault="006A2973" w:rsidP="006A297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Servio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Tulio</w:t>
            </w:r>
          </w:p>
          <w:p w:rsidR="006A2973" w:rsidRPr="00674AC3" w:rsidRDefault="006A2973" w:rsidP="006A297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Anco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 </w:t>
            </w:r>
            <w:proofErr w:type="spellStart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Marcio</w:t>
            </w:r>
            <w:proofErr w:type="spellEnd"/>
          </w:p>
          <w:p w:rsidR="006A2973" w:rsidRDefault="006A2973" w:rsidP="006A297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[   ] </w:t>
            </w:r>
            <w:proofErr w:type="spellStart"/>
            <w:r>
              <w:rPr>
                <w:rFonts w:ascii="Garamond" w:eastAsia="Times New Roman" w:hAnsi="Garamond" w:cs="Times New Roman"/>
                <w:lang w:val="es-ES" w:eastAsia="es-ES"/>
              </w:rPr>
              <w:t>Tarquinio</w:t>
            </w:r>
            <w:proofErr w:type="spellEnd"/>
            <w:r>
              <w:rPr>
                <w:rFonts w:ascii="Garamond" w:eastAsia="Times New Roman" w:hAnsi="Garamond" w:cs="Times New Roman"/>
                <w:lang w:val="es-ES" w:eastAsia="es-ES"/>
              </w:rPr>
              <w:t xml:space="preserve"> el Soberbio</w:t>
            </w:r>
          </w:p>
          <w:p w:rsidR="00674AC3" w:rsidRPr="00B15D15" w:rsidRDefault="00674AC3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</w:tr>
      <w:tr w:rsidR="00674AC3" w:rsidTr="00674AC3">
        <w:tc>
          <w:tcPr>
            <w:tcW w:w="4747" w:type="dxa"/>
          </w:tcPr>
          <w:p w:rsidR="00B15D15" w:rsidRPr="00674AC3" w:rsidRDefault="004B7F07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9</w:t>
            </w:r>
            <w:r w:rsidR="00B15D15"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. La concordia era una virtud que consistía en: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Ser respetuoso con los dioses.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Cumplir las obligaciones para con los dioses y los padres.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Favorecer la armonía tanto en el seno del pueblo romano como entre Roma y el resto de pueblos.</w:t>
            </w:r>
          </w:p>
          <w:p w:rsid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 xml:space="preserve">[   ] Sentir compasión de los pueblos vencidos y no imponerles condiciones gravosas tras la </w:t>
            </w:r>
            <w:r>
              <w:rPr>
                <w:rFonts w:ascii="Garamond" w:eastAsia="Times New Roman" w:hAnsi="Garamond" w:cs="Times New Roman"/>
                <w:lang w:val="es-ES" w:eastAsia="es-ES"/>
              </w:rPr>
              <w:t>derrota.</w:t>
            </w:r>
          </w:p>
          <w:p w:rsidR="004B7F07" w:rsidRPr="00674AC3" w:rsidRDefault="004B7F07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  <w:tc>
          <w:tcPr>
            <w:tcW w:w="4747" w:type="dxa"/>
          </w:tcPr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19</w:t>
            </w: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. ¿Qué aportaron los etruscos a la Roma primitiva?: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Influyeron en alguna de sus costumbres.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Nada destacable.</w:t>
            </w:r>
          </w:p>
          <w:p w:rsidR="00B15D15" w:rsidRP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Guerras y enemistad con los pueblos vecinos.</w:t>
            </w:r>
          </w:p>
          <w:p w:rsidR="00674AC3" w:rsidRDefault="00B15D15" w:rsidP="00B15D15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Organizaron la ciudad en l</w:t>
            </w:r>
            <w:r>
              <w:rPr>
                <w:rFonts w:ascii="Garamond" w:eastAsia="Times New Roman" w:hAnsi="Garamond" w:cs="Times New Roman"/>
                <w:lang w:val="es-ES" w:eastAsia="es-ES"/>
              </w:rPr>
              <w:t>o urbanístico y en lo político.</w:t>
            </w:r>
          </w:p>
          <w:p w:rsidR="00B15D15" w:rsidRPr="00B15D15" w:rsidRDefault="00B15D15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</w:tr>
      <w:tr w:rsidR="00674AC3" w:rsidTr="00674AC3">
        <w:tc>
          <w:tcPr>
            <w:tcW w:w="4747" w:type="dxa"/>
          </w:tcPr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10. Los reyes romanos iban acompañados por: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Doce lictores, armados con lanzas.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Doce lictores que portaban unas insignias llamadas </w:t>
            </w:r>
            <w:r w:rsidRPr="00674AC3">
              <w:rPr>
                <w:rFonts w:ascii="Garamond" w:eastAsia="Times New Roman" w:hAnsi="Garamond" w:cs="Times New Roman"/>
                <w:i/>
                <w:iCs/>
                <w:lang w:val="es-ES" w:eastAsia="es-ES"/>
              </w:rPr>
              <w:t>fasces</w:t>
            </w: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.</w:t>
            </w:r>
          </w:p>
          <w:p w:rsidR="00674AC3" w:rsidRPr="00674AC3" w:rsidRDefault="00674AC3" w:rsidP="00674AC3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Quince lictores vestidos con </w:t>
            </w:r>
            <w:proofErr w:type="spellStart"/>
            <w:r w:rsidRPr="00674AC3">
              <w:rPr>
                <w:rFonts w:ascii="Garamond" w:eastAsia="Times New Roman" w:hAnsi="Garamond" w:cs="Times New Roman"/>
                <w:i/>
                <w:iCs/>
                <w:lang w:val="es-ES" w:eastAsia="es-ES"/>
              </w:rPr>
              <w:t>paludamentum</w:t>
            </w:r>
            <w:proofErr w:type="spellEnd"/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.</w:t>
            </w:r>
          </w:p>
          <w:p w:rsidR="00674AC3" w:rsidRPr="00674AC3" w:rsidRDefault="00674AC3" w:rsidP="00674AC3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Quince lictores q</w:t>
            </w:r>
            <w:r>
              <w:rPr>
                <w:rFonts w:ascii="Garamond" w:eastAsia="Times New Roman" w:hAnsi="Garamond" w:cs="Times New Roman"/>
                <w:lang w:val="es-ES" w:eastAsia="es-ES"/>
              </w:rPr>
              <w:t>ue portaban el águila imperial.</w:t>
            </w:r>
          </w:p>
        </w:tc>
        <w:tc>
          <w:tcPr>
            <w:tcW w:w="4747" w:type="dxa"/>
          </w:tcPr>
          <w:p w:rsidR="004B7F07" w:rsidRPr="00674AC3" w:rsidRDefault="004B7F07" w:rsidP="004B7F07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20</w:t>
            </w:r>
            <w:r w:rsidRPr="00674AC3"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  <w:t>. La monarquía romana duró hasta el año:</w:t>
            </w:r>
          </w:p>
          <w:p w:rsidR="004B7F07" w:rsidRPr="00674AC3" w:rsidRDefault="004B7F07" w:rsidP="004B7F07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509 a. C.</w:t>
            </w:r>
          </w:p>
          <w:p w:rsidR="004B7F07" w:rsidRPr="00674AC3" w:rsidRDefault="004B7F07" w:rsidP="004B7F07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452 a. C.</w:t>
            </w:r>
          </w:p>
          <w:p w:rsidR="004B7F07" w:rsidRPr="00674AC3" w:rsidRDefault="004B7F07" w:rsidP="004B7F07">
            <w:pPr>
              <w:rPr>
                <w:rFonts w:ascii="Garamond" w:eastAsia="Times New Roman" w:hAnsi="Garamond" w:cs="Times New Roman"/>
                <w:lang w:val="es-ES" w:eastAsia="es-ES"/>
              </w:rPr>
            </w:pPr>
            <w:r w:rsidRPr="00674AC3">
              <w:rPr>
                <w:rFonts w:ascii="Garamond" w:eastAsia="Times New Roman" w:hAnsi="Garamond" w:cs="Times New Roman"/>
                <w:lang w:val="es-ES" w:eastAsia="es-ES"/>
              </w:rPr>
              <w:t>[   ] 125 d. C.</w:t>
            </w:r>
          </w:p>
          <w:p w:rsidR="004B7F07" w:rsidRDefault="004B7F07" w:rsidP="004B7F07">
            <w:pPr>
              <w:rPr>
                <w:rFonts w:ascii="Garamond" w:eastAsia="Times New Roman" w:hAnsi="Garamond" w:cs="Times New Roman"/>
                <w:b/>
                <w:bCs/>
                <w:lang w:val="es-ES" w:eastAsia="es-ES"/>
              </w:rPr>
            </w:pPr>
            <w:r>
              <w:rPr>
                <w:rFonts w:ascii="Garamond" w:eastAsia="Times New Roman" w:hAnsi="Garamond" w:cs="Times New Roman"/>
                <w:lang w:val="es-ES" w:eastAsia="es-ES"/>
              </w:rPr>
              <w:t>[   ] 46 d. C.</w:t>
            </w:r>
          </w:p>
          <w:p w:rsidR="00674AC3" w:rsidRPr="00B15D15" w:rsidRDefault="00674AC3" w:rsidP="00B15D15">
            <w:pPr>
              <w:rPr>
                <w:rStyle w:val="Hipervnculo"/>
                <w:rFonts w:ascii="Garamond" w:eastAsia="Times New Roman" w:hAnsi="Garamond" w:cs="Times New Roman"/>
                <w:color w:val="auto"/>
                <w:u w:val="none"/>
                <w:lang w:val="es-ES" w:eastAsia="es-ES"/>
              </w:rPr>
            </w:pPr>
          </w:p>
        </w:tc>
      </w:tr>
    </w:tbl>
    <w:p w:rsidR="00674AC3" w:rsidRPr="00674AC3" w:rsidRDefault="00674AC3" w:rsidP="00586C5C">
      <w:pPr>
        <w:spacing w:after="0" w:line="240" w:lineRule="auto"/>
        <w:rPr>
          <w:rFonts w:ascii="Garamond" w:hAnsi="Garamond"/>
          <w:sz w:val="24"/>
          <w:szCs w:val="24"/>
          <w:lang w:val="es-ES"/>
        </w:rPr>
      </w:pPr>
      <w:bookmarkStart w:id="0" w:name="_GoBack"/>
      <w:bookmarkEnd w:id="0"/>
    </w:p>
    <w:sectPr w:rsidR="00674AC3" w:rsidRPr="00674AC3" w:rsidSect="00B34EAD">
      <w:type w:val="continuous"/>
      <w:pgSz w:w="11906" w:h="16838"/>
      <w:pgMar w:top="1134" w:right="127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A5" w:rsidRDefault="005C6AA5" w:rsidP="005860B5">
      <w:pPr>
        <w:spacing w:after="0" w:line="240" w:lineRule="auto"/>
      </w:pPr>
      <w:r>
        <w:separator/>
      </w:r>
    </w:p>
  </w:endnote>
  <w:endnote w:type="continuationSeparator" w:id="0">
    <w:p w:rsidR="005C6AA5" w:rsidRDefault="005C6AA5" w:rsidP="0058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13357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6AA5" w:rsidRPr="005860B5" w:rsidRDefault="005C6AA5">
        <w:pPr>
          <w:pStyle w:val="Piedepgina"/>
          <w:jc w:val="right"/>
          <w:rPr>
            <w:sz w:val="20"/>
            <w:szCs w:val="20"/>
          </w:rPr>
        </w:pPr>
        <w:r w:rsidRPr="005860B5">
          <w:rPr>
            <w:sz w:val="20"/>
            <w:szCs w:val="20"/>
          </w:rPr>
          <w:fldChar w:fldCharType="begin"/>
        </w:r>
        <w:r w:rsidRPr="005860B5">
          <w:rPr>
            <w:sz w:val="20"/>
            <w:szCs w:val="20"/>
          </w:rPr>
          <w:instrText>PAGE   \* MERGEFORMAT</w:instrText>
        </w:r>
        <w:r w:rsidRPr="005860B5">
          <w:rPr>
            <w:sz w:val="20"/>
            <w:szCs w:val="20"/>
          </w:rPr>
          <w:fldChar w:fldCharType="separate"/>
        </w:r>
        <w:r w:rsidR="00D84978" w:rsidRPr="00D84978">
          <w:rPr>
            <w:noProof/>
            <w:sz w:val="20"/>
            <w:szCs w:val="20"/>
            <w:lang w:val="es-ES"/>
          </w:rPr>
          <w:t>1</w:t>
        </w:r>
        <w:r w:rsidRPr="005860B5">
          <w:rPr>
            <w:sz w:val="20"/>
            <w:szCs w:val="20"/>
          </w:rPr>
          <w:fldChar w:fldCharType="end"/>
        </w:r>
      </w:p>
    </w:sdtContent>
  </w:sdt>
  <w:p w:rsidR="005C6AA5" w:rsidRDefault="005C6A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A5" w:rsidRDefault="005C6AA5" w:rsidP="005860B5">
      <w:pPr>
        <w:spacing w:after="0" w:line="240" w:lineRule="auto"/>
      </w:pPr>
      <w:r>
        <w:separator/>
      </w:r>
    </w:p>
  </w:footnote>
  <w:footnote w:type="continuationSeparator" w:id="0">
    <w:p w:rsidR="005C6AA5" w:rsidRDefault="005C6AA5" w:rsidP="0058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AA5" w:rsidRPr="005860B5" w:rsidRDefault="005C6AA5">
    <w:pPr>
      <w:pStyle w:val="Encabezado"/>
      <w:rPr>
        <w:sz w:val="20"/>
        <w:szCs w:val="20"/>
      </w:rPr>
    </w:pPr>
    <w:r w:rsidRPr="005860B5">
      <w:rPr>
        <w:sz w:val="20"/>
        <w:szCs w:val="20"/>
      </w:rPr>
      <w:t xml:space="preserve">IES Campo de San </w:t>
    </w:r>
    <w:proofErr w:type="spellStart"/>
    <w:r w:rsidRPr="005860B5">
      <w:rPr>
        <w:sz w:val="20"/>
        <w:szCs w:val="20"/>
      </w:rPr>
      <w:t>Alberto</w:t>
    </w:r>
    <w:proofErr w:type="spellEnd"/>
    <w:r w:rsidRPr="005860B5">
      <w:rPr>
        <w:sz w:val="20"/>
        <w:szCs w:val="20"/>
      </w:rPr>
      <w:ptab w:relativeTo="margin" w:alignment="center" w:leader="none"/>
    </w:r>
    <w:r w:rsidRPr="005860B5">
      <w:rPr>
        <w:sz w:val="20"/>
        <w:szCs w:val="20"/>
      </w:rPr>
      <w:ptab w:relativeTo="margin" w:alignment="right" w:leader="none"/>
    </w:r>
    <w:r w:rsidRPr="005860B5">
      <w:rPr>
        <w:sz w:val="20"/>
        <w:szCs w:val="20"/>
      </w:rPr>
      <w:t>Departamento de Latín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240"/>
    <w:multiLevelType w:val="hybridMultilevel"/>
    <w:tmpl w:val="FA74E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50C09"/>
    <w:multiLevelType w:val="hybridMultilevel"/>
    <w:tmpl w:val="CCD45DD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12370F"/>
    <w:multiLevelType w:val="hybridMultilevel"/>
    <w:tmpl w:val="D7CE734C"/>
    <w:lvl w:ilvl="0" w:tplc="58D6629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053E3"/>
    <w:multiLevelType w:val="hybridMultilevel"/>
    <w:tmpl w:val="DB6EAC30"/>
    <w:lvl w:ilvl="0" w:tplc="3C9EC38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E7C81"/>
    <w:multiLevelType w:val="hybridMultilevel"/>
    <w:tmpl w:val="A7FCFC34"/>
    <w:lvl w:ilvl="0" w:tplc="4BB0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905C1"/>
    <w:multiLevelType w:val="hybridMultilevel"/>
    <w:tmpl w:val="E36409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D4B28"/>
    <w:multiLevelType w:val="hybridMultilevel"/>
    <w:tmpl w:val="64768252"/>
    <w:lvl w:ilvl="0" w:tplc="29FE4F8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95F58"/>
    <w:multiLevelType w:val="hybridMultilevel"/>
    <w:tmpl w:val="F1FA9E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963D4"/>
    <w:multiLevelType w:val="hybridMultilevel"/>
    <w:tmpl w:val="F456314A"/>
    <w:lvl w:ilvl="0" w:tplc="58D6629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35"/>
    <w:rsid w:val="00001DF7"/>
    <w:rsid w:val="0003352E"/>
    <w:rsid w:val="00044069"/>
    <w:rsid w:val="0008184B"/>
    <w:rsid w:val="001560CE"/>
    <w:rsid w:val="00172ACD"/>
    <w:rsid w:val="001825C6"/>
    <w:rsid w:val="0018288A"/>
    <w:rsid w:val="00191AD9"/>
    <w:rsid w:val="001D4D37"/>
    <w:rsid w:val="00236117"/>
    <w:rsid w:val="002860FC"/>
    <w:rsid w:val="002D276A"/>
    <w:rsid w:val="002E433B"/>
    <w:rsid w:val="0037393A"/>
    <w:rsid w:val="003B2D61"/>
    <w:rsid w:val="003C3E64"/>
    <w:rsid w:val="004562B5"/>
    <w:rsid w:val="004A49B6"/>
    <w:rsid w:val="004B7F07"/>
    <w:rsid w:val="005332A0"/>
    <w:rsid w:val="00575235"/>
    <w:rsid w:val="005860B5"/>
    <w:rsid w:val="00586C5C"/>
    <w:rsid w:val="005A0D29"/>
    <w:rsid w:val="005B74EE"/>
    <w:rsid w:val="005C6AA5"/>
    <w:rsid w:val="005D2CAA"/>
    <w:rsid w:val="005D4060"/>
    <w:rsid w:val="005D5C93"/>
    <w:rsid w:val="005D6B99"/>
    <w:rsid w:val="0063001E"/>
    <w:rsid w:val="00646ADA"/>
    <w:rsid w:val="00671094"/>
    <w:rsid w:val="00674AC3"/>
    <w:rsid w:val="006A2973"/>
    <w:rsid w:val="006A47DD"/>
    <w:rsid w:val="00714ABF"/>
    <w:rsid w:val="0077639C"/>
    <w:rsid w:val="00785D49"/>
    <w:rsid w:val="007A396E"/>
    <w:rsid w:val="007B5D04"/>
    <w:rsid w:val="007E0B02"/>
    <w:rsid w:val="007F3E35"/>
    <w:rsid w:val="00814C5F"/>
    <w:rsid w:val="008151B4"/>
    <w:rsid w:val="008361D5"/>
    <w:rsid w:val="008D746D"/>
    <w:rsid w:val="00904409"/>
    <w:rsid w:val="0090638F"/>
    <w:rsid w:val="009641CE"/>
    <w:rsid w:val="00973948"/>
    <w:rsid w:val="00994543"/>
    <w:rsid w:val="009E5506"/>
    <w:rsid w:val="00A41C6F"/>
    <w:rsid w:val="00A81280"/>
    <w:rsid w:val="00A92B94"/>
    <w:rsid w:val="00AB4EA3"/>
    <w:rsid w:val="00AD191F"/>
    <w:rsid w:val="00B15D15"/>
    <w:rsid w:val="00B34EAD"/>
    <w:rsid w:val="00B605D6"/>
    <w:rsid w:val="00C06817"/>
    <w:rsid w:val="00C636D6"/>
    <w:rsid w:val="00C84EC9"/>
    <w:rsid w:val="00C9609D"/>
    <w:rsid w:val="00D232B2"/>
    <w:rsid w:val="00D814A8"/>
    <w:rsid w:val="00D84978"/>
    <w:rsid w:val="00E06C1C"/>
    <w:rsid w:val="00F852E8"/>
    <w:rsid w:val="00FB7286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7DD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F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F3E35"/>
    <w:rPr>
      <w:i/>
      <w:iCs/>
    </w:rPr>
  </w:style>
  <w:style w:type="character" w:styleId="Textoennegrita">
    <w:name w:val="Strong"/>
    <w:basedOn w:val="Fuentedeprrafopredeter"/>
    <w:uiPriority w:val="22"/>
    <w:qFormat/>
    <w:rsid w:val="007F3E35"/>
    <w:rPr>
      <w:b/>
      <w:bCs/>
    </w:rPr>
  </w:style>
  <w:style w:type="character" w:customStyle="1" w:styleId="activitattest2">
    <w:name w:val="activitattest2"/>
    <w:basedOn w:val="Fuentedeprrafopredeter"/>
    <w:rsid w:val="007F3E35"/>
  </w:style>
  <w:style w:type="character" w:customStyle="1" w:styleId="activitattest">
    <w:name w:val="activitattest"/>
    <w:basedOn w:val="Fuentedeprrafopredeter"/>
    <w:rsid w:val="007F3E35"/>
  </w:style>
  <w:style w:type="paragraph" w:styleId="Textodeglobo">
    <w:name w:val="Balloon Text"/>
    <w:basedOn w:val="Normal"/>
    <w:link w:val="TextodegloboCar"/>
    <w:uiPriority w:val="99"/>
    <w:semiHidden/>
    <w:unhideWhenUsed/>
    <w:rsid w:val="007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35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rsid w:val="007B5D0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5D04"/>
    <w:rPr>
      <w:rFonts w:ascii="Garamond" w:eastAsia="Times New Roman" w:hAnsi="Garamond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B5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B5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904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6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84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6AD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0B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0B5"/>
    <w:rPr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7DD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F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F3E35"/>
    <w:rPr>
      <w:i/>
      <w:iCs/>
    </w:rPr>
  </w:style>
  <w:style w:type="character" w:styleId="Textoennegrita">
    <w:name w:val="Strong"/>
    <w:basedOn w:val="Fuentedeprrafopredeter"/>
    <w:uiPriority w:val="22"/>
    <w:qFormat/>
    <w:rsid w:val="007F3E35"/>
    <w:rPr>
      <w:b/>
      <w:bCs/>
    </w:rPr>
  </w:style>
  <w:style w:type="character" w:customStyle="1" w:styleId="activitattest2">
    <w:name w:val="activitattest2"/>
    <w:basedOn w:val="Fuentedeprrafopredeter"/>
    <w:rsid w:val="007F3E35"/>
  </w:style>
  <w:style w:type="character" w:customStyle="1" w:styleId="activitattest">
    <w:name w:val="activitattest"/>
    <w:basedOn w:val="Fuentedeprrafopredeter"/>
    <w:rsid w:val="007F3E35"/>
  </w:style>
  <w:style w:type="paragraph" w:styleId="Textodeglobo">
    <w:name w:val="Balloon Text"/>
    <w:basedOn w:val="Normal"/>
    <w:link w:val="TextodegloboCar"/>
    <w:uiPriority w:val="99"/>
    <w:semiHidden/>
    <w:unhideWhenUsed/>
    <w:rsid w:val="007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35"/>
    <w:rPr>
      <w:rFonts w:ascii="Tahoma" w:hAnsi="Tahoma" w:cs="Tahoma"/>
      <w:sz w:val="16"/>
      <w:szCs w:val="16"/>
      <w:lang w:val="gl-ES"/>
    </w:rPr>
  </w:style>
  <w:style w:type="paragraph" w:styleId="Textoindependiente">
    <w:name w:val="Body Text"/>
    <w:basedOn w:val="Normal"/>
    <w:link w:val="TextoindependienteCar"/>
    <w:rsid w:val="007B5D0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5D04"/>
    <w:rPr>
      <w:rFonts w:ascii="Garamond" w:eastAsia="Times New Roman" w:hAnsi="Garamond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B5D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B5D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904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86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84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6AD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0B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8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0B5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hyperlink" Target="http://www.latinedisce.net/Exercises.latin?latin=412465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hyperlink" Target="http://www.luduslitterarius.net/declinacion/sustAdjConj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image" Target="media/image3.jpeg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2281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dcterms:created xsi:type="dcterms:W3CDTF">2020-05-04T13:38:00Z</dcterms:created>
  <dcterms:modified xsi:type="dcterms:W3CDTF">2020-06-13T21:15:00Z</dcterms:modified>
</cp:coreProperties>
</file>