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F83E" w14:textId="41AEB7BD" w:rsidR="0005508C" w:rsidRPr="00583329" w:rsidRDefault="00583329" w:rsidP="00583329">
      <w:pPr>
        <w:jc w:val="center"/>
        <w:rPr>
          <w:b/>
          <w:bCs/>
          <w:color w:val="0070C0"/>
          <w:sz w:val="44"/>
          <w:szCs w:val="44"/>
          <w:lang w:val="gl-ES"/>
        </w:rPr>
      </w:pPr>
      <w:r w:rsidRPr="00583329">
        <w:rPr>
          <w:b/>
          <w:bCs/>
          <w:color w:val="0070C0"/>
          <w:sz w:val="44"/>
          <w:szCs w:val="44"/>
          <w:lang w:val="gl-ES"/>
        </w:rPr>
        <w:t>PROXECTO DE MOBILIDADE ERASMUS+</w:t>
      </w:r>
    </w:p>
    <w:p w14:paraId="42D28B5A" w14:textId="00153B1D" w:rsidR="00583329" w:rsidRPr="00583329" w:rsidRDefault="00583329" w:rsidP="00583329">
      <w:pPr>
        <w:pStyle w:val="LO-Normal"/>
        <w:numPr>
          <w:ilvl w:val="0"/>
          <w:numId w:val="1"/>
        </w:numPr>
        <w:shd w:val="clear" w:color="auto" w:fill="DBE5F1"/>
        <w:autoSpaceDE w:val="0"/>
        <w:spacing w:after="0" w:line="240" w:lineRule="auto"/>
        <w:ind w:left="0" w:firstLine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bookmarkStart w:id="0" w:name="_Hlk193104648"/>
      <w:r w:rsidRPr="00583329">
        <w:rPr>
          <w:rFonts w:asciiTheme="minorHAnsi" w:hAnsiTheme="minorHAnsi"/>
          <w:color w:val="1F497D"/>
          <w:sz w:val="24"/>
          <w:szCs w:val="24"/>
          <w:lang w:val="gl-ES"/>
        </w:rPr>
        <w:t>IDENTIFICACIÓN DE LA PERSONA SOLICITANTE</w:t>
      </w:r>
    </w:p>
    <w:p w14:paraId="2238DA7B" w14:textId="230A639B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 xml:space="preserve">Apelidos: </w:t>
      </w:r>
    </w:p>
    <w:p w14:paraId="7A2271E7" w14:textId="5C0E71DD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 xml:space="preserve">Nome: </w:t>
      </w:r>
    </w:p>
    <w:p w14:paraId="1678A73A" w14:textId="106675CD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 xml:space="preserve">Cargo no centro: </w:t>
      </w:r>
    </w:p>
    <w:p w14:paraId="7DF4C565" w14:textId="6C674322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Destino (provisional/ definitivo) e antigüidade no centro:</w:t>
      </w:r>
    </w:p>
    <w:p w14:paraId="2DB41CBC" w14:textId="77777777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 xml:space="preserve">DNI: </w:t>
      </w:r>
    </w:p>
    <w:p w14:paraId="71BF28C4" w14:textId="3D8082DF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Teléfono:</w:t>
      </w:r>
    </w:p>
    <w:p w14:paraId="4D8BEA8D" w14:textId="77777777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 xml:space="preserve">Correo electrónico: </w:t>
      </w:r>
    </w:p>
    <w:bookmarkEnd w:id="0"/>
    <w:p w14:paraId="2757C03A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</w:pPr>
    </w:p>
    <w:p w14:paraId="51760A3F" w14:textId="38257404" w:rsidR="00583329" w:rsidRPr="00583329" w:rsidRDefault="00583329" w:rsidP="00701F44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lang w:val="gl-ES"/>
        </w:rPr>
      </w:pPr>
      <w:r w:rsidRPr="00583329"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  <w:t>2. TIPO DE ACTIVIDADE</w:t>
      </w:r>
      <w:r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  <w:t>,</w:t>
      </w:r>
      <w:r w:rsidRPr="00583329"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  <w:t xml:space="preserve"> ENTIDADE </w:t>
      </w:r>
      <w:r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  <w:t xml:space="preserve">DE ACOLLIDA </w:t>
      </w:r>
      <w:r w:rsidRPr="00583329"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  <w:t>E PAÍS ONDE SE QUERE FACE</w:t>
      </w:r>
      <w:r w:rsidR="00701F44"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  <w:t xml:space="preserve">R         </w:t>
      </w:r>
      <w:r w:rsidRPr="00583329">
        <w:rPr>
          <w:rFonts w:asciiTheme="minorHAnsi" w:hAnsiTheme="minorHAnsi"/>
          <w:color w:val="1F497D"/>
          <w:sz w:val="24"/>
          <w:szCs w:val="24"/>
          <w:shd w:val="clear" w:color="auto" w:fill="DBE5F1"/>
          <w:lang w:val="gl-ES"/>
        </w:rPr>
        <w:t xml:space="preserve">  </w:t>
      </w:r>
    </w:p>
    <w:p w14:paraId="51BAD3D6" w14:textId="6FFC870A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 xml:space="preserve">□ </w:t>
      </w:r>
      <w:proofErr w:type="spellStart"/>
      <w:r w:rsidRPr="00583329">
        <w:rPr>
          <w:rFonts w:asciiTheme="minorHAnsi" w:hAnsiTheme="minorHAnsi"/>
          <w:i/>
          <w:iCs/>
          <w:color w:val="auto"/>
          <w:sz w:val="24"/>
          <w:szCs w:val="24"/>
          <w:lang w:val="gl-ES"/>
        </w:rPr>
        <w:t>Job-shodowing</w:t>
      </w:r>
      <w:proofErr w:type="spellEnd"/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 xml:space="preserve"> en_________________</w:t>
      </w:r>
      <w:r w:rsidR="00701F44">
        <w:rPr>
          <w:rFonts w:asciiTheme="minorHAnsi" w:hAnsiTheme="minorHAnsi"/>
          <w:color w:val="auto"/>
          <w:sz w:val="24"/>
          <w:szCs w:val="24"/>
          <w:lang w:val="gl-ES"/>
        </w:rPr>
        <w:t>_________________________</w:t>
      </w: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________________</w:t>
      </w:r>
    </w:p>
    <w:p w14:paraId="0F883DF2" w14:textId="58112A91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□ Recibir formación en _____</w:t>
      </w:r>
      <w:r w:rsidR="00701F44">
        <w:rPr>
          <w:rFonts w:asciiTheme="minorHAnsi" w:hAnsiTheme="minorHAnsi"/>
          <w:color w:val="auto"/>
          <w:sz w:val="24"/>
          <w:szCs w:val="24"/>
          <w:lang w:val="gl-ES"/>
        </w:rPr>
        <w:t>_________________________</w:t>
      </w: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_________________________</w:t>
      </w:r>
    </w:p>
    <w:p w14:paraId="7794866B" w14:textId="4D495617" w:rsidR="00583329" w:rsidRPr="00583329" w:rsidRDefault="00583329" w:rsidP="00583329">
      <w:pPr>
        <w:pStyle w:val="LO-Normal"/>
        <w:autoSpaceDE w:val="0"/>
        <w:spacing w:before="120" w:after="0" w:line="276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□ Impartir formación en______</w:t>
      </w:r>
      <w:r w:rsidR="00701F44">
        <w:rPr>
          <w:rFonts w:asciiTheme="minorHAnsi" w:hAnsiTheme="minorHAnsi"/>
          <w:color w:val="auto"/>
          <w:sz w:val="24"/>
          <w:szCs w:val="24"/>
          <w:lang w:val="gl-ES"/>
        </w:rPr>
        <w:t>_________________________</w:t>
      </w: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________________________</w:t>
      </w:r>
    </w:p>
    <w:p w14:paraId="5B0664F2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075DA47E" w14:textId="1B6B82F3" w:rsidR="00583329" w:rsidRPr="00583329" w:rsidRDefault="00583329" w:rsidP="00583329">
      <w:pPr>
        <w:pStyle w:val="LO-Normal"/>
        <w:shd w:val="clear" w:color="auto" w:fill="DEEAF6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r w:rsidRPr="00583329">
        <w:rPr>
          <w:rFonts w:asciiTheme="minorHAnsi" w:hAnsiTheme="minorHAnsi"/>
          <w:color w:val="1F497D"/>
          <w:sz w:val="24"/>
          <w:szCs w:val="24"/>
          <w:lang w:val="gl-ES"/>
        </w:rPr>
        <w:t>3. FECHA DE REALIZACIÓN  (2-5 DÍAS + 2 DE VIAXE FINANCIADOS)</w:t>
      </w:r>
    </w:p>
    <w:p w14:paraId="6D6C80BA" w14:textId="225ABF0E" w:rsidR="00583329" w:rsidRPr="00583329" w:rsidRDefault="00583329" w:rsidP="00583329">
      <w:pPr>
        <w:pStyle w:val="LO-Normal"/>
        <w:autoSpaceDE w:val="0"/>
        <w:spacing w:before="120" w:after="0" w:line="240" w:lineRule="auto"/>
        <w:ind w:left="0"/>
        <w:jc w:val="both"/>
        <w:rPr>
          <w:rFonts w:asciiTheme="minorHAnsi" w:hAnsiTheme="minorHAnsi"/>
          <w:color w:val="auto"/>
          <w:sz w:val="24"/>
          <w:szCs w:val="24"/>
          <w:lang w:val="gl-ES"/>
        </w:rPr>
      </w:pPr>
      <w:r w:rsidRPr="00583329">
        <w:rPr>
          <w:rFonts w:asciiTheme="minorHAnsi" w:hAnsiTheme="minorHAnsi"/>
          <w:color w:val="auto"/>
          <w:sz w:val="24"/>
          <w:szCs w:val="24"/>
          <w:lang w:val="gl-ES"/>
        </w:rPr>
        <w:t>Do ____________ a _____________ do mes de ___________________ do ano___________</w:t>
      </w:r>
    </w:p>
    <w:p w14:paraId="1D663DF5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auto"/>
          <w:lang w:val="gl-ES"/>
        </w:rPr>
      </w:pPr>
    </w:p>
    <w:p w14:paraId="74636B87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2521177A" w14:textId="01FD1446" w:rsidR="00583329" w:rsidRPr="00583329" w:rsidRDefault="00583329" w:rsidP="00583329">
      <w:pPr>
        <w:pStyle w:val="LO-Normal"/>
        <w:shd w:val="clear" w:color="auto" w:fill="DBE5F1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r w:rsidRPr="00583329">
        <w:rPr>
          <w:rFonts w:asciiTheme="minorHAnsi" w:hAnsiTheme="minorHAnsi"/>
          <w:color w:val="1F497D"/>
          <w:sz w:val="24"/>
          <w:szCs w:val="24"/>
          <w:lang w:val="gl-ES"/>
        </w:rPr>
        <w:t xml:space="preserve">4. </w:t>
      </w:r>
      <w:r w:rsidR="00701F44">
        <w:rPr>
          <w:rFonts w:asciiTheme="minorHAnsi" w:hAnsiTheme="minorHAnsi"/>
          <w:color w:val="1F497D"/>
          <w:sz w:val="24"/>
          <w:szCs w:val="24"/>
          <w:lang w:val="gl-ES"/>
        </w:rPr>
        <w:t>PRESENTACIÓN E FUNDAMENTACIÓN DO PROXECTO</w:t>
      </w:r>
    </w:p>
    <w:p w14:paraId="018E597F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5623A745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4D0C1D20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64C6331C" w14:textId="59886CEA" w:rsidR="00583329" w:rsidRPr="00583329" w:rsidRDefault="00583329" w:rsidP="00583329">
      <w:pPr>
        <w:pStyle w:val="LO-Normal"/>
        <w:shd w:val="clear" w:color="auto" w:fill="DBE5F1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r w:rsidRPr="00583329">
        <w:rPr>
          <w:rFonts w:asciiTheme="minorHAnsi" w:hAnsiTheme="minorHAnsi"/>
          <w:color w:val="1F497D"/>
          <w:sz w:val="24"/>
          <w:szCs w:val="24"/>
          <w:lang w:val="gl-ES"/>
        </w:rPr>
        <w:t>5. OBXECTIVOS DA  MOBILIDADE</w:t>
      </w:r>
    </w:p>
    <w:p w14:paraId="22A3A05A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lang w:val="gl-ES"/>
        </w:rPr>
      </w:pPr>
    </w:p>
    <w:p w14:paraId="79EC2B5A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lang w:val="gl-ES"/>
        </w:rPr>
      </w:pPr>
    </w:p>
    <w:p w14:paraId="389A8D05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lang w:val="gl-ES"/>
        </w:rPr>
      </w:pPr>
    </w:p>
    <w:p w14:paraId="0B2FB1A7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lang w:val="gl-ES"/>
        </w:rPr>
      </w:pPr>
    </w:p>
    <w:p w14:paraId="7A4B54BD" w14:textId="57D047CE" w:rsidR="00583329" w:rsidRPr="00583329" w:rsidRDefault="00583329" w:rsidP="00583329">
      <w:pPr>
        <w:pStyle w:val="LO-Normal"/>
        <w:shd w:val="clear" w:color="auto" w:fill="DBE5F1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r w:rsidRPr="00583329">
        <w:rPr>
          <w:rFonts w:asciiTheme="minorHAnsi" w:hAnsiTheme="minorHAnsi"/>
          <w:color w:val="1F497D"/>
          <w:sz w:val="24"/>
          <w:szCs w:val="24"/>
          <w:lang w:val="gl-ES"/>
        </w:rPr>
        <w:t xml:space="preserve">6. PREPARACIÓN DA MOBILIDADE </w:t>
      </w:r>
    </w:p>
    <w:p w14:paraId="36FED1C5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68C236D3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2E6A14CE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7DBE28B2" w14:textId="7EA1ACFE" w:rsidR="00583329" w:rsidRPr="00583329" w:rsidRDefault="00583329" w:rsidP="00583329">
      <w:pPr>
        <w:pStyle w:val="LO-Normal"/>
        <w:shd w:val="clear" w:color="auto" w:fill="DBE5F1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r w:rsidRPr="00583329">
        <w:rPr>
          <w:rFonts w:asciiTheme="minorHAnsi" w:hAnsiTheme="minorHAnsi"/>
          <w:color w:val="1F497D"/>
          <w:sz w:val="24"/>
          <w:szCs w:val="24"/>
          <w:lang w:val="gl-ES"/>
        </w:rPr>
        <w:t>7. CONTIDO DETALLADO DAS ACTIVIDADES DA MOBILIDADE</w:t>
      </w:r>
    </w:p>
    <w:p w14:paraId="032C3206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i/>
          <w:color w:val="1F497D"/>
          <w:sz w:val="24"/>
          <w:szCs w:val="24"/>
          <w:lang w:val="gl-ES"/>
        </w:rPr>
      </w:pPr>
    </w:p>
    <w:p w14:paraId="710E657A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i/>
          <w:color w:val="1F497D"/>
          <w:sz w:val="24"/>
          <w:szCs w:val="24"/>
          <w:lang w:val="gl-ES"/>
        </w:rPr>
      </w:pPr>
    </w:p>
    <w:p w14:paraId="2335C3BD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i/>
          <w:color w:val="1F497D"/>
          <w:sz w:val="24"/>
          <w:szCs w:val="24"/>
          <w:lang w:val="gl-ES"/>
        </w:rPr>
      </w:pPr>
    </w:p>
    <w:p w14:paraId="5187BF4F" w14:textId="319B124B" w:rsidR="00583329" w:rsidRPr="00583329" w:rsidRDefault="00583329" w:rsidP="00583329">
      <w:pPr>
        <w:pStyle w:val="LO-Normal"/>
        <w:shd w:val="clear" w:color="auto" w:fill="DBE5F1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r w:rsidRPr="00583329">
        <w:rPr>
          <w:rFonts w:asciiTheme="minorHAnsi" w:hAnsiTheme="minorHAnsi"/>
          <w:color w:val="1F497D"/>
          <w:sz w:val="24"/>
          <w:szCs w:val="24"/>
          <w:lang w:val="gl-ES"/>
        </w:rPr>
        <w:t>8. DIFUSIÓN DOS RESULTADOS</w:t>
      </w:r>
    </w:p>
    <w:p w14:paraId="5FC31D34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5B444D20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686B3B70" w14:textId="77777777" w:rsidR="00583329" w:rsidRPr="00583329" w:rsidRDefault="00583329" w:rsidP="00583329">
      <w:pPr>
        <w:pStyle w:val="LO-Normal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</w:p>
    <w:p w14:paraId="1FCF591D" w14:textId="1ACB7047" w:rsidR="00583329" w:rsidRPr="00583329" w:rsidRDefault="00701F44" w:rsidP="00583329">
      <w:pPr>
        <w:pStyle w:val="LO-Normal"/>
        <w:shd w:val="clear" w:color="auto" w:fill="DBE5F1"/>
        <w:autoSpaceDE w:val="0"/>
        <w:spacing w:after="0" w:line="240" w:lineRule="auto"/>
        <w:ind w:left="0"/>
        <w:jc w:val="both"/>
        <w:rPr>
          <w:rFonts w:asciiTheme="minorHAnsi" w:hAnsiTheme="minorHAnsi"/>
          <w:color w:val="1F497D"/>
          <w:sz w:val="24"/>
          <w:szCs w:val="24"/>
          <w:lang w:val="gl-ES"/>
        </w:rPr>
      </w:pPr>
      <w:r>
        <w:rPr>
          <w:rFonts w:asciiTheme="minorHAnsi" w:hAnsiTheme="minorHAnsi"/>
          <w:color w:val="1F497D"/>
          <w:sz w:val="24"/>
          <w:szCs w:val="24"/>
          <w:lang w:val="gl-ES"/>
        </w:rPr>
        <w:t>9</w:t>
      </w:r>
      <w:r w:rsidR="00583329" w:rsidRPr="00583329">
        <w:rPr>
          <w:rFonts w:asciiTheme="minorHAnsi" w:hAnsiTheme="minorHAnsi"/>
          <w:color w:val="1F497D"/>
          <w:sz w:val="24"/>
          <w:szCs w:val="24"/>
          <w:lang w:val="gl-ES"/>
        </w:rPr>
        <w:t>. SINATURA E DATA DE ENTREGA EN SECRETARÍA</w:t>
      </w:r>
    </w:p>
    <w:p w14:paraId="413FACBC" w14:textId="77777777" w:rsidR="00583329" w:rsidRPr="00583329" w:rsidRDefault="00583329" w:rsidP="00583329">
      <w:pPr>
        <w:jc w:val="center"/>
        <w:rPr>
          <w:b/>
          <w:bCs/>
          <w:color w:val="0070C0"/>
          <w:sz w:val="44"/>
          <w:szCs w:val="44"/>
          <w:lang w:val="gl-ES"/>
        </w:rPr>
      </w:pPr>
    </w:p>
    <w:p w14:paraId="1CE0EBDC" w14:textId="77777777" w:rsidR="00583329" w:rsidRPr="00583329" w:rsidRDefault="00583329" w:rsidP="00583329">
      <w:pPr>
        <w:jc w:val="center"/>
        <w:rPr>
          <w:b/>
          <w:bCs/>
          <w:color w:val="0070C0"/>
          <w:sz w:val="44"/>
          <w:szCs w:val="44"/>
          <w:lang w:val="gl-ES"/>
        </w:rPr>
      </w:pPr>
    </w:p>
    <w:sectPr w:rsidR="00583329" w:rsidRPr="00583329" w:rsidSect="00583329">
      <w:headerReference w:type="default" r:id="rId7"/>
      <w:pgSz w:w="11906" w:h="16838"/>
      <w:pgMar w:top="2419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9D6A" w14:textId="77777777" w:rsidR="00583329" w:rsidRDefault="00583329" w:rsidP="00583329">
      <w:pPr>
        <w:spacing w:after="0" w:line="240" w:lineRule="auto"/>
      </w:pPr>
      <w:r>
        <w:separator/>
      </w:r>
    </w:p>
  </w:endnote>
  <w:endnote w:type="continuationSeparator" w:id="0">
    <w:p w14:paraId="6B6BF907" w14:textId="77777777" w:rsidR="00583329" w:rsidRDefault="00583329" w:rsidP="0058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577E" w14:textId="77777777" w:rsidR="00583329" w:rsidRDefault="00583329" w:rsidP="00583329">
      <w:pPr>
        <w:spacing w:after="0" w:line="240" w:lineRule="auto"/>
      </w:pPr>
      <w:r>
        <w:separator/>
      </w:r>
    </w:p>
  </w:footnote>
  <w:footnote w:type="continuationSeparator" w:id="0">
    <w:p w14:paraId="4A44F807" w14:textId="77777777" w:rsidR="00583329" w:rsidRDefault="00583329" w:rsidP="0058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F4BF" w14:textId="7F632559" w:rsidR="00583329" w:rsidRDefault="0058332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CE357A" wp14:editId="1F598890">
          <wp:simplePos x="0" y="0"/>
          <wp:positionH relativeFrom="column">
            <wp:posOffset>-657225</wp:posOffset>
          </wp:positionH>
          <wp:positionV relativeFrom="paragraph">
            <wp:posOffset>-192405</wp:posOffset>
          </wp:positionV>
          <wp:extent cx="6838950" cy="1003046"/>
          <wp:effectExtent l="0" t="0" r="0" b="6985"/>
          <wp:wrapNone/>
          <wp:docPr id="152846699" name="Imagen 1" descr="Escala de tiem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37085" name="Imagen 1" descr="Escala de tiem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969" cy="1010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39D9"/>
    <w:multiLevelType w:val="hybridMultilevel"/>
    <w:tmpl w:val="845E6C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0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9"/>
    <w:rsid w:val="0005508C"/>
    <w:rsid w:val="002152FC"/>
    <w:rsid w:val="0026495B"/>
    <w:rsid w:val="00583329"/>
    <w:rsid w:val="00701F44"/>
    <w:rsid w:val="00765501"/>
    <w:rsid w:val="00913EFE"/>
    <w:rsid w:val="00BA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FD7DA"/>
  <w15:chartTrackingRefBased/>
  <w15:docId w15:val="{F438690D-C762-48E9-BDF7-F2345620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3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3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3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3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3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3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3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3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3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3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329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583329"/>
    <w:pPr>
      <w:suppressAutoHyphens/>
      <w:spacing w:line="288" w:lineRule="auto"/>
      <w:ind w:left="2160"/>
      <w:textAlignment w:val="baseline"/>
    </w:pPr>
    <w:rPr>
      <w:rFonts w:ascii="Times New Roman" w:eastAsia="Times New Roman" w:hAnsi="Times New Roman" w:cs="Times New Roman"/>
      <w:color w:val="5A5A5A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83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329"/>
  </w:style>
  <w:style w:type="paragraph" w:styleId="Piedepgina">
    <w:name w:val="footer"/>
    <w:basedOn w:val="Normal"/>
    <w:link w:val="PiedepginaCar"/>
    <w:uiPriority w:val="99"/>
    <w:unhideWhenUsed/>
    <w:rsid w:val="00583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2</cp:revision>
  <dcterms:created xsi:type="dcterms:W3CDTF">2025-03-17T10:50:00Z</dcterms:created>
  <dcterms:modified xsi:type="dcterms:W3CDTF">2025-07-21T09:03:00Z</dcterms:modified>
</cp:coreProperties>
</file>