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Exercicios rochas magmáticas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rocha.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é a textura e a estrutura dunha rocha?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tipos de rochas hai? Fai unha pequena explicación da formación de cada tipo de rochas.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Cales son os compoñentes dun magma?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que factores depende a formación dun  magma? Para cada un destes factores </w:t>
      </w:r>
      <w:r>
        <w:rPr>
          <w:sz w:val="24"/>
          <w:szCs w:val="24"/>
        </w:rPr>
        <w:t xml:space="preserve">inomea </w:t>
      </w:r>
      <w:r>
        <w:rPr>
          <w:sz w:val="24"/>
          <w:szCs w:val="24"/>
        </w:rPr>
        <w:t xml:space="preserve"> todas as  posibilidades.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A62417F">
                <wp:simplePos x="0" y="0"/>
                <wp:positionH relativeFrom="column">
                  <wp:posOffset>4587240</wp:posOffset>
                </wp:positionH>
                <wp:positionV relativeFrom="paragraph">
                  <wp:posOffset>69215</wp:posOffset>
                </wp:positionV>
                <wp:extent cx="67310" cy="46355"/>
                <wp:effectExtent l="0" t="0" r="28575" b="12065"/>
                <wp:wrapNone/>
                <wp:docPr id="1" name="3 Conector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" cy="45720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ID="3 Conector" fillcolor="#c0504d" stroked="t" style="position:absolute;margin-left:361.2pt;margin-top:5.45pt;width:5.2pt;height:3.55pt;v-text-anchor:middle" wp14:anchorId="3A62417F" type="shapetype_120">
                <w10:wrap type="none"/>
                <v:fill o:detectmouseclick="t" type="solid" color2="#3fafb2"/>
                <v:stroke color="red" weight="25560" joinstyle="round" endcap="flat"/>
              </v:shape>
            </w:pict>
          </mc:Fallback>
        </mc:AlternateContent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129540</wp:posOffset>
            </wp:positionH>
            <wp:positionV relativeFrom="paragraph">
              <wp:posOffset>590550</wp:posOffset>
            </wp:positionV>
            <wp:extent cx="2857500" cy="2190750"/>
            <wp:effectExtent l="0" t="0" r="0" b="0"/>
            <wp:wrapTight wrapText="bothSides">
              <wp:wrapPolygon edited="0">
                <wp:start x="-72" y="0"/>
                <wp:lineTo x="-72" y="21246"/>
                <wp:lineTo x="21455" y="21246"/>
                <wp:lineTo x="21455" y="0"/>
                <wp:lineTo x="-72" y="0"/>
              </wp:wrapPolygon>
            </wp:wrapTight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Que lle pasará a unha rocha se pasa de ter as condicións do punto       ás condicións que veñen representadas pola frecha 1?</w:t>
      </w:r>
    </w:p>
    <w:p>
      <w:pPr>
        <w:pStyle w:val="ListParagraph"/>
        <w:numPr>
          <w:ilvl w:val="0"/>
          <w:numId w:val="0"/>
        </w:numPr>
        <w:ind w:left="144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 co cambio que representa a frecha 2?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 tipos de magmas son os que teñen :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Alta viscosidade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Baixa temperatura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Contido dun 55% de sílice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Orixina rochas de b</w:t>
      </w:r>
      <w:r>
        <w:rPr>
          <w:sz w:val="24"/>
          <w:szCs w:val="24"/>
        </w:rPr>
        <w:t>aixa densidade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Pouco ferro e magnesio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Vai dar lugar a rochas escuras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Baixa viscosidade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un magma de baixa temperatura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 alta viscosidade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 un 80% de sílice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Vai dar lugar a rochas claras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 rochas de a</w:t>
      </w:r>
      <w:r>
        <w:rPr>
          <w:sz w:val="24"/>
          <w:szCs w:val="24"/>
        </w:rPr>
        <w:t>lta densidade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Contido dun 33% de sílice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Pouco Na 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 K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Contén moito Fe e Mg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Está a temperaturas moi altas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Reúne nunha lista as características dun magma ácido e noutra lista as características dun magma básico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causa de que factores fórmanse magmas nas zonas das dorsais? Como se lle chama e como é este tipo de magma?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causa de que factores fórmanse magmas nas zonas de subdución? Como se lle chama e como é este tipo de magma?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causa de que factores fórmanse magmas no interior dunha placa? Pon un exemplo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se entende por secuencia de cristalización  dos minerais dun magma? Como se chama este proceso?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representan a series de Bowen? Explica a rama descontinua.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 é un magma primario e un magma secundario? Que mecanismo hai de formación dun magma secundario?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Explica  como se pode diferenzar un magma nunha cámara magmática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3406140</wp:posOffset>
            </wp:positionH>
            <wp:positionV relativeFrom="paragraph">
              <wp:posOffset>78740</wp:posOffset>
            </wp:positionV>
            <wp:extent cx="2743200" cy="2045970"/>
            <wp:effectExtent l="0" t="0" r="0" b="0"/>
            <wp:wrapTight wrapText="bothSides">
              <wp:wrapPolygon edited="0">
                <wp:start x="-8" y="0"/>
                <wp:lineTo x="-8" y="21306"/>
                <wp:lineTo x="21447" y="21306"/>
                <wp:lineTo x="21447" y="0"/>
                <wp:lineTo x="-8" y="0"/>
              </wp:wrapPolygon>
            </wp:wrapTight>
            <wp:docPr id="3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12487" b="12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C</w:t>
      </w:r>
      <w:r>
        <w:rPr>
          <w:sz w:val="24"/>
          <w:szCs w:val="24"/>
        </w:rPr>
        <w:t>omo se forma un xenolito?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tipo de estruturas son as de esta  foto? Como se formarían?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Tipo de textura que teñen as seguintes rochas: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rocha ten un 90% de minerais e os grans minerais están ben formados, apreciables a simple vista e teñen un tamaño de centímetros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rocha está formada por minerais pero estes non se poden apreciar nin usando unha lupa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 grans minerais están ben formados, apreciables a simple vista e teñen un tamaño de  decímetros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rocha está composta por practicamente todo vidro e moi poucos minerais.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rocha está formada por case todo minerais ben formados, os grans minerais son apreciables a simple vista pero son milimétricos.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tipos de rochas son as seguintes? Que tipo de textura teñen?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Rocha plutónica con seixo, feldespato potásico e sódico e mica negra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Rocha plutónica formada basicamente por olivino e un pouco de plaxioclasa sódica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Rocha plutónica cun 60 % de plaxioclasas cálcicas, 15 % de anfíboles, 15 % piroxenos e moi pouco seixo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Rocha escura volcánica cun 10% de olivino, 60 % de piroxenos e un 30% de plaxioclasas cálcicas </w:t>
      </w:r>
    </w:p>
    <w:p>
      <w:pPr>
        <w:pStyle w:val="ListParagraph"/>
        <w:numPr>
          <w:ilvl w:val="0"/>
          <w:numId w:val="0"/>
        </w:numPr>
        <w:ind w:left="1440" w:hanging="0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Clasifica as seguintes rochas atendendo ao seu lugar de formación e a súa acidez .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Granito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Basalto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Gabro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Diorita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Peridotita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3644265</wp:posOffset>
            </wp:positionH>
            <wp:positionV relativeFrom="paragraph">
              <wp:posOffset>93345</wp:posOffset>
            </wp:positionV>
            <wp:extent cx="2514600" cy="2691130"/>
            <wp:effectExtent l="0" t="0" r="0" b="0"/>
            <wp:wrapTight wrapText="bothSides">
              <wp:wrapPolygon edited="0">
                <wp:start x="12890" y="0"/>
                <wp:lineTo x="12250" y="136"/>
                <wp:lineTo x="6002" y="2424"/>
                <wp:lineTo x="-49" y="3339"/>
                <wp:lineTo x="-49" y="14458"/>
                <wp:lineTo x="7478" y="21321"/>
                <wp:lineTo x="8462" y="21321"/>
                <wp:lineTo x="21402" y="12810"/>
                <wp:lineTo x="21402" y="2562"/>
                <wp:lineTo x="19926" y="2424"/>
                <wp:lineTo x="14662" y="0"/>
                <wp:lineTo x="12890" y="0"/>
              </wp:wrapPolygon>
            </wp:wrapTight>
            <wp:docPr id="4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</w:t>
      </w:r>
      <w:r>
        <w:rPr>
          <w:sz w:val="24"/>
          <w:szCs w:val="24"/>
        </w:rPr>
        <w:t>xplica cales son os principais  formas de emprazamento que aparecen neste debuxo e da unha explicación de cada unha delas 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factores controlan o tipo de erupción volcánica?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En  1.815 o volcán Tambora entrou en erupción en Indonesia. </w:t>
      </w:r>
      <w:r>
        <w:rPr/>
        <w:t>Que relación hai entre esta erupción volcánica e os seguintes feitos?</w:t>
      </w:r>
      <w:r>
        <w:rPr/>
        <w:t>: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a.</w:t>
        <w:tab/>
        <w:t>O poema de Lord Bayron, Darkness :   “Yo tuve un sueño, que no era un sueño. El luminoso sol se había extinguido y las estrellas vagaban sin rumbo…”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b.</w:t>
        <w:tab/>
        <w:t>A inspiración para que Mary Shelley escribise durante 1.816 a novela gótica “Frankenstein”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c.</w:t>
        <w:tab/>
        <w:t xml:space="preserve">As espectaculares postas do sol dos cadros do  pintor inglés J.M.W. Turner. </w:t>
      </w:r>
      <w:r>
        <w:rPr/>
        <w:t>Busca un destes cadros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d.</w:t>
        <w:tab/>
        <w:t>En 1.816 o  goberno Suízo  declarou o estado de emerxencia. Tamén publicou información sobre cómo distinguir as plantas velenosas das comestibles para previr a  poboación sobre o  consumo indiscriminado de calquera planta que se atopase.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e.</w:t>
        <w:tab/>
      </w:r>
      <w:r>
        <w:rPr/>
        <w:t>En Irlanda sufriron unha  gran carencia de comida durante 1.816, e unha e</w:t>
      </w:r>
      <w:r>
        <w:rPr/>
        <w:t xml:space="preserve">pidemia de tifus  durante 1.816 a 1.819.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sz w:val="24"/>
          <w:szCs w:val="24"/>
        </w:rPr>
      </w:pPr>
      <w:r>
        <w:rPr>
          <w:sz w:val="24"/>
          <w:szCs w:val="24"/>
        </w:rPr>
        <w:t>f.</w:t>
        <w:tab/>
        <w:t>Nevadas color marrón ou color carne en Hungría e Italia en Xaneiro de 1.816.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e1f9b"/>
    <w:rPr>
      <w:rFonts w:ascii="Tahoma" w:hAnsi="Tahoma" w:cs="Tahoma"/>
      <w:sz w:val="16"/>
      <w:szCs w:val="16"/>
      <w:lang w:val="gl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07c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e1f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LibreOffice/7.0.2.2$Windows_X86_64 LibreOffice_project/8349ace3c3162073abd90d81fd06dcfb6b36b994</Application>
  <Pages>4</Pages>
  <Words>728</Words>
  <Characters>3360</Characters>
  <CharactersWithSpaces>4008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2019-12-30T17:35:00Z</dcterms:created>
  <dc:creator>usuario</dc:creator>
  <dc:description/>
  <dc:language>es-ES</dc:language>
  <cp:lastModifiedBy/>
  <cp:lastPrinted>2019-12-30T17:34:00Z</cp:lastPrinted>
  <dcterms:modified xsi:type="dcterms:W3CDTF">2022-01-12T12:32:20Z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