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1F" w:rsidRPr="009B18B1" w:rsidRDefault="0071581F" w:rsidP="0071581F">
      <w:pPr>
        <w:spacing w:line="360" w:lineRule="auto"/>
        <w:ind w:firstLine="708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B18B1">
        <w:rPr>
          <w:rFonts w:ascii="Comic Sans MS" w:hAnsi="Comic Sans MS"/>
          <w:b/>
          <w:sz w:val="28"/>
          <w:szCs w:val="28"/>
          <w:u w:val="single"/>
        </w:rPr>
        <w:t>ROSALÍA DE CASTRO</w:t>
      </w:r>
    </w:p>
    <w:p w:rsidR="002F49A9" w:rsidRPr="0071581F" w:rsidRDefault="00AD63CC" w:rsidP="0071581F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En Rosalía encontramos unha muller forte, decidida, moi consciente das dificultades que para unha muller do S. XIX supuña o oficio de escritora nunha sociedade na que o labor intelectual estaba reservado unicamente aos homes. E non é só que asumise os riscos desta situación senón que mesmo se nega a facer a “literatura femenina” que escribían algunhas autoras da literatura española como Carolina Coronado.</w:t>
      </w:r>
    </w:p>
    <w:p w:rsidR="00AD63CC" w:rsidRPr="0071581F" w:rsidRDefault="00AD63CC" w:rsidP="0071581F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O poema que encabeza, e non por casualidade, o libro Follas novas di así:</w:t>
      </w:r>
    </w:p>
    <w:p w:rsidR="00AD63CC" w:rsidRPr="0071581F" w:rsidRDefault="009B18B1" w:rsidP="009B18B1">
      <w:pPr>
        <w:spacing w:line="360" w:lineRule="auto"/>
        <w:ind w:left="1416"/>
        <w:rPr>
          <w:rFonts w:ascii="Comic Sans MS" w:hAnsi="Comic Sans MS"/>
        </w:rPr>
      </w:pPr>
      <w:r>
        <w:rPr>
          <w:rFonts w:ascii="Comic Sans MS" w:hAnsi="Comic Sans MS"/>
        </w:rPr>
        <w:t>“</w:t>
      </w:r>
      <w:r w:rsidR="00AD63CC" w:rsidRPr="0071581F">
        <w:rPr>
          <w:rFonts w:ascii="Comic Sans MS" w:hAnsi="Comic Sans MS"/>
        </w:rPr>
        <w:t>Daquelas que cantan as pombas i as frores,</w:t>
      </w:r>
    </w:p>
    <w:p w:rsidR="00AD63CC" w:rsidRPr="0071581F" w:rsidRDefault="00AD63CC" w:rsidP="009B18B1">
      <w:pPr>
        <w:spacing w:line="360" w:lineRule="auto"/>
        <w:ind w:left="1416"/>
        <w:rPr>
          <w:rFonts w:ascii="Comic Sans MS" w:hAnsi="Comic Sans MS"/>
        </w:rPr>
      </w:pPr>
      <w:r w:rsidRPr="0071581F">
        <w:rPr>
          <w:rFonts w:ascii="Comic Sans MS" w:hAnsi="Comic Sans MS"/>
        </w:rPr>
        <w:t>todos din que teñen alma de muller.</w:t>
      </w:r>
    </w:p>
    <w:p w:rsidR="00AD63CC" w:rsidRPr="0071581F" w:rsidRDefault="00AD63CC" w:rsidP="009B18B1">
      <w:pPr>
        <w:spacing w:line="360" w:lineRule="auto"/>
        <w:ind w:left="1416"/>
        <w:rPr>
          <w:rFonts w:ascii="Comic Sans MS" w:hAnsi="Comic Sans MS"/>
        </w:rPr>
      </w:pPr>
      <w:r w:rsidRPr="0071581F">
        <w:rPr>
          <w:rFonts w:ascii="Comic Sans MS" w:hAnsi="Comic Sans MS"/>
        </w:rPr>
        <w:t>Pois eu que n’as canto, Virxe da Paloma,</w:t>
      </w:r>
    </w:p>
    <w:p w:rsidR="00AD63CC" w:rsidRPr="0071581F" w:rsidRDefault="00AD63CC" w:rsidP="009B18B1">
      <w:pPr>
        <w:spacing w:line="360" w:lineRule="auto"/>
        <w:ind w:left="1416"/>
        <w:rPr>
          <w:rFonts w:ascii="Comic Sans MS" w:hAnsi="Comic Sans MS"/>
        </w:rPr>
      </w:pPr>
      <w:r w:rsidRPr="0071581F">
        <w:rPr>
          <w:rFonts w:ascii="Comic Sans MS" w:hAnsi="Comic Sans MS"/>
        </w:rPr>
        <w:t>¡ai! ¿de que a terei?</w:t>
      </w:r>
      <w:r w:rsidR="009B18B1">
        <w:rPr>
          <w:rFonts w:ascii="Comic Sans MS" w:hAnsi="Comic Sans MS"/>
        </w:rPr>
        <w:t>”</w:t>
      </w:r>
    </w:p>
    <w:p w:rsidR="00AD63CC" w:rsidRPr="0071581F" w:rsidRDefault="00AD63CC" w:rsidP="0071581F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Adopta esta postura tamén cun plantexamento moi claro de defensa dos débiles, das mulleres e homes explotados, de “Galicia mesma, a quen xeneralmente xuzgan o máis despreciable e feio de España, cando acaso sea o máis hermoso e dino de alabanza</w:t>
      </w:r>
      <w:r w:rsidR="002F49A9" w:rsidRPr="0071581F">
        <w:rPr>
          <w:rFonts w:ascii="Comic Sans MS" w:hAnsi="Comic Sans MS"/>
        </w:rPr>
        <w:t>”</w:t>
      </w:r>
      <w:r w:rsidRPr="0071581F">
        <w:rPr>
          <w:rFonts w:ascii="Comic Sans MS" w:hAnsi="Comic Sans MS"/>
        </w:rPr>
        <w:t>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E en perfecta coherencia con isto, asume ese compromiso na súa integridade empregando a lingua marxinada secularmente, a lingua que usaban aqueles e aquelas que, moitas veces analfabetos, foron os auténticos protagonistas e destinatarios de grande parte dos seus versos.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</w:rPr>
      </w:pPr>
    </w:p>
    <w:p w:rsidR="00AD63CC" w:rsidRPr="009B18B1" w:rsidRDefault="00AD63CC" w:rsidP="009B18B1">
      <w:pPr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r w:rsidRPr="009B18B1">
        <w:rPr>
          <w:rFonts w:ascii="Comic Sans MS" w:hAnsi="Comic Sans MS"/>
          <w:b/>
          <w:sz w:val="24"/>
          <w:szCs w:val="24"/>
        </w:rPr>
        <w:t>Vida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Rosalía de Castro naceu en Santiago no ano 1837. Pasou a súa infancia en Ortoño e Padrón. Sabemos que no ano 1853 vivía en Santiago coa súa nai e que estudaba música e deseño na Sociedad Económica de Amigos del País. Frecuentou nestes anos de mocidade compostelana o Liceo de la Juventud onde coñeceu a Aurelio Aguirre e Eduardo Pondal. A súa vocación teatral quedou reflexada na súa actuación como actriz polo menos en dúas obras.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No 1856 Rosalía marchou a Madrid onde viviu, salvo algunha pequena estancia en Galicia, ata 1861. Descoñecemos os motivos polos que Rosalía se desprazou a Madrid ¿Buscando éxito c</w:t>
      </w:r>
      <w:r w:rsidR="002F49A9" w:rsidRPr="0071581F">
        <w:rPr>
          <w:rFonts w:ascii="Comic Sans MS" w:hAnsi="Comic Sans MS"/>
        </w:rPr>
        <w:t>omo escritora? ¿Ou como actriz?</w:t>
      </w:r>
      <w:r w:rsidRPr="0071581F">
        <w:rPr>
          <w:rFonts w:ascii="Comic Sans MS" w:hAnsi="Comic Sans MS"/>
        </w:rPr>
        <w:t xml:space="preserve"> Alí coñeceu a Manuel Murguía, con quen casou no 1858. Parece ser que foi en Castela onde Rosalía escribiu os seus primeiros poemas </w:t>
      </w:r>
      <w:r w:rsidRPr="0071581F">
        <w:rPr>
          <w:rFonts w:ascii="Comic Sans MS" w:hAnsi="Comic Sans MS"/>
        </w:rPr>
        <w:lastRenderedPageBreak/>
        <w:t>en galego (un deles </w:t>
      </w:r>
      <w:r w:rsidR="002F49A9" w:rsidRPr="0071581F">
        <w:rPr>
          <w:rFonts w:ascii="Comic Sans MS" w:hAnsi="Comic Sans MS"/>
        </w:rPr>
        <w:t>“</w:t>
      </w:r>
      <w:r w:rsidRPr="0071581F">
        <w:rPr>
          <w:rFonts w:ascii="Comic Sans MS" w:hAnsi="Comic Sans MS"/>
          <w:i/>
        </w:rPr>
        <w:t>Adiós, ríos; adiós, fontes</w:t>
      </w:r>
      <w:r w:rsidR="002F49A9" w:rsidRPr="0071581F">
        <w:rPr>
          <w:rFonts w:ascii="Comic Sans MS" w:hAnsi="Comic Sans MS"/>
          <w:i/>
        </w:rPr>
        <w:t>”</w:t>
      </w:r>
      <w:r w:rsidRPr="0071581F">
        <w:rPr>
          <w:rFonts w:ascii="Comic Sans MS" w:hAnsi="Comic Sans MS"/>
        </w:rPr>
        <w:t>).Posibelmente residise algún tempo por Levante ou Murcia.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  <w:u w:val="single"/>
        </w:rPr>
      </w:pPr>
      <w:r w:rsidRPr="0071581F">
        <w:rPr>
          <w:rFonts w:ascii="Comic Sans MS" w:hAnsi="Comic Sans MS"/>
        </w:rPr>
        <w:t>Entre os anos 1868 e 1870 volveu residir en Castela ao ser nomeado Murguía Arquiveiro en Simancas. Nestes anos compuxo Rosalía a maior parte dos poemas que en 1880 publicou en </w:t>
      </w:r>
      <w:r w:rsidRPr="0071581F">
        <w:rPr>
          <w:rFonts w:ascii="Comic Sans MS" w:hAnsi="Comic Sans MS"/>
          <w:u w:val="single"/>
        </w:rPr>
        <w:t>Follas novas.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A partir de 1870, ano no que Murguía ocupou o cargo de Xefe do Arquivo Xeral de Galicia, Rosalía xa non volveu abandonar Galicia. Morreu en Padrón no 1885.</w:t>
      </w:r>
    </w:p>
    <w:p w:rsidR="002F49A9" w:rsidRPr="009B18B1" w:rsidRDefault="009B18B1" w:rsidP="009B18B1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B18B1">
        <w:rPr>
          <w:rFonts w:ascii="Comic Sans MS" w:hAnsi="Comic Sans MS"/>
          <w:b/>
          <w:sz w:val="24"/>
          <w:szCs w:val="24"/>
          <w:u w:val="single"/>
        </w:rPr>
        <w:t>Obra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  <w:b/>
          <w:u w:val="single"/>
        </w:rPr>
      </w:pPr>
      <w:r w:rsidRPr="0071581F">
        <w:rPr>
          <w:rFonts w:ascii="Comic Sans MS" w:hAnsi="Comic Sans MS"/>
          <w:b/>
          <w:u w:val="single"/>
        </w:rPr>
        <w:t>Cantares Gallegos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1863 é o ano da publicación de Cantares gallegos, obra singular na nosa historia literaria por varios motivos: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  <w:t xml:space="preserve"> </w:t>
      </w:r>
      <w:r w:rsidRPr="0071581F">
        <w:rPr>
          <w:rFonts w:ascii="Comic Sans MS" w:hAnsi="Comic Sans MS"/>
        </w:rPr>
        <w:t>- Primeiro libro impreso escrito integramente en galego.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 Supera en cantidade e calidade os intentos dos Precursores.</w:t>
      </w:r>
    </w:p>
    <w:p w:rsidR="00AD63CC" w:rsidRPr="0071581F" w:rsidRDefault="009B18B1" w:rsidP="009B18B1">
      <w:pPr>
        <w:spacing w:line="36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D63CC" w:rsidRPr="0071581F">
        <w:rPr>
          <w:rFonts w:ascii="Comic Sans MS" w:hAnsi="Comic Sans MS"/>
        </w:rPr>
        <w:t>- A pesar de ser o primeiro, o libro convértese nunha das obras de maior calidade da nosa literatura.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 A súa autora é a única escritora galega do S. XIX.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 Abandona a literatura romántica dos Precursores elaborando unha obra de tipo realista.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  <w:b/>
        </w:rPr>
      </w:pPr>
      <w:r w:rsidRPr="0071581F">
        <w:rPr>
          <w:rFonts w:ascii="Comic Sans MS" w:hAnsi="Comic Sans MS"/>
        </w:rPr>
        <w:t> </w:t>
      </w:r>
      <w:r w:rsidRPr="0071581F">
        <w:rPr>
          <w:rFonts w:ascii="Comic Sans MS" w:hAnsi="Comic Sans MS"/>
          <w:b/>
        </w:rPr>
        <w:t>Intencións: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“... facerlle máis palpable a España a inxusticia que ela á súa vez conosco comete. Foi este o móvil principal que me impeleu a pubricar este libro...”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Así de clara se mostra Rosalía no “Prólogo” de </w:t>
      </w:r>
      <w:r w:rsidRPr="0071581F">
        <w:rPr>
          <w:rFonts w:ascii="Comic Sans MS" w:hAnsi="Comic Sans MS"/>
          <w:u w:val="single"/>
        </w:rPr>
        <w:t>Cantares gallegos</w:t>
      </w:r>
      <w:r w:rsidRPr="0071581F">
        <w:rPr>
          <w:rFonts w:ascii="Comic Sans MS" w:hAnsi="Comic Sans MS"/>
        </w:rPr>
        <w:t>. Pero ao longo do mesmo expón de forma máis concreta os motivos que a impulsaron á publicación do libro: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 Cantar as belezas da terra.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</w:r>
      <w:r w:rsidRPr="0071581F">
        <w:rPr>
          <w:rFonts w:ascii="Comic Sans MS" w:hAnsi="Comic Sans MS"/>
        </w:rPr>
        <w:t>- Dar a coñecer costumes e tradicións galegas.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 Desvanecer os prexuízos que en España existen sobre Galicia.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- Dignificar o idioma e demostrar que o galego é unha lingua apta para a creación literaria.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  <w:b/>
        </w:rPr>
      </w:pPr>
      <w:r w:rsidRPr="0071581F">
        <w:rPr>
          <w:rFonts w:ascii="Comic Sans MS" w:hAnsi="Comic Sans MS"/>
        </w:rPr>
        <w:lastRenderedPageBreak/>
        <w:t>  </w:t>
      </w:r>
      <w:r w:rsidRPr="0071581F">
        <w:rPr>
          <w:rFonts w:ascii="Comic Sans MS" w:hAnsi="Comic Sans MS"/>
          <w:b/>
        </w:rPr>
        <w:t> Temas 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  <w:i/>
        </w:rPr>
      </w:pPr>
      <w:r w:rsidRPr="0071581F">
        <w:rPr>
          <w:rFonts w:ascii="Comic Sans MS" w:hAnsi="Comic Sans MS"/>
        </w:rPr>
        <w:t> </w:t>
      </w:r>
      <w:r w:rsidRPr="0071581F">
        <w:rPr>
          <w:rFonts w:ascii="Comic Sans MS" w:hAnsi="Comic Sans MS"/>
          <w:u w:val="single"/>
        </w:rPr>
        <w:t>Cantares gallegos</w:t>
      </w:r>
      <w:r w:rsidRPr="0071581F">
        <w:rPr>
          <w:rFonts w:ascii="Comic Sans MS" w:hAnsi="Comic Sans MS"/>
        </w:rPr>
        <w:t> preséntasenos como un libro de temas diversos ao servicio da dignificación patriótica que Rosalía pretende. En “</w:t>
      </w:r>
      <w:r w:rsidRPr="0071581F">
        <w:rPr>
          <w:rFonts w:ascii="Comic Sans MS" w:hAnsi="Comic Sans MS"/>
          <w:i/>
        </w:rPr>
        <w:t>Adiós, ríos; adiós, fontes</w:t>
      </w:r>
      <w:r w:rsidRPr="0071581F">
        <w:rPr>
          <w:rFonts w:ascii="Comic Sans MS" w:hAnsi="Comic Sans MS"/>
        </w:rPr>
        <w:t>”, vimos como o tema reivindicativo se presentaba diluído entre aspectos de tipo sentimental e folclórico. Algo semellante sucede no conxunto do libro e ao lado de poemas costumistas como “</w:t>
      </w:r>
      <w:r w:rsidRPr="0071581F">
        <w:rPr>
          <w:rFonts w:ascii="Comic Sans MS" w:hAnsi="Comic Sans MS"/>
          <w:i/>
        </w:rPr>
        <w:t>Nosa Señora da Barca</w:t>
      </w:r>
      <w:r w:rsidRPr="0071581F">
        <w:rPr>
          <w:rFonts w:ascii="Comic Sans MS" w:hAnsi="Comic Sans MS"/>
        </w:rPr>
        <w:t>”, dedicado ao santuario e romaría do mesmo nome en Muxía, inclúense claros alegatos patrióticos como “</w:t>
      </w:r>
      <w:r w:rsidRPr="0071581F">
        <w:rPr>
          <w:rFonts w:ascii="Comic Sans MS" w:hAnsi="Comic Sans MS"/>
          <w:i/>
        </w:rPr>
        <w:t>A Gaita gallega”.</w:t>
      </w:r>
    </w:p>
    <w:p w:rsidR="00AD63CC" w:rsidRPr="0071581F" w:rsidRDefault="002F49A9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</w:r>
      <w:r w:rsidRPr="0071581F">
        <w:rPr>
          <w:rFonts w:ascii="Comic Sans MS" w:hAnsi="Comic Sans MS"/>
        </w:rPr>
        <w:t>Aí</w:t>
      </w:r>
      <w:r w:rsidR="00AD63CC" w:rsidRPr="0071581F">
        <w:rPr>
          <w:rFonts w:ascii="Comic Sans MS" w:hAnsi="Comic Sans MS"/>
        </w:rPr>
        <w:t>nda que a adscripción dun poema a un tema determinado non pode ser ríxida, porque con frecuencia nunha mesma composición aparecerán aspectos temáticos diversos, podemos agrupalos da seguinte forma:</w:t>
      </w:r>
    </w:p>
    <w:p w:rsidR="002F49A9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1</w:t>
      </w:r>
      <w:r w:rsidRPr="0071581F">
        <w:rPr>
          <w:rFonts w:ascii="Comic Sans MS" w:hAnsi="Comic Sans MS"/>
          <w:b/>
          <w:u w:val="single"/>
        </w:rPr>
        <w:t>.- Poemas amorosos</w:t>
      </w:r>
      <w:r w:rsidRPr="0071581F">
        <w:rPr>
          <w:rFonts w:ascii="Comic Sans MS" w:hAnsi="Comic Sans MS"/>
        </w:rPr>
        <w:t xml:space="preserve"> (“</w:t>
      </w:r>
      <w:r w:rsidRPr="0071581F">
        <w:rPr>
          <w:rFonts w:ascii="Comic Sans MS" w:hAnsi="Comic Sans MS"/>
          <w:i/>
        </w:rPr>
        <w:t>Cantan os galos pra o día”, “Quíxente tanto, meniña”, “¿Que ten o mozo</w:t>
      </w:r>
      <w:r w:rsidRPr="0071581F">
        <w:rPr>
          <w:rFonts w:ascii="Comic Sans MS" w:hAnsi="Comic Sans MS"/>
        </w:rPr>
        <w:t xml:space="preserve">?”). 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O amor exprésase sempre en contacto cunha natureza apacible e delicada, marco propio tanto para un amor feliz como para un amor que, ainda fracasando, nunca atinxe características tráxicas.</w:t>
      </w:r>
    </w:p>
    <w:p w:rsidR="002F49A9" w:rsidRPr="0071581F" w:rsidRDefault="00AD63CC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</w:r>
      <w:r w:rsidRPr="0071581F">
        <w:rPr>
          <w:rFonts w:ascii="Comic Sans MS" w:hAnsi="Comic Sans MS"/>
        </w:rPr>
        <w:t xml:space="preserve">2.- </w:t>
      </w:r>
      <w:r w:rsidRPr="0071581F">
        <w:rPr>
          <w:rFonts w:ascii="Comic Sans MS" w:hAnsi="Comic Sans MS"/>
          <w:b/>
          <w:u w:val="single"/>
        </w:rPr>
        <w:t>Poemas costumistas.</w:t>
      </w:r>
      <w:r w:rsidRPr="0071581F">
        <w:rPr>
          <w:rFonts w:ascii="Comic Sans MS" w:hAnsi="Comic Sans MS"/>
        </w:rPr>
        <w:t xml:space="preserve"> 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Neles Rosalía realiza unha exaltación de costumes, festas, tradicións e personaxes populares cunha clara intención de demostrar que estas manifestacións culturais teñen a súa dignidade e a súa función dentro da colectividade que as creou e que as usa para a súa diversión. (“</w:t>
      </w:r>
      <w:r w:rsidRPr="0071581F">
        <w:rPr>
          <w:rFonts w:ascii="Comic Sans MS" w:hAnsi="Comic Sans MS"/>
          <w:i/>
        </w:rPr>
        <w:t>Un repoludo gaiteiro”, “Nosa Señora da Barca”</w:t>
      </w:r>
      <w:r w:rsidRPr="0071581F">
        <w:rPr>
          <w:rFonts w:ascii="Comic Sans MS" w:hAnsi="Comic Sans MS"/>
        </w:rPr>
        <w:t xml:space="preserve"> ...) Os temas costumistas, sen embargo, poden ter en Rosalía unha inversión de tipo irónico como sucede en “</w:t>
      </w:r>
      <w:r w:rsidRPr="0071581F">
        <w:rPr>
          <w:rFonts w:ascii="Comic Sans MS" w:hAnsi="Comic Sans MS"/>
          <w:i/>
        </w:rPr>
        <w:t>San Antonio bendito”</w:t>
      </w:r>
      <w:r w:rsidRPr="0071581F">
        <w:rPr>
          <w:rFonts w:ascii="Comic Sans MS" w:hAnsi="Comic Sans MS"/>
        </w:rPr>
        <w:t>. O poema parte da copla popular:</w:t>
      </w:r>
    </w:p>
    <w:p w:rsidR="00AD63CC" w:rsidRPr="0071581F" w:rsidRDefault="00AD63CC" w:rsidP="0071581F">
      <w:pPr>
        <w:spacing w:line="360" w:lineRule="auto"/>
        <w:ind w:left="708"/>
        <w:rPr>
          <w:rFonts w:ascii="Comic Sans MS" w:hAnsi="Comic Sans MS"/>
        </w:rPr>
      </w:pPr>
      <w:r w:rsidRPr="0071581F">
        <w:rPr>
          <w:rFonts w:ascii="Comic Sans MS" w:hAnsi="Comic Sans MS"/>
        </w:rPr>
        <w:t>San Antonio bendito,</w:t>
      </w:r>
    </w:p>
    <w:p w:rsidR="00AD63CC" w:rsidRPr="0071581F" w:rsidRDefault="00AD63CC" w:rsidP="0071581F">
      <w:pPr>
        <w:spacing w:line="360" w:lineRule="auto"/>
        <w:ind w:left="708"/>
        <w:rPr>
          <w:rFonts w:ascii="Comic Sans MS" w:hAnsi="Comic Sans MS"/>
        </w:rPr>
      </w:pPr>
      <w:r w:rsidRPr="0071581F">
        <w:rPr>
          <w:rFonts w:ascii="Comic Sans MS" w:hAnsi="Comic Sans MS"/>
        </w:rPr>
        <w:t>dádeme un home,</w:t>
      </w:r>
    </w:p>
    <w:p w:rsidR="00AD63CC" w:rsidRPr="0071581F" w:rsidRDefault="00AD63CC" w:rsidP="0071581F">
      <w:pPr>
        <w:spacing w:line="360" w:lineRule="auto"/>
        <w:ind w:left="708"/>
        <w:rPr>
          <w:rFonts w:ascii="Comic Sans MS" w:hAnsi="Comic Sans MS"/>
        </w:rPr>
      </w:pPr>
      <w:r w:rsidRPr="0071581F">
        <w:rPr>
          <w:rFonts w:ascii="Comic Sans MS" w:hAnsi="Comic Sans MS"/>
        </w:rPr>
        <w:t>anque me mate,</w:t>
      </w:r>
    </w:p>
    <w:p w:rsidR="00AD63CC" w:rsidRPr="0071581F" w:rsidRDefault="00AD63CC" w:rsidP="0071581F">
      <w:pPr>
        <w:spacing w:line="360" w:lineRule="auto"/>
        <w:ind w:left="708"/>
        <w:rPr>
          <w:rFonts w:ascii="Comic Sans MS" w:hAnsi="Comic Sans MS"/>
        </w:rPr>
      </w:pPr>
      <w:r w:rsidRPr="0071581F">
        <w:rPr>
          <w:rFonts w:ascii="Comic Sans MS" w:hAnsi="Comic Sans MS"/>
        </w:rPr>
        <w:t>anque me esfole.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A pretendida debilidade feminina que levaría á muller a querer un home a calquer precio convértese ao final nunha ironía na que o que predomina é unha visión pragmática da existencia.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lastRenderedPageBreak/>
        <w:t> 3</w:t>
      </w:r>
      <w:r w:rsidRPr="0071581F">
        <w:rPr>
          <w:rFonts w:ascii="Comic Sans MS" w:hAnsi="Comic Sans MS"/>
          <w:b/>
          <w:u w:val="single"/>
        </w:rPr>
        <w:t>.- Poemas intimistas</w:t>
      </w:r>
      <w:r w:rsidRPr="0071581F">
        <w:rPr>
          <w:rFonts w:ascii="Comic Sans MS" w:hAnsi="Comic Sans MS"/>
        </w:rPr>
        <w:t xml:space="preserve"> (“</w:t>
      </w:r>
      <w:r w:rsidRPr="0071581F">
        <w:rPr>
          <w:rFonts w:ascii="Comic Sans MS" w:hAnsi="Comic Sans MS"/>
          <w:i/>
        </w:rPr>
        <w:t>Campanas de Bastabales”, “Como chove miudiño”...).</w:t>
      </w:r>
      <w:r w:rsidRPr="0071581F">
        <w:rPr>
          <w:rFonts w:ascii="Comic Sans MS" w:hAnsi="Comic Sans MS"/>
        </w:rPr>
        <w:t xml:space="preserve"> Se ben na maioría dos poemas do libro, o suxeito lírico é “a meniña gaiteira” ou algún outro personaxe do seu entorno, hai algúns nos que ese suxeito lírico é a propia autora. Son poemas menos alegres e máis nostálxicos nos que comeza a perfilarse a Rosalía intimista que encontraremos en moitas páxinas de Follas novas.</w:t>
      </w: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4.-</w:t>
      </w:r>
      <w:r w:rsidRPr="0071581F">
        <w:rPr>
          <w:rFonts w:ascii="Comic Sans MS" w:hAnsi="Comic Sans MS"/>
          <w:b/>
          <w:u w:val="single"/>
        </w:rPr>
        <w:t>Poemas sociais e patrióticos</w:t>
      </w:r>
      <w:r w:rsidRPr="0071581F">
        <w:rPr>
          <w:rFonts w:ascii="Comic Sans MS" w:hAnsi="Comic Sans MS"/>
        </w:rPr>
        <w:t>. Neste grupo podemos incluír:</w:t>
      </w:r>
    </w:p>
    <w:p w:rsidR="00AD63CC" w:rsidRPr="0071581F" w:rsidRDefault="00AD63CC" w:rsidP="009B18B1">
      <w:pPr>
        <w:spacing w:line="360" w:lineRule="auto"/>
        <w:ind w:left="708"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 xml:space="preserve"> - </w:t>
      </w:r>
      <w:r w:rsidRPr="0071581F">
        <w:rPr>
          <w:rFonts w:ascii="Comic Sans MS" w:hAnsi="Comic Sans MS"/>
          <w:b/>
        </w:rPr>
        <w:t>Poemas escritos desde o eu lírico da propia Rosalía</w:t>
      </w:r>
      <w:r w:rsidRPr="0071581F">
        <w:rPr>
          <w:rFonts w:ascii="Comic Sans MS" w:hAnsi="Comic Sans MS"/>
        </w:rPr>
        <w:t xml:space="preserve"> :”</w:t>
      </w:r>
      <w:r w:rsidRPr="0071581F">
        <w:rPr>
          <w:rFonts w:ascii="Comic Sans MS" w:hAnsi="Comic Sans MS"/>
          <w:i/>
        </w:rPr>
        <w:t>A gaita gallega</w:t>
      </w:r>
      <w:r w:rsidRPr="0071581F">
        <w:rPr>
          <w:rFonts w:ascii="Comic Sans MS" w:hAnsi="Comic Sans MS"/>
        </w:rPr>
        <w:t>”, resposta a un poema de igual título do poeta español Ruíz de Aguilera no que se preguntaba se a gaita galega chora ou canta cando toca.</w:t>
      </w:r>
    </w:p>
    <w:p w:rsidR="00AD63CC" w:rsidRPr="0071581F" w:rsidRDefault="00AD63CC" w:rsidP="009B18B1">
      <w:pPr>
        <w:spacing w:line="360" w:lineRule="auto"/>
        <w:ind w:left="708" w:firstLine="708"/>
        <w:rPr>
          <w:rFonts w:ascii="Comic Sans MS" w:hAnsi="Comic Sans MS"/>
        </w:rPr>
      </w:pPr>
      <w:r w:rsidRPr="009B18B1">
        <w:rPr>
          <w:rFonts w:ascii="Comic Sans MS" w:hAnsi="Comic Sans MS"/>
          <w:b/>
        </w:rPr>
        <w:t> - Poemas postos en boca de outras persoas,</w:t>
      </w:r>
      <w:r w:rsidRPr="0071581F">
        <w:rPr>
          <w:rFonts w:ascii="Comic Sans MS" w:hAnsi="Comic Sans MS"/>
        </w:rPr>
        <w:t xml:space="preserve"> como “</w:t>
      </w:r>
      <w:r w:rsidRPr="0071581F">
        <w:rPr>
          <w:rFonts w:ascii="Comic Sans MS" w:hAnsi="Comic Sans MS"/>
          <w:i/>
        </w:rPr>
        <w:t>Castellanos de Castilla</w:t>
      </w:r>
      <w:r w:rsidRPr="0071581F">
        <w:rPr>
          <w:rFonts w:ascii="Comic Sans MS" w:hAnsi="Comic Sans MS"/>
        </w:rPr>
        <w:t>”. Partindo como sempre dunha copla popular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Castellanos de Castilla,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tratade ben aos gallegos,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cando van, van como rosas;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cando vén, vén como negros.</w:t>
      </w:r>
    </w:p>
    <w:p w:rsidR="00AD63CC" w:rsidRPr="0071581F" w:rsidRDefault="00AD63CC" w:rsidP="0071581F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unha muller, desde o abandono, a dor e a impotencia pola morte do seu home, realiza un durísimo alegato contra a emigración e a explotación de Galicia. Esta crítica adopta o mesmo punto de vista popular que creou a copla que encabeza o poema.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  <w:b/>
        </w:rPr>
      </w:pPr>
      <w:r w:rsidRPr="0071581F">
        <w:rPr>
          <w:rFonts w:ascii="Comic Sans MS" w:hAnsi="Comic Sans MS"/>
          <w:b/>
        </w:rPr>
        <w:t> Estructura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</w:r>
      <w:r w:rsidRPr="0071581F">
        <w:rPr>
          <w:rFonts w:ascii="Comic Sans MS" w:hAnsi="Comic Sans MS"/>
          <w:u w:val="single"/>
        </w:rPr>
        <w:t>Cantares gallegos</w:t>
      </w:r>
      <w:r w:rsidRPr="0071581F">
        <w:rPr>
          <w:rFonts w:ascii="Comic Sans MS" w:hAnsi="Comic Sans MS"/>
        </w:rPr>
        <w:t> é unha obra de estructura cerrada</w:t>
      </w:r>
      <w:r w:rsidR="00271510">
        <w:rPr>
          <w:rFonts w:ascii="Comic Sans MS" w:hAnsi="Comic Sans MS"/>
        </w:rPr>
        <w:t>, circular</w:t>
      </w:r>
      <w:r w:rsidRPr="0071581F">
        <w:rPr>
          <w:rFonts w:ascii="Comic Sans MS" w:hAnsi="Comic Sans MS"/>
        </w:rPr>
        <w:t>. Abre o libro un poema no que se realiza unha invitación a unha rapaza para que “cante”: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Has de cantar,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que che hei de dar zonchos,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has de cantar,</w:t>
      </w:r>
    </w:p>
    <w:p w:rsidR="00AD63CC" w:rsidRPr="0071581F" w:rsidRDefault="00AD63CC" w:rsidP="009B18B1">
      <w:pPr>
        <w:spacing w:line="360" w:lineRule="auto"/>
        <w:ind w:left="2124"/>
        <w:rPr>
          <w:rFonts w:ascii="Comic Sans MS" w:hAnsi="Comic Sans MS"/>
        </w:rPr>
      </w:pPr>
      <w:r w:rsidRPr="0071581F">
        <w:rPr>
          <w:rFonts w:ascii="Comic Sans MS" w:hAnsi="Comic Sans MS"/>
        </w:rPr>
        <w:t>que che hei de dar moitos...</w:t>
      </w:r>
    </w:p>
    <w:p w:rsidR="00AD63CC" w:rsidRPr="0071581F" w:rsidRDefault="00AD63CC" w:rsidP="0071581F">
      <w:pPr>
        <w:spacing w:line="360" w:lineRule="auto"/>
        <w:rPr>
          <w:rFonts w:ascii="Comic Sans MS" w:hAnsi="Comic Sans MS"/>
        </w:rPr>
      </w:pPr>
      <w:r w:rsidRPr="0071581F">
        <w:rPr>
          <w:rFonts w:ascii="Comic Sans MS" w:hAnsi="Comic Sans MS"/>
        </w:rPr>
        <w:t> </w:t>
      </w:r>
      <w:r w:rsidR="009B18B1">
        <w:rPr>
          <w:rFonts w:ascii="Comic Sans MS" w:hAnsi="Comic Sans MS"/>
        </w:rPr>
        <w:tab/>
      </w:r>
      <w:r w:rsidRPr="0071581F">
        <w:rPr>
          <w:rFonts w:ascii="Comic Sans MS" w:hAnsi="Comic Sans MS"/>
        </w:rPr>
        <w:t>A rapaza acepta a invitación e comeza o canto que xa desde o principio se converte nunha clara exaltación da paisaxe, costumes, lingua... de Galicia, sen restrinxirse a ningún grupo social, nin por idade nin por posición económica: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AD63CC" w:rsidRPr="0071581F" w:rsidTr="00AD63CC"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lastRenderedPageBreak/>
              <w:t>Buscaime, rapazas,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velliñas, mociños.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Buscaime antre os robres.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Buscaime antre os millos,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nas portas dos ricos,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nas portas dos pobres,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que aquestes cantares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a todos responden.</w:t>
            </w:r>
          </w:p>
        </w:tc>
      </w:tr>
    </w:tbl>
    <w:p w:rsidR="002F49A9" w:rsidRPr="0071581F" w:rsidRDefault="002F49A9" w:rsidP="0071581F">
      <w:pPr>
        <w:spacing w:line="360" w:lineRule="auto"/>
        <w:rPr>
          <w:rFonts w:ascii="Comic Sans MS" w:hAnsi="Comic Sans MS"/>
        </w:rPr>
      </w:pP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Fecha o libro un poema no que a “meniña gaiteira” se despide citando dous elementos (o canto e o pranto) fundamentais no libro así como a súa intención patriótica:</w:t>
      </w:r>
    </w:p>
    <w:p w:rsidR="002F49A9" w:rsidRPr="0071581F" w:rsidRDefault="002F49A9" w:rsidP="0071581F">
      <w:pPr>
        <w:spacing w:line="360" w:lineRule="auto"/>
        <w:rPr>
          <w:rFonts w:ascii="Comic Sans MS" w:hAnsi="Comic Sans M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AD63CC" w:rsidRPr="0071581F" w:rsidTr="00AD63CC"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Esto e inda máis, eu quixera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desir con lengua grasiosa;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mais donde a grasia me falta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o sentimento me sobra,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anque este tampouco abasta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para espricar certas cousas,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que a veces por fora un canta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mentras que por dentro chora.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Non me espriquei cal quixera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poi son de epricansa pouca;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si grasia en cantar non teño</w:t>
            </w:r>
          </w:p>
          <w:p w:rsidR="00AD63CC" w:rsidRPr="0071581F" w:rsidRDefault="00AD63CC" w:rsidP="0071581F">
            <w:pPr>
              <w:spacing w:line="360" w:lineRule="auto"/>
              <w:rPr>
                <w:rFonts w:ascii="Comic Sans MS" w:hAnsi="Comic Sans MS"/>
              </w:rPr>
            </w:pPr>
            <w:r w:rsidRPr="0071581F">
              <w:rPr>
                <w:rFonts w:ascii="Comic Sans MS" w:hAnsi="Comic Sans MS"/>
              </w:rPr>
              <w:t>o amor da patria me afoga.</w:t>
            </w:r>
          </w:p>
        </w:tc>
      </w:tr>
    </w:tbl>
    <w:p w:rsidR="001F36F6" w:rsidRPr="0071581F" w:rsidRDefault="001F36F6" w:rsidP="0071581F">
      <w:pPr>
        <w:spacing w:line="360" w:lineRule="auto"/>
        <w:rPr>
          <w:rFonts w:ascii="Comic Sans MS" w:hAnsi="Comic Sans MS"/>
        </w:rPr>
      </w:pPr>
    </w:p>
    <w:p w:rsidR="00AD63CC" w:rsidRPr="0071581F" w:rsidRDefault="00AD63CC" w:rsidP="009B18B1">
      <w:pPr>
        <w:spacing w:line="360" w:lineRule="auto"/>
        <w:ind w:firstLine="708"/>
        <w:rPr>
          <w:rFonts w:ascii="Comic Sans MS" w:hAnsi="Comic Sans MS"/>
        </w:rPr>
      </w:pPr>
      <w:r w:rsidRPr="0071581F">
        <w:rPr>
          <w:rFonts w:ascii="Comic Sans MS" w:hAnsi="Comic Sans MS"/>
        </w:rPr>
        <w:t> Entre ambos poemas inclúense outras trinta e catro composicións de temática variada nas que se glosa unha copla popular que é a que, dalgunha forma, provoca o tema da composición.</w:t>
      </w:r>
    </w:p>
    <w:p w:rsidR="00F571A8" w:rsidRDefault="00271510" w:rsidP="0071581F">
      <w:pPr>
        <w:spacing w:line="360" w:lineRule="auto"/>
        <w:rPr>
          <w:rFonts w:ascii="Comic Sans MS" w:hAnsi="Comic Sans MS"/>
          <w:b/>
        </w:rPr>
      </w:pPr>
      <w:r w:rsidRPr="00271510">
        <w:rPr>
          <w:rFonts w:ascii="Comic Sans MS" w:hAnsi="Comic Sans MS"/>
          <w:b/>
        </w:rPr>
        <w:t xml:space="preserve">Técnica formal </w:t>
      </w:r>
    </w:p>
    <w:p w:rsidR="00271510" w:rsidRDefault="00271510" w:rsidP="0063702A">
      <w:pPr>
        <w:spacing w:line="36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Rosalía parte dunha cantiga popular ( que pode aparecer ao comezo ou ao final do poema, a final de cada estrofa, etc) para compoñer o poema. A autora, polo tanto, glosa cantares populares galegos; de aí o título do poemario.</w:t>
      </w:r>
    </w:p>
    <w:p w:rsidR="00271510" w:rsidRPr="00271510" w:rsidRDefault="00271510" w:rsidP="0063702A">
      <w:pPr>
        <w:spacing w:line="36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O poemario presenta unha sinxeleza de formas baseada no emprego dunha lingua e uns recursos populares.</w:t>
      </w:r>
      <w:r w:rsidR="0063702A">
        <w:rPr>
          <w:rFonts w:ascii="Comic Sans MS" w:hAnsi="Comic Sans MS"/>
        </w:rPr>
        <w:t xml:space="preserve"> Hai que ter en conta que vai a utilizar a lingua dialectal da súa zona ( Padrón) porque nese momento non hai unha lingua estándar. </w:t>
      </w:r>
      <w:r>
        <w:rPr>
          <w:rFonts w:ascii="Comic Sans MS" w:hAnsi="Comic Sans MS"/>
        </w:rPr>
        <w:t xml:space="preserve"> Deste xeito, abundan: paralelismos, anáforas, repeticións e antíteses. Habitualmente usa as formas populares da arte menor : cantar popular, seguidilla, romance octosílabo...; pero tamén podemos atopar: décimas, cuartetas, redondillas e oitavas reais.</w:t>
      </w:r>
      <w:bookmarkStart w:id="0" w:name="_GoBack"/>
      <w:bookmarkEnd w:id="0"/>
    </w:p>
    <w:sectPr w:rsidR="00271510" w:rsidRPr="00271510" w:rsidSect="0063702A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7137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C95EDC"/>
    <w:multiLevelType w:val="singleLevel"/>
    <w:tmpl w:val="C4CEA8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C"/>
    <w:rsid w:val="001F36F6"/>
    <w:rsid w:val="00271510"/>
    <w:rsid w:val="002E6CC3"/>
    <w:rsid w:val="002F49A9"/>
    <w:rsid w:val="004568AD"/>
    <w:rsid w:val="0063702A"/>
    <w:rsid w:val="0071581F"/>
    <w:rsid w:val="00851AF5"/>
    <w:rsid w:val="00896D0C"/>
    <w:rsid w:val="009B18B1"/>
    <w:rsid w:val="00AD63CC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9EF4"/>
  <w15:chartTrackingRefBased/>
  <w15:docId w15:val="{31D3A8BE-C8CF-444C-BBDE-DBE0E5E2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gl-ES"/>
    </w:rPr>
  </w:style>
  <w:style w:type="paragraph" w:styleId="Ttulo2">
    <w:name w:val="heading 2"/>
    <w:basedOn w:val="Normal"/>
    <w:next w:val="Normal"/>
    <w:link w:val="Ttulo2Car"/>
    <w:unhideWhenUsed/>
    <w:qFormat/>
    <w:rsid w:val="001F3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F36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gl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F36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F36F6"/>
    <w:rPr>
      <w:noProof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2020-04-08T17:18:00Z</dcterms:created>
  <dcterms:modified xsi:type="dcterms:W3CDTF">2020-04-09T11:42:00Z</dcterms:modified>
</cp:coreProperties>
</file>