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01D1" w14:textId="1D12298F" w:rsidR="00A06FFD" w:rsidRPr="00475B3D" w:rsidRDefault="00E9185C">
      <w:pPr>
        <w:rPr>
          <w:b/>
          <w:bCs/>
        </w:rPr>
      </w:pPr>
      <w:r w:rsidRPr="00475B3D">
        <w:rPr>
          <w:b/>
          <w:bCs/>
        </w:rPr>
        <w:t>Rococó</w:t>
      </w:r>
    </w:p>
    <w:p w14:paraId="5B54C53B" w14:textId="46AC823B" w:rsidR="00E9185C" w:rsidRDefault="00E9185C">
      <w:r>
        <w:t xml:space="preserve">“O </w:t>
      </w:r>
      <w:proofErr w:type="spellStart"/>
      <w:r>
        <w:t>columpio</w:t>
      </w:r>
      <w:proofErr w:type="spellEnd"/>
      <w:r>
        <w:t xml:space="preserve">” de </w:t>
      </w:r>
      <w:proofErr w:type="spellStart"/>
      <w:r>
        <w:t>Fragonard</w:t>
      </w:r>
      <w:proofErr w:type="spellEnd"/>
    </w:p>
    <w:p w14:paraId="026B4571" w14:textId="77777777" w:rsidR="00E9185C" w:rsidRDefault="00E9185C"/>
    <w:p w14:paraId="6CE7818D" w14:textId="79850EEF" w:rsidR="00E9185C" w:rsidRPr="00475B3D" w:rsidRDefault="00E9185C">
      <w:pPr>
        <w:rPr>
          <w:b/>
          <w:bCs/>
        </w:rPr>
      </w:pPr>
      <w:r w:rsidRPr="00475B3D">
        <w:rPr>
          <w:b/>
          <w:bCs/>
        </w:rPr>
        <w:t>Neoclásico</w:t>
      </w:r>
    </w:p>
    <w:p w14:paraId="5236225C" w14:textId="73E59C38" w:rsidR="00E9185C" w:rsidRDefault="00E9185C">
      <w:r>
        <w:t xml:space="preserve">Museo do Prado de </w:t>
      </w:r>
      <w:proofErr w:type="spellStart"/>
      <w:r>
        <w:t>juan</w:t>
      </w:r>
      <w:proofErr w:type="spellEnd"/>
      <w:r>
        <w:t xml:space="preserve"> de Villanueva</w:t>
      </w:r>
    </w:p>
    <w:p w14:paraId="051EA906" w14:textId="7F4872D5" w:rsidR="00E9185C" w:rsidRDefault="00E9185C">
      <w:r>
        <w:t xml:space="preserve">“O bico” de </w:t>
      </w:r>
      <w:proofErr w:type="spellStart"/>
      <w:r>
        <w:t>Canova</w:t>
      </w:r>
      <w:proofErr w:type="spellEnd"/>
    </w:p>
    <w:p w14:paraId="1EA72F5C" w14:textId="26D533B4" w:rsidR="00E9185C" w:rsidRDefault="00E9185C">
      <w:r>
        <w:t>“O xuramento dos Horacios” de J</w:t>
      </w:r>
      <w:r w:rsidR="00A16FC4">
        <w:t>-L David</w:t>
      </w:r>
    </w:p>
    <w:p w14:paraId="527E2005" w14:textId="77777777" w:rsidR="00A16FC4" w:rsidRDefault="00A16FC4"/>
    <w:p w14:paraId="36DB2F0C" w14:textId="54AD1E2B" w:rsidR="00A16FC4" w:rsidRPr="00475B3D" w:rsidRDefault="00A16FC4">
      <w:pPr>
        <w:rPr>
          <w:b/>
          <w:bCs/>
        </w:rPr>
      </w:pPr>
      <w:proofErr w:type="spellStart"/>
      <w:r w:rsidRPr="00475B3D">
        <w:rPr>
          <w:b/>
          <w:bCs/>
        </w:rPr>
        <w:t>Goya</w:t>
      </w:r>
      <w:proofErr w:type="spellEnd"/>
    </w:p>
    <w:p w14:paraId="50A3E71F" w14:textId="03AB6594" w:rsidR="00475B3D" w:rsidRDefault="00A16FC4">
      <w:r>
        <w:t xml:space="preserve">O parasol; A </w:t>
      </w:r>
      <w:proofErr w:type="spellStart"/>
      <w:r>
        <w:t>vendimia</w:t>
      </w:r>
      <w:proofErr w:type="spellEnd"/>
      <w:r w:rsidR="00475B3D">
        <w:t>. (1ª etapa, cartóns para tapices)</w:t>
      </w:r>
    </w:p>
    <w:p w14:paraId="4355D7C5" w14:textId="7F7206DA" w:rsidR="00475B3D" w:rsidRDefault="00A16FC4">
      <w:r>
        <w:t xml:space="preserve">A familia de Carlos IV, A </w:t>
      </w:r>
      <w:proofErr w:type="spellStart"/>
      <w:r>
        <w:t>maja</w:t>
      </w:r>
      <w:proofErr w:type="spellEnd"/>
      <w:r>
        <w:t xml:space="preserve"> vestida, a </w:t>
      </w:r>
      <w:proofErr w:type="spellStart"/>
      <w:r>
        <w:t>maja</w:t>
      </w:r>
      <w:proofErr w:type="spellEnd"/>
      <w:r>
        <w:t xml:space="preserve"> espida, </w:t>
      </w:r>
      <w:r w:rsidR="00B73C00">
        <w:t xml:space="preserve">O </w:t>
      </w:r>
      <w:proofErr w:type="spellStart"/>
      <w:r w:rsidR="00B73C00">
        <w:t>aquelarre</w:t>
      </w:r>
      <w:proofErr w:type="spellEnd"/>
      <w:r w:rsidR="00475B3D">
        <w:t xml:space="preserve"> (2ª etapa)</w:t>
      </w:r>
    </w:p>
    <w:p w14:paraId="7AFF116A" w14:textId="491BEAAC" w:rsidR="00A16FC4" w:rsidRDefault="00475B3D">
      <w:r>
        <w:t>O</w:t>
      </w:r>
      <w:r w:rsidR="00B73C00">
        <w:t xml:space="preserve"> levantamento do 2 de maio, os fusilamentos do 3 de maio, as pinturas negras (</w:t>
      </w:r>
      <w:proofErr w:type="spellStart"/>
      <w:r w:rsidR="00B73C00">
        <w:t>aquelarre</w:t>
      </w:r>
      <w:proofErr w:type="spellEnd"/>
      <w:r w:rsidR="00B73C00">
        <w:t xml:space="preserve">, </w:t>
      </w:r>
      <w:r>
        <w:t>Saturno devorando aos seus fillos, 2 vellos comendo sopa</w:t>
      </w:r>
      <w:r w:rsidR="00B73C00">
        <w:t>)</w:t>
      </w:r>
      <w:r>
        <w:t xml:space="preserve"> (3ª etapa)</w:t>
      </w:r>
    </w:p>
    <w:sectPr w:rsidR="00A16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92"/>
    <w:rsid w:val="00080639"/>
    <w:rsid w:val="00456AF2"/>
    <w:rsid w:val="00475B3D"/>
    <w:rsid w:val="0048438A"/>
    <w:rsid w:val="00510191"/>
    <w:rsid w:val="00536AFE"/>
    <w:rsid w:val="00605DA1"/>
    <w:rsid w:val="00632064"/>
    <w:rsid w:val="007E33D5"/>
    <w:rsid w:val="009D0F92"/>
    <w:rsid w:val="00A06FFD"/>
    <w:rsid w:val="00A16FC4"/>
    <w:rsid w:val="00B73C00"/>
    <w:rsid w:val="00B92885"/>
    <w:rsid w:val="00CF6C92"/>
    <w:rsid w:val="00D1417E"/>
    <w:rsid w:val="00E9185C"/>
    <w:rsid w:val="00F47748"/>
    <w:rsid w:val="00F6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EF61"/>
  <w15:chartTrackingRefBased/>
  <w15:docId w15:val="{3F4AF4E3-9B22-4B89-A6F0-D96F0E4D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9D0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0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0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0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0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0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0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0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885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9D0F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0F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0F92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0F92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0F92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0F92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0F92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0F92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0F92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9D0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0F92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0F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0F92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9D0F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0F92"/>
    <w:rPr>
      <w:i/>
      <w:iCs/>
      <w:color w:val="404040" w:themeColor="text1" w:themeTint="BF"/>
      <w:lang w:val="gl-ES"/>
    </w:rPr>
  </w:style>
  <w:style w:type="character" w:styleId="nfasisintenso">
    <w:name w:val="Intense Emphasis"/>
    <w:basedOn w:val="Fuentedeprrafopredeter"/>
    <w:uiPriority w:val="21"/>
    <w:qFormat/>
    <w:rsid w:val="009D0F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0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0F92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9D0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florez diaz</dc:creator>
  <cp:keywords/>
  <dc:description/>
  <cp:lastModifiedBy>javier florez diaz</cp:lastModifiedBy>
  <cp:revision>5</cp:revision>
  <dcterms:created xsi:type="dcterms:W3CDTF">2026-06-02T16:47:00Z</dcterms:created>
  <dcterms:modified xsi:type="dcterms:W3CDTF">2026-06-02T16:50:00Z</dcterms:modified>
</cp:coreProperties>
</file>