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4B" w:rsidRPr="00F02BC5" w:rsidRDefault="00F02BC5" w:rsidP="00FB4F10">
      <w:pPr>
        <w:spacing w:line="240" w:lineRule="auto"/>
        <w:jc w:val="center"/>
        <w:rPr>
          <w:rFonts w:cstheme="minorHAnsi"/>
          <w:sz w:val="28"/>
          <w:szCs w:val="28"/>
          <w:u w:val="single"/>
        </w:rPr>
      </w:pPr>
      <w:r w:rsidRPr="00F02BC5">
        <w:rPr>
          <w:rFonts w:cstheme="minorHAnsi"/>
          <w:sz w:val="28"/>
          <w:szCs w:val="28"/>
          <w:u w:val="single"/>
        </w:rPr>
        <w:t>Solucións ás actividades do Reino Moneras</w:t>
      </w:r>
    </w:p>
    <w:p w:rsidR="00F02BC5" w:rsidRPr="00F02BC5" w:rsidRDefault="00F02BC5" w:rsidP="00FB4F10">
      <w:pPr>
        <w:spacing w:line="240" w:lineRule="auto"/>
        <w:ind w:left="-284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sz w:val="20"/>
          <w:szCs w:val="20"/>
        </w:rPr>
        <w:t xml:space="preserve">23. </w:t>
      </w:r>
      <w:r w:rsidRPr="00F02BC5">
        <w:rPr>
          <w:rFonts w:cstheme="minorHAnsi"/>
          <w:color w:val="000000"/>
          <w:sz w:val="20"/>
          <w:szCs w:val="20"/>
        </w:rPr>
        <w:t>Os mecanismos mediante os cales ten lugar o intercambio de fragmentos de ADN entre especies bacterianas son: transformación, transdución e conxugación bacteriana.</w:t>
      </w:r>
    </w:p>
    <w:p w:rsidR="00F02BC5" w:rsidRPr="00F02BC5" w:rsidRDefault="00F02BC5" w:rsidP="00FB4F10">
      <w:pPr>
        <w:spacing w:line="240" w:lineRule="auto"/>
        <w:ind w:left="-284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26. Un tipo de reprodución asexual denominado bipartición ou fisión binaria.</w:t>
      </w:r>
    </w:p>
    <w:p w:rsidR="00F02BC5" w:rsidRPr="00F02BC5" w:rsidRDefault="00F02BC5" w:rsidP="00FB4F10">
      <w:pPr>
        <w:spacing w:line="240" w:lineRule="auto"/>
        <w:ind w:left="-284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27. a) falsa (son microorganismos celulares)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e) verdadeira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f) verdadeira</w:t>
      </w:r>
    </w:p>
    <w:p w:rsidR="00F02BC5" w:rsidRPr="00F02BC5" w:rsidRDefault="00F02BC5" w:rsidP="00FB4F10">
      <w:pPr>
        <w:spacing w:line="240" w:lineRule="auto"/>
        <w:ind w:left="-426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     30. </w:t>
      </w:r>
      <w:r w:rsidRPr="00F02BC5">
        <w:rPr>
          <w:rFonts w:cstheme="minorHAnsi"/>
          <w:color w:val="000000"/>
          <w:sz w:val="20"/>
          <w:szCs w:val="20"/>
        </w:rPr>
        <w:t xml:space="preserve">b) Bacterias e arqueas son seres vivos microscópicos.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A nivel estrutural, na parede celular das arqueas aparecen proteínas que non se atopan en ningún outro ser vivo e a das bacterias por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mureínas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A membrana plasmática das arqueas ten a estrutura típica de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bicapa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lipídica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, pero a súa composición química é moi diferente. Os lípidos das súas membranas son distintos dos que posúen as células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eucariotas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e as bacterias.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O</w:t>
      </w:r>
      <w:r w:rsidRPr="00F02BC5">
        <w:rPr>
          <w:rFonts w:cstheme="minorHAnsi"/>
          <w:color w:val="000000"/>
          <w:sz w:val="20"/>
          <w:szCs w:val="20"/>
        </w:rPr>
        <w:t xml:space="preserve">s bacteriófagos son virus, polo tanto non se consideran seres vivos. O seu tamaño é moito máis pequeno que o das arqueas e bacterias. Son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acelulares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e unicamente teñen a maquinaria metabólica para a súa replicación.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c) 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quimioautótrofos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son aqueles organismos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autótrofos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cuxa fonte de enerxía son compostos químicos inorgánicos (por exemplo, o amoníaco) e a súa fonte de carbono é o CO2.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fotoautótrofos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son aqueles organismos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autótrofos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cuxa fonte de enerxía é o Sol e cuxa fonte de carbono é o CO2.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quimioheterótros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son aqueles organismos cuxa fonte de enerxía e fonte de carbono son os compostos químicos orgánicos.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 xml:space="preserve">Os </w:t>
      </w:r>
      <w:proofErr w:type="spellStart"/>
      <w:r w:rsidRPr="00F02BC5">
        <w:rPr>
          <w:rFonts w:cstheme="minorHAnsi"/>
          <w:color w:val="000000"/>
          <w:sz w:val="20"/>
          <w:szCs w:val="20"/>
        </w:rPr>
        <w:t>fotoheterótrofos</w:t>
      </w:r>
      <w:proofErr w:type="spellEnd"/>
      <w:r w:rsidRPr="00F02BC5">
        <w:rPr>
          <w:rFonts w:cstheme="minorHAnsi"/>
          <w:color w:val="000000"/>
          <w:sz w:val="20"/>
          <w:szCs w:val="20"/>
        </w:rPr>
        <w:t xml:space="preserve"> son os organismos cuxa fonte de enerxía é a luz e a súa fonte de carbono son os compostos orgánicos. </w:t>
      </w:r>
    </w:p>
    <w:p w:rsidR="00F02BC5" w:rsidRP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02BC5">
        <w:rPr>
          <w:rFonts w:cstheme="minorHAnsi"/>
          <w:color w:val="000000"/>
          <w:sz w:val="20"/>
          <w:szCs w:val="20"/>
        </w:rPr>
        <w:t>d) As bacterias saprófitas son aquelas que se nutren degradando a materia orgánica; as bacterias mutualistas son as que establecen relacións con outros organismos nas que hai mutuo beneficio; e as bacterias patóxenas son responsables de moitas enfermidades xa que se desenvolven no medio interno doutros organismos, aos que causan un prexuízo.</w:t>
      </w:r>
    </w:p>
    <w:p w:rsidR="00F02BC5" w:rsidRDefault="00F02BC5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FB4F10" w:rsidRPr="00F02BC5" w:rsidRDefault="00FB4F10" w:rsidP="00FB4F10">
      <w:pPr>
        <w:spacing w:line="240" w:lineRule="auto"/>
        <w:jc w:val="center"/>
        <w:rPr>
          <w:rFonts w:cstheme="minorHAnsi"/>
          <w:sz w:val="28"/>
          <w:szCs w:val="28"/>
          <w:u w:val="single"/>
        </w:rPr>
      </w:pPr>
      <w:r w:rsidRPr="00F02BC5">
        <w:rPr>
          <w:rFonts w:cstheme="minorHAnsi"/>
          <w:sz w:val="28"/>
          <w:szCs w:val="28"/>
          <w:u w:val="single"/>
        </w:rPr>
        <w:t xml:space="preserve">Solucións ás actividades do Reino </w:t>
      </w:r>
      <w:r>
        <w:rPr>
          <w:rFonts w:cstheme="minorHAnsi"/>
          <w:sz w:val="28"/>
          <w:szCs w:val="28"/>
          <w:u w:val="single"/>
        </w:rPr>
        <w:t>Protista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18. </w:t>
      </w:r>
      <w:r w:rsidRPr="00FB4F10">
        <w:rPr>
          <w:rFonts w:cstheme="minorHAnsi"/>
          <w:color w:val="000000"/>
          <w:sz w:val="20"/>
          <w:szCs w:val="20"/>
        </w:rPr>
        <w:t>Os pro</w:t>
      </w:r>
      <w:r w:rsidRPr="00FB4F10">
        <w:rPr>
          <w:rFonts w:cstheme="minorHAnsi"/>
          <w:color w:val="000000"/>
          <w:sz w:val="20"/>
          <w:szCs w:val="20"/>
        </w:rPr>
        <w:t xml:space="preserve">tistas poden presentar unha estrutura unicelular, multicelular ou colonial, pero sen chegar a formar tecidos. 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O tamaño varía das algas e os protozoos microscópicos ata as algas </w:t>
      </w:r>
      <w:r w:rsidRPr="00FB4F10">
        <w:rPr>
          <w:rFonts w:cstheme="minorHAnsi"/>
          <w:color w:val="000000"/>
          <w:sz w:val="20"/>
          <w:szCs w:val="20"/>
        </w:rPr>
        <w:t>de varios</w:t>
      </w:r>
      <w:r w:rsidRPr="00FB4F10">
        <w:rPr>
          <w:rFonts w:cstheme="minorHAnsi"/>
          <w:color w:val="000000"/>
          <w:sz w:val="20"/>
          <w:szCs w:val="20"/>
        </w:rPr>
        <w:t xml:space="preserve"> m de lonxitude. 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A nutrición pode ser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autótrofa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 ou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heterótrofa</w:t>
      </w:r>
      <w:proofErr w:type="spellEnd"/>
      <w:r w:rsidRPr="00FB4F10">
        <w:rPr>
          <w:rFonts w:cstheme="minorHAnsi"/>
          <w:color w:val="000000"/>
          <w:sz w:val="20"/>
          <w:szCs w:val="20"/>
        </w:rPr>
        <w:t>.</w:t>
      </w:r>
    </w:p>
    <w:p w:rsid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>T</w:t>
      </w:r>
      <w:r w:rsidRPr="00FB4F10">
        <w:rPr>
          <w:rFonts w:cstheme="minorHAnsi"/>
          <w:color w:val="000000"/>
          <w:sz w:val="20"/>
          <w:szCs w:val="20"/>
        </w:rPr>
        <w:t>ipo de reprodución, sexual ou asexual.</w:t>
      </w:r>
    </w:p>
    <w:p w:rsid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19. </w:t>
      </w:r>
      <w:r w:rsidRPr="00FB4F10">
        <w:rPr>
          <w:rFonts w:cstheme="minorHAnsi"/>
          <w:color w:val="000000"/>
          <w:sz w:val="20"/>
          <w:szCs w:val="20"/>
        </w:rPr>
        <w:t xml:space="preserve">A diferenza fundamental entre protozoos e algas é que os primeiros son organismos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heterótrofos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 e, as algas, son organismos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autótrofos</w:t>
      </w:r>
      <w:proofErr w:type="spellEnd"/>
      <w:r w:rsidRPr="00FB4F10">
        <w:rPr>
          <w:rFonts w:cstheme="minorHAnsi"/>
          <w:color w:val="000000"/>
          <w:sz w:val="20"/>
          <w:szCs w:val="20"/>
        </w:rPr>
        <w:t>.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20. </w:t>
      </w:r>
      <w:r w:rsidRPr="00FB4F10">
        <w:rPr>
          <w:rFonts w:cstheme="minorHAnsi"/>
          <w:color w:val="000000"/>
          <w:sz w:val="20"/>
          <w:szCs w:val="20"/>
        </w:rPr>
        <w:t xml:space="preserve">A modo de exemplo citamos unha listaxe de enfermidades producidas por protozoos: </w:t>
      </w:r>
    </w:p>
    <w:p w:rsidR="00FB4F10" w:rsidRP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– A malaria, causada por varios protozoos do xénero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Plasmodium</w:t>
      </w:r>
      <w:proofErr w:type="spellEnd"/>
      <w:r w:rsidRPr="00FB4F10">
        <w:rPr>
          <w:rFonts w:cstheme="minorHAnsi"/>
          <w:color w:val="000000"/>
          <w:sz w:val="20"/>
          <w:szCs w:val="20"/>
        </w:rPr>
        <w:t>.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lastRenderedPageBreak/>
        <w:t xml:space="preserve"> – A toxoplasmose, causada polo protozoo Toxoplasma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gondii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. </w:t>
      </w:r>
    </w:p>
    <w:p w:rsid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– A enfermidade do soño, causada polo protozoo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Trypanosoma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cruzi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. </w:t>
      </w:r>
    </w:p>
    <w:p w:rsidR="00FB4F10" w:rsidRPr="00FB4F10" w:rsidRDefault="00FB4F10" w:rsidP="00FB4F10">
      <w:pPr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FB4F10" w:rsidRP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21. </w:t>
      </w:r>
      <w:r w:rsidRPr="00FB4F10">
        <w:rPr>
          <w:rFonts w:cstheme="minorHAnsi"/>
          <w:color w:val="000000"/>
          <w:sz w:val="20"/>
          <w:szCs w:val="20"/>
        </w:rPr>
        <w:t xml:space="preserve">– Algas verdes: forman estruturas coloniais, filamentosas ou laminares. Colonizan todo tipo de hábitats e posúen clorofila a e b.Son consideradas como as predecesoras das plantas superiores. </w:t>
      </w:r>
    </w:p>
    <w:p w:rsidR="00FB4F10" w:rsidRP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>– Algas vermellas: maiori</w:t>
      </w:r>
      <w:r w:rsidRPr="00FB4F10">
        <w:rPr>
          <w:rFonts w:cstheme="minorHAnsi"/>
          <w:color w:val="000000"/>
          <w:sz w:val="20"/>
          <w:szCs w:val="20"/>
        </w:rPr>
        <w:t>tariamente son especies mariñas</w:t>
      </w:r>
      <w:r w:rsidRPr="00FB4F10">
        <w:rPr>
          <w:rFonts w:cstheme="minorHAnsi"/>
          <w:color w:val="000000"/>
          <w:sz w:val="20"/>
          <w:szCs w:val="20"/>
        </w:rPr>
        <w:t xml:space="preserve">. Poden realizar fotosíntese a gran profundidade debido á presenza de pigmentos como a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ficoeritrina</w:t>
      </w:r>
      <w:proofErr w:type="spellEnd"/>
      <w:r w:rsidRPr="00FB4F10">
        <w:rPr>
          <w:rFonts w:cstheme="minorHAnsi"/>
          <w:color w:val="000000"/>
          <w:sz w:val="20"/>
          <w:szCs w:val="20"/>
        </w:rPr>
        <w:t>.</w:t>
      </w:r>
    </w:p>
    <w:p w:rsid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FB4F10">
        <w:rPr>
          <w:rFonts w:cstheme="minorHAnsi"/>
          <w:color w:val="000000"/>
          <w:sz w:val="20"/>
          <w:szCs w:val="20"/>
        </w:rPr>
        <w:t xml:space="preserve"> – Algas pardas: na súa maioría son especies mariñas. Deben o seu nome á presenza d</w:t>
      </w:r>
      <w:r w:rsidRPr="00FB4F10">
        <w:rPr>
          <w:rFonts w:cstheme="minorHAnsi"/>
          <w:color w:val="000000"/>
          <w:sz w:val="20"/>
          <w:szCs w:val="20"/>
        </w:rPr>
        <w:t>e</w:t>
      </w:r>
      <w:r w:rsidRPr="00FB4F10">
        <w:rPr>
          <w:rFonts w:cstheme="minorHAnsi"/>
          <w:color w:val="000000"/>
          <w:sz w:val="20"/>
          <w:szCs w:val="20"/>
        </w:rPr>
        <w:t xml:space="preserve"> pigmento</w:t>
      </w:r>
      <w:r w:rsidRPr="00FB4F10">
        <w:rPr>
          <w:rFonts w:cstheme="minorHAnsi"/>
          <w:color w:val="000000"/>
          <w:sz w:val="20"/>
          <w:szCs w:val="20"/>
        </w:rPr>
        <w:t>s</w:t>
      </w:r>
      <w:r w:rsidRPr="00FB4F10">
        <w:rPr>
          <w:rFonts w:cstheme="minorHAnsi"/>
          <w:color w:val="000000"/>
          <w:sz w:val="20"/>
          <w:szCs w:val="20"/>
        </w:rPr>
        <w:t xml:space="preserve"> </w:t>
      </w:r>
      <w:r w:rsidRPr="00FB4F10">
        <w:rPr>
          <w:rFonts w:cstheme="minorHAnsi"/>
          <w:color w:val="000000"/>
          <w:sz w:val="20"/>
          <w:szCs w:val="20"/>
        </w:rPr>
        <w:t xml:space="preserve">do tipo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carotenoides</w:t>
      </w:r>
      <w:proofErr w:type="spellEnd"/>
      <w:r w:rsidRPr="00FB4F10">
        <w:rPr>
          <w:rFonts w:cstheme="minorHAnsi"/>
          <w:color w:val="000000"/>
          <w:sz w:val="20"/>
          <w:szCs w:val="20"/>
        </w:rPr>
        <w:t xml:space="preserve">, que enmascara os outros pigmentos e outórgalles a súa típica coloración </w:t>
      </w:r>
      <w:proofErr w:type="spellStart"/>
      <w:r w:rsidRPr="00FB4F10">
        <w:rPr>
          <w:rFonts w:cstheme="minorHAnsi"/>
          <w:color w:val="000000"/>
          <w:sz w:val="20"/>
          <w:szCs w:val="20"/>
        </w:rPr>
        <w:t>parda-amarronada</w:t>
      </w:r>
      <w:proofErr w:type="spellEnd"/>
      <w:r>
        <w:rPr>
          <w:rFonts w:cstheme="minorHAnsi"/>
          <w:color w:val="000000"/>
          <w:sz w:val="20"/>
          <w:szCs w:val="20"/>
        </w:rPr>
        <w:t>.</w:t>
      </w:r>
    </w:p>
    <w:p w:rsid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</w:p>
    <w:p w:rsidR="00FB4F10" w:rsidRPr="00FB4F10" w:rsidRDefault="00FB4F10" w:rsidP="00FB4F10">
      <w:pPr>
        <w:spacing w:line="240" w:lineRule="auto"/>
        <w:rPr>
          <w:rFonts w:cstheme="minorHAnsi"/>
          <w:color w:val="000000"/>
          <w:sz w:val="20"/>
          <w:szCs w:val="20"/>
        </w:rPr>
      </w:pPr>
    </w:p>
    <w:sectPr w:rsidR="00FB4F10" w:rsidRPr="00FB4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C5"/>
    <w:rsid w:val="0021784B"/>
    <w:rsid w:val="00F02BC5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Escudeiro Estévez Escudeiro Estéve</dc:creator>
  <cp:lastModifiedBy>Lorena Escudeiro Estévez Escudeiro Estéve</cp:lastModifiedBy>
  <cp:revision>1</cp:revision>
  <dcterms:created xsi:type="dcterms:W3CDTF">2026-04-21T22:03:00Z</dcterms:created>
  <dcterms:modified xsi:type="dcterms:W3CDTF">2026-04-21T22:21:00Z</dcterms:modified>
</cp:coreProperties>
</file>