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A3" w:rsidRPr="00740081" w:rsidRDefault="005A7FA3" w:rsidP="00B12731">
      <w:pPr>
        <w:rPr>
          <w:rFonts w:ascii="Bookman Old Style" w:hAnsi="Bookman Old Style" w:cstheme="majorHAnsi"/>
          <w:b/>
          <w:sz w:val="24"/>
          <w:szCs w:val="24"/>
        </w:rPr>
      </w:pPr>
      <w:r w:rsidRPr="00740081">
        <w:rPr>
          <w:rFonts w:ascii="Bookman Old Style" w:hAnsi="Bookman Old Style" w:cstheme="majorHAnsi"/>
          <w:b/>
          <w:sz w:val="24"/>
          <w:szCs w:val="24"/>
        </w:rPr>
        <w:t>BARROCO: Principales formas instrumentales</w:t>
      </w:r>
    </w:p>
    <w:p w:rsidR="00B12731" w:rsidRPr="00740081" w:rsidRDefault="00B12731" w:rsidP="005A7FA3">
      <w:pPr>
        <w:pStyle w:val="Prrafodelista"/>
        <w:numPr>
          <w:ilvl w:val="0"/>
          <w:numId w:val="7"/>
        </w:numPr>
        <w:rPr>
          <w:rFonts w:ascii="Bookman Old Style" w:hAnsi="Bookman Old Style" w:cstheme="majorHAnsi"/>
          <w:sz w:val="24"/>
          <w:szCs w:val="24"/>
        </w:rPr>
      </w:pPr>
      <w:r w:rsidRPr="00740081">
        <w:rPr>
          <w:rFonts w:ascii="Bookman Old Style" w:hAnsi="Bookman Old Style" w:cstheme="majorHAnsi"/>
          <w:b/>
          <w:sz w:val="24"/>
          <w:szCs w:val="24"/>
        </w:rPr>
        <w:t>Suite</w:t>
      </w:r>
      <w:r w:rsidRPr="00740081">
        <w:rPr>
          <w:rFonts w:ascii="Bookman Old Style" w:hAnsi="Bookman Old Style" w:cstheme="majorHAnsi"/>
          <w:sz w:val="24"/>
          <w:szCs w:val="24"/>
        </w:rPr>
        <w:t xml:space="preserve">: viene de la suite de danzas renacentista. La suite barroca está compuesta por las siguientes danzas: </w:t>
      </w:r>
    </w:p>
    <w:p w:rsidR="00B12731" w:rsidRPr="00740081" w:rsidRDefault="00B12731" w:rsidP="00B12731">
      <w:pPr>
        <w:rPr>
          <w:rFonts w:ascii="Bookman Old Style" w:hAnsi="Bookman Old Style" w:cstheme="majorHAnsi"/>
          <w:sz w:val="24"/>
          <w:szCs w:val="24"/>
        </w:rPr>
      </w:pPr>
      <w:proofErr w:type="spellStart"/>
      <w:proofErr w:type="gramStart"/>
      <w:r w:rsidRPr="00740081">
        <w:rPr>
          <w:rFonts w:ascii="Bookman Old Style" w:hAnsi="Bookman Old Style" w:cstheme="majorHAnsi"/>
          <w:sz w:val="24"/>
          <w:szCs w:val="24"/>
        </w:rPr>
        <w:t>al</w:t>
      </w:r>
      <w:r w:rsidR="00740081">
        <w:rPr>
          <w:rFonts w:ascii="Bookman Old Style" w:hAnsi="Bookman Old Style" w:cstheme="majorHAnsi"/>
          <w:sz w:val="24"/>
          <w:szCs w:val="24"/>
        </w:rPr>
        <w:t>lemande</w:t>
      </w:r>
      <w:proofErr w:type="spellEnd"/>
      <w:proofErr w:type="gramEnd"/>
      <w:r w:rsidR="00740081">
        <w:rPr>
          <w:rFonts w:ascii="Bookman Old Style" w:hAnsi="Bookman Old Style" w:cstheme="majorHAnsi"/>
          <w:sz w:val="24"/>
          <w:szCs w:val="24"/>
        </w:rPr>
        <w:t xml:space="preserve"> (4/4, moderada), </w:t>
      </w:r>
      <w:proofErr w:type="spellStart"/>
      <w:r w:rsidR="00740081">
        <w:rPr>
          <w:rFonts w:ascii="Bookman Old Style" w:hAnsi="Bookman Old Style" w:cstheme="majorHAnsi"/>
          <w:sz w:val="24"/>
          <w:szCs w:val="24"/>
        </w:rPr>
        <w:t>courant</w:t>
      </w:r>
      <w:r w:rsidRPr="00740081">
        <w:rPr>
          <w:rFonts w:ascii="Bookman Old Style" w:hAnsi="Bookman Old Style" w:cstheme="majorHAnsi"/>
          <w:sz w:val="24"/>
          <w:szCs w:val="24"/>
        </w:rPr>
        <w:t>e</w:t>
      </w:r>
      <w:proofErr w:type="spellEnd"/>
      <w:r w:rsidRPr="00740081">
        <w:rPr>
          <w:rFonts w:ascii="Bookman Old Style" w:hAnsi="Bookman Old Style" w:cstheme="majorHAnsi"/>
          <w:sz w:val="24"/>
          <w:szCs w:val="24"/>
        </w:rPr>
        <w:t xml:space="preserve"> (ternaria y rápida), zarabanda (ternaria y lenta) y giga (6/8 y fugada). </w:t>
      </w:r>
    </w:p>
    <w:p w:rsidR="00B12731" w:rsidRPr="00740081" w:rsidRDefault="00B12731" w:rsidP="00B12731">
      <w:pPr>
        <w:rPr>
          <w:rFonts w:ascii="Bookman Old Style" w:hAnsi="Bookman Old Style" w:cstheme="majorHAnsi"/>
          <w:sz w:val="24"/>
          <w:szCs w:val="24"/>
        </w:rPr>
      </w:pPr>
      <w:r w:rsidRPr="00740081">
        <w:rPr>
          <w:rFonts w:ascii="Bookman Old Style" w:hAnsi="Bookman Old Style" w:cstheme="majorHAnsi"/>
          <w:sz w:val="24"/>
          <w:szCs w:val="24"/>
        </w:rPr>
        <w:t xml:space="preserve">Destaca </w:t>
      </w:r>
      <w:proofErr w:type="spellStart"/>
      <w:r w:rsidRPr="00740081">
        <w:rPr>
          <w:rFonts w:ascii="Bookman Old Style" w:hAnsi="Bookman Old Style" w:cstheme="majorHAnsi"/>
          <w:sz w:val="24"/>
          <w:szCs w:val="24"/>
        </w:rPr>
        <w:t>Händel</w:t>
      </w:r>
      <w:proofErr w:type="spellEnd"/>
      <w:r w:rsidRPr="00740081">
        <w:rPr>
          <w:rFonts w:ascii="Bookman Old Style" w:hAnsi="Bookman Old Style" w:cstheme="majorHAnsi"/>
          <w:sz w:val="24"/>
          <w:szCs w:val="24"/>
        </w:rPr>
        <w:t xml:space="preserve"> con sus suites orquestales para ceremonias cortesanas, como “Música Acuática” o “Música para los fuegos artificiales”. </w:t>
      </w:r>
    </w:p>
    <w:p w:rsidR="00F53445" w:rsidRDefault="00F53445" w:rsidP="00B12731">
      <w:pPr>
        <w:rPr>
          <w:rFonts w:ascii="Bookman Old Style" w:hAnsi="Bookman Old Style" w:cstheme="majorHAnsi"/>
          <w:sz w:val="24"/>
          <w:szCs w:val="24"/>
        </w:rPr>
      </w:pPr>
      <w:r w:rsidRPr="00740081">
        <w:rPr>
          <w:rFonts w:ascii="Bookman Old Style" w:hAnsi="Bookman Old Style" w:cstheme="majorHAnsi"/>
          <w:sz w:val="24"/>
          <w:szCs w:val="24"/>
        </w:rPr>
        <w:t xml:space="preserve">Bach escribió suites para instrumento solo </w:t>
      </w:r>
      <w:proofErr w:type="gramStart"/>
      <w:r w:rsidRPr="00740081">
        <w:rPr>
          <w:rFonts w:ascii="Bookman Old Style" w:hAnsi="Bookman Old Style" w:cstheme="majorHAnsi"/>
          <w:sz w:val="24"/>
          <w:szCs w:val="24"/>
        </w:rPr>
        <w:t>( como</w:t>
      </w:r>
      <w:proofErr w:type="gramEnd"/>
      <w:r w:rsidRPr="00740081">
        <w:rPr>
          <w:rFonts w:ascii="Bookman Old Style" w:hAnsi="Bookman Old Style" w:cstheme="majorHAnsi"/>
          <w:sz w:val="24"/>
          <w:szCs w:val="24"/>
        </w:rPr>
        <w:t xml:space="preserve"> las 6 suites para violonchelo</w:t>
      </w:r>
      <w:r w:rsidR="00740081">
        <w:rPr>
          <w:rFonts w:ascii="Bookman Old Style" w:hAnsi="Bookman Old Style" w:cstheme="majorHAnsi"/>
          <w:sz w:val="24"/>
          <w:szCs w:val="24"/>
        </w:rPr>
        <w:t>, entre otras</w:t>
      </w:r>
      <w:r w:rsidRPr="00740081">
        <w:rPr>
          <w:rFonts w:ascii="Bookman Old Style" w:hAnsi="Bookman Old Style" w:cstheme="majorHAnsi"/>
          <w:sz w:val="24"/>
          <w:szCs w:val="24"/>
        </w:rPr>
        <w:t>) y escribió 4 Suites para orquesta.</w:t>
      </w:r>
    </w:p>
    <w:p w:rsidR="00740081" w:rsidRPr="00740081" w:rsidRDefault="00740081" w:rsidP="00B12731">
      <w:pPr>
        <w:rPr>
          <w:rFonts w:ascii="Bookman Old Style" w:hAnsi="Bookman Old Style" w:cstheme="majorHAnsi"/>
          <w:sz w:val="24"/>
          <w:szCs w:val="24"/>
        </w:rPr>
      </w:pPr>
      <w:r>
        <w:rPr>
          <w:rFonts w:ascii="Bookman Old Style" w:hAnsi="Bookman Old Style" w:cstheme="majorHAnsi"/>
          <w:sz w:val="24"/>
          <w:szCs w:val="24"/>
        </w:rPr>
        <w:t>Ejemplos:</w:t>
      </w:r>
    </w:p>
    <w:p w:rsidR="00A75344" w:rsidRPr="00A75344" w:rsidRDefault="00A75344" w:rsidP="00A75344">
      <w:pPr>
        <w:spacing w:before="100" w:beforeAutospacing="1" w:after="100" w:afterAutospacing="1" w:line="240" w:lineRule="auto"/>
        <w:outlineLvl w:val="2"/>
        <w:rPr>
          <w:rFonts w:ascii="Bookman Old Style" w:eastAsia="Times New Roman" w:hAnsi="Bookman Old Style" w:cs="Times New Roman"/>
          <w:b/>
          <w:bCs/>
          <w:sz w:val="24"/>
          <w:szCs w:val="24"/>
          <w:lang w:eastAsia="es-ES"/>
        </w:rPr>
      </w:pPr>
      <w:r w:rsidRPr="00A75344">
        <w:rPr>
          <w:rFonts w:ascii="Bookman Old Style" w:eastAsia="Times New Roman" w:hAnsi="Bookman Old Style" w:cs="Times New Roman"/>
          <w:b/>
          <w:bCs/>
          <w:i/>
          <w:iCs/>
          <w:sz w:val="24"/>
          <w:szCs w:val="24"/>
          <w:lang w:eastAsia="es-ES"/>
        </w:rPr>
        <w:t>Suite para orquesta n</w:t>
      </w:r>
      <w:proofErr w:type="gramStart"/>
      <w:r w:rsidRPr="00A75344">
        <w:rPr>
          <w:rFonts w:ascii="Bookman Old Style" w:eastAsia="Times New Roman" w:hAnsi="Bookman Old Style" w:cs="Times New Roman"/>
          <w:b/>
          <w:bCs/>
          <w:i/>
          <w:iCs/>
          <w:sz w:val="24"/>
          <w:szCs w:val="24"/>
          <w:lang w:eastAsia="es-ES"/>
        </w:rPr>
        <w:t>.º</w:t>
      </w:r>
      <w:proofErr w:type="gramEnd"/>
      <w:r w:rsidRPr="00A75344">
        <w:rPr>
          <w:rFonts w:ascii="Bookman Old Style" w:eastAsia="Times New Roman" w:hAnsi="Bookman Old Style" w:cs="Times New Roman"/>
          <w:b/>
          <w:bCs/>
          <w:i/>
          <w:iCs/>
          <w:sz w:val="24"/>
          <w:szCs w:val="24"/>
          <w:lang w:eastAsia="es-ES"/>
        </w:rPr>
        <w:t xml:space="preserve"> 1 en do mayor, BWV 1066</w:t>
      </w:r>
    </w:p>
    <w:p w:rsidR="00A75344" w:rsidRPr="00A75344" w:rsidRDefault="00A75344" w:rsidP="00A75344">
      <w:pPr>
        <w:numPr>
          <w:ilvl w:val="0"/>
          <w:numId w:val="8"/>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A75344">
        <w:rPr>
          <w:rFonts w:ascii="Bookman Old Style" w:eastAsia="Times New Roman" w:hAnsi="Bookman Old Style" w:cs="Times New Roman"/>
          <w:i/>
          <w:iCs/>
          <w:sz w:val="24"/>
          <w:szCs w:val="24"/>
          <w:lang w:eastAsia="es-ES"/>
        </w:rPr>
        <w:t>Ouverture</w:t>
      </w:r>
      <w:proofErr w:type="spellEnd"/>
    </w:p>
    <w:p w:rsidR="00A75344" w:rsidRPr="00A75344" w:rsidRDefault="00A75344" w:rsidP="00A75344">
      <w:pPr>
        <w:numPr>
          <w:ilvl w:val="0"/>
          <w:numId w:val="8"/>
        </w:numPr>
        <w:spacing w:before="100" w:beforeAutospacing="1" w:after="100" w:afterAutospacing="1" w:line="240" w:lineRule="auto"/>
        <w:rPr>
          <w:rFonts w:ascii="Bookman Old Style" w:eastAsia="Times New Roman" w:hAnsi="Bookman Old Style" w:cs="Times New Roman"/>
          <w:sz w:val="24"/>
          <w:szCs w:val="24"/>
          <w:lang w:eastAsia="es-ES"/>
        </w:rPr>
      </w:pPr>
      <w:hyperlink r:id="rId5" w:tooltip="Courante" w:history="1">
        <w:proofErr w:type="spellStart"/>
        <w:r w:rsidRPr="00A75344">
          <w:rPr>
            <w:rFonts w:ascii="Bookman Old Style" w:eastAsia="Times New Roman" w:hAnsi="Bookman Old Style" w:cs="Times New Roman"/>
            <w:i/>
            <w:iCs/>
            <w:color w:val="0000FF"/>
            <w:sz w:val="24"/>
            <w:szCs w:val="24"/>
            <w:u w:val="single"/>
            <w:lang w:eastAsia="es-ES"/>
          </w:rPr>
          <w:t>Courante</w:t>
        </w:r>
        <w:proofErr w:type="spellEnd"/>
      </w:hyperlink>
    </w:p>
    <w:p w:rsidR="00A75344" w:rsidRPr="00A75344" w:rsidRDefault="00A75344" w:rsidP="00A75344">
      <w:pPr>
        <w:numPr>
          <w:ilvl w:val="0"/>
          <w:numId w:val="8"/>
        </w:numPr>
        <w:spacing w:before="100" w:beforeAutospacing="1" w:after="100" w:afterAutospacing="1" w:line="240" w:lineRule="auto"/>
        <w:rPr>
          <w:rFonts w:ascii="Bookman Old Style" w:eastAsia="Times New Roman" w:hAnsi="Bookman Old Style" w:cs="Times New Roman"/>
          <w:sz w:val="24"/>
          <w:szCs w:val="24"/>
          <w:lang w:eastAsia="es-ES"/>
        </w:rPr>
      </w:pPr>
      <w:hyperlink r:id="rId6" w:tooltip="Gavotte" w:history="1">
        <w:proofErr w:type="spellStart"/>
        <w:r w:rsidRPr="00A75344">
          <w:rPr>
            <w:rFonts w:ascii="Bookman Old Style" w:eastAsia="Times New Roman" w:hAnsi="Bookman Old Style" w:cs="Times New Roman"/>
            <w:i/>
            <w:iCs/>
            <w:color w:val="0000FF"/>
            <w:sz w:val="24"/>
            <w:szCs w:val="24"/>
            <w:u w:val="single"/>
            <w:lang w:eastAsia="es-ES"/>
          </w:rPr>
          <w:t>Gavotte</w:t>
        </w:r>
        <w:proofErr w:type="spellEnd"/>
      </w:hyperlink>
      <w:r w:rsidRPr="00A75344">
        <w:rPr>
          <w:rFonts w:ascii="Bookman Old Style" w:eastAsia="Times New Roman" w:hAnsi="Bookman Old Style" w:cs="Times New Roman"/>
          <w:i/>
          <w:iCs/>
          <w:sz w:val="24"/>
          <w:szCs w:val="24"/>
          <w:lang w:eastAsia="es-ES"/>
        </w:rPr>
        <w:t xml:space="preserve"> I/II</w:t>
      </w:r>
    </w:p>
    <w:p w:rsidR="00A75344" w:rsidRPr="00A75344" w:rsidRDefault="00A75344" w:rsidP="00A75344">
      <w:pPr>
        <w:numPr>
          <w:ilvl w:val="0"/>
          <w:numId w:val="8"/>
        </w:numPr>
        <w:spacing w:before="100" w:beforeAutospacing="1" w:after="100" w:afterAutospacing="1" w:line="240" w:lineRule="auto"/>
        <w:rPr>
          <w:rFonts w:ascii="Bookman Old Style" w:eastAsia="Times New Roman" w:hAnsi="Bookman Old Style" w:cs="Times New Roman"/>
          <w:sz w:val="24"/>
          <w:szCs w:val="24"/>
          <w:lang w:eastAsia="es-ES"/>
        </w:rPr>
      </w:pPr>
      <w:hyperlink r:id="rId7" w:tooltip="Forlane" w:history="1">
        <w:proofErr w:type="spellStart"/>
        <w:r w:rsidRPr="00A75344">
          <w:rPr>
            <w:rFonts w:ascii="Bookman Old Style" w:eastAsia="Times New Roman" w:hAnsi="Bookman Old Style" w:cs="Times New Roman"/>
            <w:i/>
            <w:iCs/>
            <w:color w:val="0000FF"/>
            <w:sz w:val="24"/>
            <w:szCs w:val="24"/>
            <w:u w:val="single"/>
            <w:lang w:eastAsia="es-ES"/>
          </w:rPr>
          <w:t>Forlane</w:t>
        </w:r>
        <w:proofErr w:type="spellEnd"/>
      </w:hyperlink>
    </w:p>
    <w:p w:rsidR="00A75344" w:rsidRPr="00A75344" w:rsidRDefault="00A75344" w:rsidP="00A75344">
      <w:pPr>
        <w:numPr>
          <w:ilvl w:val="0"/>
          <w:numId w:val="8"/>
        </w:numPr>
        <w:spacing w:before="100" w:beforeAutospacing="1" w:after="100" w:afterAutospacing="1" w:line="240" w:lineRule="auto"/>
        <w:rPr>
          <w:rFonts w:ascii="Bookman Old Style" w:eastAsia="Times New Roman" w:hAnsi="Bookman Old Style" w:cs="Times New Roman"/>
          <w:sz w:val="24"/>
          <w:szCs w:val="24"/>
          <w:lang w:eastAsia="es-ES"/>
        </w:rPr>
      </w:pPr>
      <w:hyperlink r:id="rId8" w:tooltip="Minuet" w:history="1">
        <w:proofErr w:type="spellStart"/>
        <w:r w:rsidRPr="00A75344">
          <w:rPr>
            <w:rFonts w:ascii="Bookman Old Style" w:eastAsia="Times New Roman" w:hAnsi="Bookman Old Style" w:cs="Times New Roman"/>
            <w:i/>
            <w:iCs/>
            <w:color w:val="0000FF"/>
            <w:sz w:val="24"/>
            <w:szCs w:val="24"/>
            <w:u w:val="single"/>
            <w:lang w:eastAsia="es-ES"/>
          </w:rPr>
          <w:t>Minuet</w:t>
        </w:r>
        <w:proofErr w:type="spellEnd"/>
      </w:hyperlink>
      <w:r w:rsidRPr="00A75344">
        <w:rPr>
          <w:rFonts w:ascii="Bookman Old Style" w:eastAsia="Times New Roman" w:hAnsi="Bookman Old Style" w:cs="Times New Roman"/>
          <w:i/>
          <w:iCs/>
          <w:sz w:val="24"/>
          <w:szCs w:val="24"/>
          <w:lang w:eastAsia="es-ES"/>
        </w:rPr>
        <w:t xml:space="preserve"> I/II</w:t>
      </w:r>
    </w:p>
    <w:p w:rsidR="00A75344" w:rsidRPr="00A75344" w:rsidRDefault="00A75344" w:rsidP="00A75344">
      <w:pPr>
        <w:numPr>
          <w:ilvl w:val="0"/>
          <w:numId w:val="8"/>
        </w:numPr>
        <w:spacing w:before="100" w:beforeAutospacing="1" w:after="100" w:afterAutospacing="1" w:line="240" w:lineRule="auto"/>
        <w:rPr>
          <w:rFonts w:ascii="Bookman Old Style" w:eastAsia="Times New Roman" w:hAnsi="Bookman Old Style" w:cs="Times New Roman"/>
          <w:sz w:val="24"/>
          <w:szCs w:val="24"/>
          <w:lang w:eastAsia="es-ES"/>
        </w:rPr>
      </w:pPr>
      <w:hyperlink r:id="rId9" w:tooltip="Bourrée" w:history="1">
        <w:proofErr w:type="spellStart"/>
        <w:r w:rsidRPr="00A75344">
          <w:rPr>
            <w:rFonts w:ascii="Bookman Old Style" w:eastAsia="Times New Roman" w:hAnsi="Bookman Old Style" w:cs="Times New Roman"/>
            <w:i/>
            <w:iCs/>
            <w:color w:val="0000FF"/>
            <w:sz w:val="24"/>
            <w:szCs w:val="24"/>
            <w:u w:val="single"/>
            <w:lang w:eastAsia="es-ES"/>
          </w:rPr>
          <w:t>Bourrée</w:t>
        </w:r>
        <w:proofErr w:type="spellEnd"/>
      </w:hyperlink>
      <w:r w:rsidRPr="00A75344">
        <w:rPr>
          <w:rFonts w:ascii="Bookman Old Style" w:eastAsia="Times New Roman" w:hAnsi="Bookman Old Style" w:cs="Times New Roman"/>
          <w:i/>
          <w:iCs/>
          <w:sz w:val="24"/>
          <w:szCs w:val="24"/>
          <w:lang w:eastAsia="es-ES"/>
        </w:rPr>
        <w:t xml:space="preserve"> I/II</w:t>
      </w:r>
    </w:p>
    <w:p w:rsidR="00A75344" w:rsidRPr="00A75344" w:rsidRDefault="00A75344" w:rsidP="00A75344">
      <w:pPr>
        <w:numPr>
          <w:ilvl w:val="0"/>
          <w:numId w:val="8"/>
        </w:numPr>
        <w:spacing w:before="100" w:beforeAutospacing="1" w:after="100" w:afterAutospacing="1" w:line="240" w:lineRule="auto"/>
        <w:rPr>
          <w:rFonts w:ascii="Bookman Old Style" w:eastAsia="Times New Roman" w:hAnsi="Bookman Old Style" w:cs="Times New Roman"/>
          <w:sz w:val="24"/>
          <w:szCs w:val="24"/>
          <w:lang w:eastAsia="es-ES"/>
        </w:rPr>
      </w:pPr>
      <w:hyperlink r:id="rId10" w:tooltip="Passepied" w:history="1">
        <w:proofErr w:type="spellStart"/>
        <w:r w:rsidRPr="00A75344">
          <w:rPr>
            <w:rFonts w:ascii="Bookman Old Style" w:eastAsia="Times New Roman" w:hAnsi="Bookman Old Style" w:cs="Times New Roman"/>
            <w:i/>
            <w:iCs/>
            <w:color w:val="0000FF"/>
            <w:sz w:val="24"/>
            <w:szCs w:val="24"/>
            <w:u w:val="single"/>
            <w:lang w:eastAsia="es-ES"/>
          </w:rPr>
          <w:t>Passepied</w:t>
        </w:r>
        <w:proofErr w:type="spellEnd"/>
      </w:hyperlink>
      <w:r w:rsidRPr="00A75344">
        <w:rPr>
          <w:rFonts w:ascii="Bookman Old Style" w:eastAsia="Times New Roman" w:hAnsi="Bookman Old Style" w:cs="Times New Roman"/>
          <w:i/>
          <w:iCs/>
          <w:sz w:val="24"/>
          <w:szCs w:val="24"/>
          <w:lang w:eastAsia="es-ES"/>
        </w:rPr>
        <w:t xml:space="preserve"> I/II</w:t>
      </w:r>
    </w:p>
    <w:p w:rsidR="00A75344" w:rsidRPr="00A75344" w:rsidRDefault="00A75344" w:rsidP="00A75344">
      <w:pPr>
        <w:spacing w:before="100" w:beforeAutospacing="1" w:after="100" w:afterAutospacing="1" w:line="240" w:lineRule="auto"/>
        <w:rPr>
          <w:rFonts w:ascii="Bookman Old Style" w:eastAsia="Times New Roman" w:hAnsi="Bookman Old Style" w:cs="Times New Roman"/>
          <w:sz w:val="24"/>
          <w:szCs w:val="24"/>
          <w:lang w:eastAsia="es-ES"/>
        </w:rPr>
      </w:pPr>
      <w:r w:rsidRPr="00A75344">
        <w:rPr>
          <w:rFonts w:ascii="Bookman Old Style" w:eastAsia="Times New Roman" w:hAnsi="Bookman Old Style" w:cs="Times New Roman"/>
          <w:sz w:val="24"/>
          <w:szCs w:val="24"/>
          <w:lang w:eastAsia="es-ES"/>
        </w:rPr>
        <w:t xml:space="preserve">Instrumentación: </w:t>
      </w:r>
      <w:hyperlink r:id="rId11" w:tooltip="Oboe" w:history="1">
        <w:r w:rsidRPr="00A75344">
          <w:rPr>
            <w:rFonts w:ascii="Bookman Old Style" w:eastAsia="Times New Roman" w:hAnsi="Bookman Old Style" w:cs="Times New Roman"/>
            <w:color w:val="0000FF"/>
            <w:sz w:val="24"/>
            <w:szCs w:val="24"/>
            <w:u w:val="single"/>
            <w:lang w:eastAsia="es-ES"/>
          </w:rPr>
          <w:t>oboe</w:t>
        </w:r>
      </w:hyperlink>
      <w:r w:rsidRPr="00A75344">
        <w:rPr>
          <w:rFonts w:ascii="Bookman Old Style" w:eastAsia="Times New Roman" w:hAnsi="Bookman Old Style" w:cs="Times New Roman"/>
          <w:sz w:val="24"/>
          <w:szCs w:val="24"/>
          <w:lang w:eastAsia="es-ES"/>
        </w:rPr>
        <w:t xml:space="preserve"> I/II, </w:t>
      </w:r>
      <w:hyperlink r:id="rId12" w:tooltip="Fagot" w:history="1">
        <w:r w:rsidRPr="00A75344">
          <w:rPr>
            <w:rFonts w:ascii="Bookman Old Style" w:eastAsia="Times New Roman" w:hAnsi="Bookman Old Style" w:cs="Times New Roman"/>
            <w:color w:val="0000FF"/>
            <w:sz w:val="24"/>
            <w:szCs w:val="24"/>
            <w:u w:val="single"/>
            <w:lang w:eastAsia="es-ES"/>
          </w:rPr>
          <w:t>fagot</w:t>
        </w:r>
      </w:hyperlink>
      <w:r w:rsidRPr="00A75344">
        <w:rPr>
          <w:rFonts w:ascii="Bookman Old Style" w:eastAsia="Times New Roman" w:hAnsi="Bookman Old Style" w:cs="Times New Roman"/>
          <w:sz w:val="24"/>
          <w:szCs w:val="24"/>
          <w:lang w:eastAsia="es-ES"/>
        </w:rPr>
        <w:t xml:space="preserve">, </w:t>
      </w:r>
      <w:hyperlink r:id="rId13" w:tooltip="Violín" w:history="1">
        <w:r w:rsidRPr="00A75344">
          <w:rPr>
            <w:rFonts w:ascii="Bookman Old Style" w:eastAsia="Times New Roman" w:hAnsi="Bookman Old Style" w:cs="Times New Roman"/>
            <w:color w:val="0000FF"/>
            <w:sz w:val="24"/>
            <w:szCs w:val="24"/>
            <w:u w:val="single"/>
            <w:lang w:eastAsia="es-ES"/>
          </w:rPr>
          <w:t>violín</w:t>
        </w:r>
      </w:hyperlink>
      <w:r w:rsidRPr="00A75344">
        <w:rPr>
          <w:rFonts w:ascii="Bookman Old Style" w:eastAsia="Times New Roman" w:hAnsi="Bookman Old Style" w:cs="Times New Roman"/>
          <w:sz w:val="24"/>
          <w:szCs w:val="24"/>
          <w:lang w:eastAsia="es-ES"/>
        </w:rPr>
        <w:t xml:space="preserve"> I/II, </w:t>
      </w:r>
      <w:hyperlink r:id="rId14" w:tooltip="Viola" w:history="1">
        <w:r w:rsidRPr="00A75344">
          <w:rPr>
            <w:rFonts w:ascii="Bookman Old Style" w:eastAsia="Times New Roman" w:hAnsi="Bookman Old Style" w:cs="Times New Roman"/>
            <w:color w:val="0000FF"/>
            <w:sz w:val="24"/>
            <w:szCs w:val="24"/>
            <w:u w:val="single"/>
            <w:lang w:eastAsia="es-ES"/>
          </w:rPr>
          <w:t>viola</w:t>
        </w:r>
      </w:hyperlink>
      <w:r w:rsidRPr="00A75344">
        <w:rPr>
          <w:rFonts w:ascii="Bookman Old Style" w:eastAsia="Times New Roman" w:hAnsi="Bookman Old Style" w:cs="Times New Roman"/>
          <w:sz w:val="24"/>
          <w:szCs w:val="24"/>
          <w:lang w:eastAsia="es-ES"/>
        </w:rPr>
        <w:t xml:space="preserve">, </w:t>
      </w:r>
      <w:hyperlink r:id="rId15" w:tooltip="Bajo continuo" w:history="1">
        <w:r w:rsidRPr="00A75344">
          <w:rPr>
            <w:rFonts w:ascii="Bookman Old Style" w:eastAsia="Times New Roman" w:hAnsi="Bookman Old Style" w:cs="Times New Roman"/>
            <w:color w:val="0000FF"/>
            <w:sz w:val="24"/>
            <w:szCs w:val="24"/>
            <w:u w:val="single"/>
            <w:lang w:eastAsia="es-ES"/>
          </w:rPr>
          <w:t>bajo continuo</w:t>
        </w:r>
      </w:hyperlink>
    </w:p>
    <w:p w:rsidR="00A75344" w:rsidRPr="00A75344" w:rsidRDefault="00A75344" w:rsidP="00A75344">
      <w:pPr>
        <w:spacing w:before="100" w:beforeAutospacing="1" w:after="100" w:afterAutospacing="1" w:line="240" w:lineRule="auto"/>
        <w:outlineLvl w:val="2"/>
        <w:rPr>
          <w:rFonts w:ascii="Bookman Old Style" w:eastAsia="Times New Roman" w:hAnsi="Bookman Old Style" w:cs="Times New Roman"/>
          <w:b/>
          <w:bCs/>
          <w:sz w:val="24"/>
          <w:szCs w:val="24"/>
          <w:lang w:eastAsia="es-ES"/>
        </w:rPr>
      </w:pPr>
      <w:r w:rsidRPr="00A75344">
        <w:rPr>
          <w:rFonts w:ascii="Bookman Old Style" w:eastAsia="Times New Roman" w:hAnsi="Bookman Old Style" w:cs="Times New Roman"/>
          <w:b/>
          <w:bCs/>
          <w:i/>
          <w:iCs/>
          <w:sz w:val="24"/>
          <w:szCs w:val="24"/>
          <w:lang w:eastAsia="es-ES"/>
        </w:rPr>
        <w:t>Suite para orquesta n</w:t>
      </w:r>
      <w:proofErr w:type="gramStart"/>
      <w:r w:rsidRPr="00A75344">
        <w:rPr>
          <w:rFonts w:ascii="Bookman Old Style" w:eastAsia="Times New Roman" w:hAnsi="Bookman Old Style" w:cs="Times New Roman"/>
          <w:b/>
          <w:bCs/>
          <w:i/>
          <w:iCs/>
          <w:sz w:val="24"/>
          <w:szCs w:val="24"/>
          <w:lang w:eastAsia="es-ES"/>
        </w:rPr>
        <w:t>.º</w:t>
      </w:r>
      <w:proofErr w:type="gramEnd"/>
      <w:r w:rsidRPr="00A75344">
        <w:rPr>
          <w:rFonts w:ascii="Bookman Old Style" w:eastAsia="Times New Roman" w:hAnsi="Bookman Old Style" w:cs="Times New Roman"/>
          <w:b/>
          <w:bCs/>
          <w:i/>
          <w:iCs/>
          <w:sz w:val="24"/>
          <w:szCs w:val="24"/>
          <w:lang w:eastAsia="es-ES"/>
        </w:rPr>
        <w:t xml:space="preserve"> 2 en si menor, BWV 1067</w:t>
      </w:r>
    </w:p>
    <w:p w:rsidR="00A75344" w:rsidRPr="00A75344" w:rsidRDefault="00A75344" w:rsidP="00A75344">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A75344">
        <w:rPr>
          <w:rFonts w:ascii="Bookman Old Style" w:eastAsia="Times New Roman" w:hAnsi="Bookman Old Style" w:cs="Times New Roman"/>
          <w:i/>
          <w:iCs/>
          <w:sz w:val="24"/>
          <w:szCs w:val="24"/>
          <w:lang w:eastAsia="es-ES"/>
        </w:rPr>
        <w:t>Ouverture</w:t>
      </w:r>
      <w:proofErr w:type="spellEnd"/>
    </w:p>
    <w:p w:rsidR="00A75344" w:rsidRPr="00A75344" w:rsidRDefault="00A75344" w:rsidP="00A75344">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s-ES"/>
        </w:rPr>
      </w:pPr>
      <w:hyperlink r:id="rId16" w:tooltip="Rondó" w:history="1">
        <w:proofErr w:type="spellStart"/>
        <w:r w:rsidRPr="00A75344">
          <w:rPr>
            <w:rFonts w:ascii="Bookman Old Style" w:eastAsia="Times New Roman" w:hAnsi="Bookman Old Style" w:cs="Times New Roman"/>
            <w:i/>
            <w:iCs/>
            <w:color w:val="0000FF"/>
            <w:sz w:val="24"/>
            <w:szCs w:val="24"/>
            <w:u w:val="single"/>
            <w:lang w:eastAsia="es-ES"/>
          </w:rPr>
          <w:t>Rondeau</w:t>
        </w:r>
        <w:proofErr w:type="spellEnd"/>
      </w:hyperlink>
    </w:p>
    <w:p w:rsidR="00A75344" w:rsidRPr="00A75344" w:rsidRDefault="00A75344" w:rsidP="00A75344">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s-ES"/>
        </w:rPr>
      </w:pPr>
      <w:hyperlink r:id="rId17" w:tooltip="Sarabande" w:history="1">
        <w:proofErr w:type="spellStart"/>
        <w:r w:rsidRPr="00A75344">
          <w:rPr>
            <w:rFonts w:ascii="Bookman Old Style" w:eastAsia="Times New Roman" w:hAnsi="Bookman Old Style" w:cs="Times New Roman"/>
            <w:i/>
            <w:iCs/>
            <w:color w:val="0000FF"/>
            <w:sz w:val="24"/>
            <w:szCs w:val="24"/>
            <w:u w:val="single"/>
            <w:lang w:eastAsia="es-ES"/>
          </w:rPr>
          <w:t>Sarabande</w:t>
        </w:r>
        <w:proofErr w:type="spellEnd"/>
      </w:hyperlink>
    </w:p>
    <w:p w:rsidR="00A75344" w:rsidRPr="00A75344" w:rsidRDefault="00A75344" w:rsidP="00A75344">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A75344">
        <w:rPr>
          <w:rFonts w:ascii="Bookman Old Style" w:eastAsia="Times New Roman" w:hAnsi="Bookman Old Style" w:cs="Times New Roman"/>
          <w:i/>
          <w:iCs/>
          <w:sz w:val="24"/>
          <w:szCs w:val="24"/>
          <w:lang w:eastAsia="es-ES"/>
        </w:rPr>
        <w:t>Bourrée</w:t>
      </w:r>
      <w:proofErr w:type="spellEnd"/>
      <w:r w:rsidRPr="00A75344">
        <w:rPr>
          <w:rFonts w:ascii="Bookman Old Style" w:eastAsia="Times New Roman" w:hAnsi="Bookman Old Style" w:cs="Times New Roman"/>
          <w:i/>
          <w:iCs/>
          <w:sz w:val="24"/>
          <w:szCs w:val="24"/>
          <w:lang w:eastAsia="es-ES"/>
        </w:rPr>
        <w:t xml:space="preserve"> I/II</w:t>
      </w:r>
    </w:p>
    <w:p w:rsidR="00A75344" w:rsidRPr="00A75344" w:rsidRDefault="00A75344" w:rsidP="00A75344">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s-ES"/>
        </w:rPr>
      </w:pPr>
      <w:hyperlink r:id="rId18" w:tooltip="Polonaise" w:history="1">
        <w:proofErr w:type="spellStart"/>
        <w:r w:rsidRPr="00A75344">
          <w:rPr>
            <w:rFonts w:ascii="Bookman Old Style" w:eastAsia="Times New Roman" w:hAnsi="Bookman Old Style" w:cs="Times New Roman"/>
            <w:i/>
            <w:iCs/>
            <w:color w:val="0000FF"/>
            <w:sz w:val="24"/>
            <w:szCs w:val="24"/>
            <w:u w:val="single"/>
            <w:lang w:eastAsia="es-ES"/>
          </w:rPr>
          <w:t>Polonaise</w:t>
        </w:r>
        <w:proofErr w:type="spellEnd"/>
      </w:hyperlink>
      <w:r w:rsidRPr="00A75344">
        <w:rPr>
          <w:rFonts w:ascii="Bookman Old Style" w:eastAsia="Times New Roman" w:hAnsi="Bookman Old Style" w:cs="Times New Roman"/>
          <w:i/>
          <w:iCs/>
          <w:sz w:val="24"/>
          <w:szCs w:val="24"/>
          <w:lang w:eastAsia="es-ES"/>
        </w:rPr>
        <w:t xml:space="preserve"> (</w:t>
      </w:r>
      <w:proofErr w:type="spellStart"/>
      <w:r w:rsidRPr="00A75344">
        <w:rPr>
          <w:rFonts w:ascii="Bookman Old Style" w:eastAsia="Times New Roman" w:hAnsi="Bookman Old Style" w:cs="Times New Roman"/>
          <w:i/>
          <w:iCs/>
          <w:sz w:val="24"/>
          <w:szCs w:val="24"/>
          <w:lang w:eastAsia="es-ES"/>
        </w:rPr>
        <w:t>Lentement</w:t>
      </w:r>
      <w:proofErr w:type="spellEnd"/>
      <w:r w:rsidRPr="00A75344">
        <w:rPr>
          <w:rFonts w:ascii="Bookman Old Style" w:eastAsia="Times New Roman" w:hAnsi="Bookman Old Style" w:cs="Times New Roman"/>
          <w:i/>
          <w:iCs/>
          <w:sz w:val="24"/>
          <w:szCs w:val="24"/>
          <w:lang w:eastAsia="es-ES"/>
        </w:rPr>
        <w:t xml:space="preserve">) - </w:t>
      </w:r>
      <w:proofErr w:type="spellStart"/>
      <w:r w:rsidRPr="00A75344">
        <w:rPr>
          <w:rFonts w:ascii="Bookman Old Style" w:eastAsia="Times New Roman" w:hAnsi="Bookman Old Style" w:cs="Times New Roman"/>
          <w:i/>
          <w:iCs/>
          <w:sz w:val="24"/>
          <w:szCs w:val="24"/>
          <w:lang w:eastAsia="es-ES"/>
        </w:rPr>
        <w:t>Double</w:t>
      </w:r>
      <w:proofErr w:type="spellEnd"/>
    </w:p>
    <w:p w:rsidR="00A75344" w:rsidRPr="00A75344" w:rsidRDefault="00A75344" w:rsidP="00A75344">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A75344">
        <w:rPr>
          <w:rFonts w:ascii="Bookman Old Style" w:eastAsia="Times New Roman" w:hAnsi="Bookman Old Style" w:cs="Times New Roman"/>
          <w:i/>
          <w:iCs/>
          <w:sz w:val="24"/>
          <w:szCs w:val="24"/>
          <w:lang w:eastAsia="es-ES"/>
        </w:rPr>
        <w:t>Minuet</w:t>
      </w:r>
      <w:proofErr w:type="spellEnd"/>
    </w:p>
    <w:p w:rsidR="00A75344" w:rsidRPr="00A75344" w:rsidRDefault="00A75344" w:rsidP="00A75344">
      <w:pPr>
        <w:numPr>
          <w:ilvl w:val="0"/>
          <w:numId w:val="9"/>
        </w:numPr>
        <w:spacing w:before="100" w:beforeAutospacing="1" w:after="100" w:afterAutospacing="1" w:line="240" w:lineRule="auto"/>
        <w:rPr>
          <w:rFonts w:ascii="Bookman Old Style" w:eastAsia="Times New Roman" w:hAnsi="Bookman Old Style" w:cs="Times New Roman"/>
          <w:sz w:val="24"/>
          <w:szCs w:val="24"/>
          <w:lang w:eastAsia="es-ES"/>
        </w:rPr>
      </w:pPr>
      <w:hyperlink r:id="rId19" w:tooltip="Badinerie" w:history="1">
        <w:proofErr w:type="spellStart"/>
        <w:r w:rsidRPr="00A75344">
          <w:rPr>
            <w:rFonts w:ascii="Bookman Old Style" w:eastAsia="Times New Roman" w:hAnsi="Bookman Old Style" w:cs="Times New Roman"/>
            <w:i/>
            <w:iCs/>
            <w:color w:val="0000FF"/>
            <w:sz w:val="24"/>
            <w:szCs w:val="24"/>
            <w:u w:val="single"/>
            <w:lang w:eastAsia="es-ES"/>
          </w:rPr>
          <w:t>Badinerie</w:t>
        </w:r>
        <w:proofErr w:type="spellEnd"/>
      </w:hyperlink>
    </w:p>
    <w:p w:rsidR="00A75344" w:rsidRPr="00A75344" w:rsidRDefault="00A75344" w:rsidP="00A75344">
      <w:pPr>
        <w:spacing w:before="100" w:beforeAutospacing="1" w:after="100" w:afterAutospacing="1" w:line="240" w:lineRule="auto"/>
        <w:rPr>
          <w:rFonts w:ascii="Bookman Old Style" w:eastAsia="Times New Roman" w:hAnsi="Bookman Old Style" w:cs="Times New Roman"/>
          <w:sz w:val="24"/>
          <w:szCs w:val="24"/>
          <w:lang w:eastAsia="es-ES"/>
        </w:rPr>
      </w:pPr>
      <w:r w:rsidRPr="00A75344">
        <w:rPr>
          <w:rFonts w:ascii="Bookman Old Style" w:eastAsia="Times New Roman" w:hAnsi="Bookman Old Style" w:cs="Times New Roman"/>
          <w:sz w:val="24"/>
          <w:szCs w:val="24"/>
          <w:lang w:eastAsia="es-ES"/>
        </w:rPr>
        <w:t>Instrumentación: flauta solista, violín I/II, viola, bajo continuo</w:t>
      </w:r>
    </w:p>
    <w:p w:rsidR="00A75344" w:rsidRPr="00A75344" w:rsidRDefault="00A75344" w:rsidP="00A75344">
      <w:pPr>
        <w:spacing w:before="100" w:beforeAutospacing="1" w:after="100" w:afterAutospacing="1" w:line="240" w:lineRule="auto"/>
        <w:rPr>
          <w:rFonts w:ascii="Bookman Old Style" w:eastAsia="Times New Roman" w:hAnsi="Bookman Old Style" w:cs="Times New Roman"/>
          <w:sz w:val="24"/>
          <w:szCs w:val="24"/>
          <w:lang w:eastAsia="es-ES"/>
        </w:rPr>
      </w:pPr>
      <w:r w:rsidRPr="00A75344">
        <w:rPr>
          <w:rFonts w:ascii="Bookman Old Style" w:eastAsia="Times New Roman" w:hAnsi="Bookman Old Style" w:cs="Times New Roman"/>
          <w:sz w:val="24"/>
          <w:szCs w:val="24"/>
          <w:lang w:eastAsia="es-ES"/>
        </w:rPr>
        <w:t xml:space="preserve">La </w:t>
      </w:r>
      <w:proofErr w:type="spellStart"/>
      <w:r w:rsidRPr="00A75344">
        <w:rPr>
          <w:rFonts w:ascii="Bookman Old Style" w:eastAsia="Times New Roman" w:hAnsi="Bookman Old Style" w:cs="Times New Roman"/>
          <w:i/>
          <w:iCs/>
          <w:sz w:val="24"/>
          <w:szCs w:val="24"/>
          <w:lang w:eastAsia="es-ES"/>
        </w:rPr>
        <w:t>badinerie</w:t>
      </w:r>
      <w:proofErr w:type="spellEnd"/>
      <w:r w:rsidRPr="00A75344">
        <w:rPr>
          <w:rFonts w:ascii="Bookman Old Style" w:eastAsia="Times New Roman" w:hAnsi="Bookman Old Style" w:cs="Times New Roman"/>
          <w:sz w:val="24"/>
          <w:szCs w:val="24"/>
          <w:lang w:eastAsia="es-ES"/>
        </w:rPr>
        <w:t xml:space="preserve"> se ha convertido en una pieza de programa para los solistas de flauta, debido a su </w:t>
      </w:r>
      <w:hyperlink r:id="rId20" w:tooltip="Ritmo" w:history="1">
        <w:r w:rsidRPr="00A75344">
          <w:rPr>
            <w:rFonts w:ascii="Bookman Old Style" w:eastAsia="Times New Roman" w:hAnsi="Bookman Old Style" w:cs="Times New Roman"/>
            <w:color w:val="0000FF"/>
            <w:sz w:val="24"/>
            <w:szCs w:val="24"/>
            <w:u w:val="single"/>
            <w:lang w:eastAsia="es-ES"/>
          </w:rPr>
          <w:t>ritmo</w:t>
        </w:r>
      </w:hyperlink>
      <w:r w:rsidRPr="00A75344">
        <w:rPr>
          <w:rFonts w:ascii="Bookman Old Style" w:eastAsia="Times New Roman" w:hAnsi="Bookman Old Style" w:cs="Times New Roman"/>
          <w:sz w:val="24"/>
          <w:szCs w:val="24"/>
          <w:lang w:eastAsia="es-ES"/>
        </w:rPr>
        <w:t xml:space="preserve"> rápido y dificultad.</w:t>
      </w:r>
    </w:p>
    <w:p w:rsidR="00A75344" w:rsidRPr="00A75344" w:rsidRDefault="00A75344" w:rsidP="00A75344">
      <w:pPr>
        <w:spacing w:before="100" w:beforeAutospacing="1" w:after="100" w:afterAutospacing="1" w:line="240" w:lineRule="auto"/>
        <w:outlineLvl w:val="2"/>
        <w:rPr>
          <w:rFonts w:ascii="Bookman Old Style" w:eastAsia="Times New Roman" w:hAnsi="Bookman Old Style" w:cs="Times New Roman"/>
          <w:b/>
          <w:bCs/>
          <w:sz w:val="24"/>
          <w:szCs w:val="24"/>
          <w:lang w:eastAsia="es-ES"/>
        </w:rPr>
      </w:pPr>
      <w:r w:rsidRPr="00740081">
        <w:rPr>
          <w:rFonts w:ascii="Bookman Old Style" w:eastAsia="Times New Roman" w:hAnsi="Bookman Old Style" w:cs="Times New Roman"/>
          <w:b/>
          <w:bCs/>
          <w:i/>
          <w:iCs/>
          <w:sz w:val="24"/>
          <w:szCs w:val="24"/>
          <w:lang w:eastAsia="es-ES"/>
        </w:rPr>
        <w:t>Suite para orquesta n</w:t>
      </w:r>
      <w:proofErr w:type="gramStart"/>
      <w:r w:rsidRPr="00740081">
        <w:rPr>
          <w:rFonts w:ascii="Bookman Old Style" w:eastAsia="Times New Roman" w:hAnsi="Bookman Old Style" w:cs="Times New Roman"/>
          <w:b/>
          <w:bCs/>
          <w:i/>
          <w:iCs/>
          <w:sz w:val="24"/>
          <w:szCs w:val="24"/>
          <w:lang w:eastAsia="es-ES"/>
        </w:rPr>
        <w:t>.º</w:t>
      </w:r>
      <w:proofErr w:type="gramEnd"/>
      <w:r w:rsidRPr="00740081">
        <w:rPr>
          <w:rFonts w:ascii="Bookman Old Style" w:eastAsia="Times New Roman" w:hAnsi="Bookman Old Style" w:cs="Times New Roman"/>
          <w:b/>
          <w:bCs/>
          <w:i/>
          <w:iCs/>
          <w:sz w:val="24"/>
          <w:szCs w:val="24"/>
          <w:lang w:eastAsia="es-ES"/>
        </w:rPr>
        <w:t xml:space="preserve"> 3 en re mayor, BWV 1068</w:t>
      </w:r>
    </w:p>
    <w:p w:rsidR="00A75344" w:rsidRPr="00A75344" w:rsidRDefault="00A75344" w:rsidP="00A75344">
      <w:pPr>
        <w:numPr>
          <w:ilvl w:val="0"/>
          <w:numId w:val="10"/>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A75344">
        <w:rPr>
          <w:rFonts w:ascii="Bookman Old Style" w:eastAsia="Times New Roman" w:hAnsi="Bookman Old Style" w:cs="Times New Roman"/>
          <w:i/>
          <w:iCs/>
          <w:sz w:val="24"/>
          <w:szCs w:val="24"/>
          <w:lang w:eastAsia="es-ES"/>
        </w:rPr>
        <w:t>Ouverture</w:t>
      </w:r>
      <w:proofErr w:type="spellEnd"/>
    </w:p>
    <w:p w:rsidR="00A75344" w:rsidRPr="00A75344" w:rsidRDefault="00A75344" w:rsidP="00A75344">
      <w:pPr>
        <w:numPr>
          <w:ilvl w:val="0"/>
          <w:numId w:val="10"/>
        </w:numPr>
        <w:spacing w:before="100" w:beforeAutospacing="1" w:after="100" w:afterAutospacing="1" w:line="240" w:lineRule="auto"/>
        <w:rPr>
          <w:rFonts w:ascii="Bookman Old Style" w:eastAsia="Times New Roman" w:hAnsi="Bookman Old Style" w:cs="Times New Roman"/>
          <w:sz w:val="24"/>
          <w:szCs w:val="24"/>
          <w:lang w:eastAsia="es-ES"/>
        </w:rPr>
      </w:pPr>
      <w:hyperlink r:id="rId21" w:tooltip="Aire (música)" w:history="1">
        <w:r w:rsidRPr="00A75344">
          <w:rPr>
            <w:rFonts w:ascii="Bookman Old Style" w:eastAsia="Times New Roman" w:hAnsi="Bookman Old Style" w:cs="Times New Roman"/>
            <w:i/>
            <w:iCs/>
            <w:color w:val="0000FF"/>
            <w:sz w:val="24"/>
            <w:szCs w:val="24"/>
            <w:u w:val="single"/>
            <w:lang w:eastAsia="es-ES"/>
          </w:rPr>
          <w:t>Air</w:t>
        </w:r>
      </w:hyperlink>
    </w:p>
    <w:p w:rsidR="00A75344" w:rsidRPr="00A75344" w:rsidRDefault="00A75344" w:rsidP="00A75344">
      <w:pPr>
        <w:numPr>
          <w:ilvl w:val="0"/>
          <w:numId w:val="10"/>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A75344">
        <w:rPr>
          <w:rFonts w:ascii="Bookman Old Style" w:eastAsia="Times New Roman" w:hAnsi="Bookman Old Style" w:cs="Times New Roman"/>
          <w:i/>
          <w:iCs/>
          <w:sz w:val="24"/>
          <w:szCs w:val="24"/>
          <w:lang w:eastAsia="es-ES"/>
        </w:rPr>
        <w:t>Gavotte</w:t>
      </w:r>
      <w:proofErr w:type="spellEnd"/>
      <w:r w:rsidRPr="00A75344">
        <w:rPr>
          <w:rFonts w:ascii="Bookman Old Style" w:eastAsia="Times New Roman" w:hAnsi="Bookman Old Style" w:cs="Times New Roman"/>
          <w:i/>
          <w:iCs/>
          <w:sz w:val="24"/>
          <w:szCs w:val="24"/>
          <w:lang w:eastAsia="es-ES"/>
        </w:rPr>
        <w:t xml:space="preserve"> I/II</w:t>
      </w:r>
    </w:p>
    <w:p w:rsidR="00A75344" w:rsidRPr="00A75344" w:rsidRDefault="00A75344" w:rsidP="00A75344">
      <w:pPr>
        <w:numPr>
          <w:ilvl w:val="0"/>
          <w:numId w:val="10"/>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A75344">
        <w:rPr>
          <w:rFonts w:ascii="Bookman Old Style" w:eastAsia="Times New Roman" w:hAnsi="Bookman Old Style" w:cs="Times New Roman"/>
          <w:i/>
          <w:iCs/>
          <w:sz w:val="24"/>
          <w:szCs w:val="24"/>
          <w:lang w:eastAsia="es-ES"/>
        </w:rPr>
        <w:t>Bourrée</w:t>
      </w:r>
      <w:proofErr w:type="spellEnd"/>
    </w:p>
    <w:p w:rsidR="00A75344" w:rsidRPr="00A75344" w:rsidRDefault="00A75344" w:rsidP="00A75344">
      <w:pPr>
        <w:numPr>
          <w:ilvl w:val="0"/>
          <w:numId w:val="10"/>
        </w:numPr>
        <w:spacing w:before="100" w:beforeAutospacing="1" w:after="100" w:afterAutospacing="1" w:line="240" w:lineRule="auto"/>
        <w:rPr>
          <w:rFonts w:ascii="Bookman Old Style" w:eastAsia="Times New Roman" w:hAnsi="Bookman Old Style" w:cs="Times New Roman"/>
          <w:sz w:val="24"/>
          <w:szCs w:val="24"/>
          <w:lang w:eastAsia="es-ES"/>
        </w:rPr>
      </w:pPr>
      <w:hyperlink r:id="rId22" w:tooltip="Gigue" w:history="1">
        <w:proofErr w:type="spellStart"/>
        <w:r w:rsidRPr="00A75344">
          <w:rPr>
            <w:rFonts w:ascii="Bookman Old Style" w:eastAsia="Times New Roman" w:hAnsi="Bookman Old Style" w:cs="Times New Roman"/>
            <w:i/>
            <w:iCs/>
            <w:color w:val="0000FF"/>
            <w:sz w:val="24"/>
            <w:szCs w:val="24"/>
            <w:u w:val="single"/>
            <w:lang w:eastAsia="es-ES"/>
          </w:rPr>
          <w:t>Gigue</w:t>
        </w:r>
        <w:proofErr w:type="spellEnd"/>
      </w:hyperlink>
    </w:p>
    <w:p w:rsidR="00A75344" w:rsidRPr="00A75344" w:rsidRDefault="00A75344" w:rsidP="00A75344">
      <w:pPr>
        <w:spacing w:before="100" w:beforeAutospacing="1" w:after="100" w:afterAutospacing="1" w:line="240" w:lineRule="auto"/>
        <w:rPr>
          <w:rFonts w:ascii="Bookman Old Style" w:eastAsia="Times New Roman" w:hAnsi="Bookman Old Style" w:cs="Times New Roman"/>
          <w:sz w:val="24"/>
          <w:szCs w:val="24"/>
          <w:lang w:eastAsia="es-ES"/>
        </w:rPr>
      </w:pPr>
      <w:r w:rsidRPr="00A75344">
        <w:rPr>
          <w:rFonts w:ascii="Bookman Old Style" w:eastAsia="Times New Roman" w:hAnsi="Bookman Old Style" w:cs="Times New Roman"/>
          <w:sz w:val="24"/>
          <w:szCs w:val="24"/>
          <w:lang w:eastAsia="es-ES"/>
        </w:rPr>
        <w:lastRenderedPageBreak/>
        <w:t xml:space="preserve">Instrumentación: </w:t>
      </w:r>
      <w:hyperlink r:id="rId23" w:tooltip="Trompeta" w:history="1">
        <w:r w:rsidRPr="00A75344">
          <w:rPr>
            <w:rFonts w:ascii="Bookman Old Style" w:eastAsia="Times New Roman" w:hAnsi="Bookman Old Style" w:cs="Times New Roman"/>
            <w:color w:val="0000FF"/>
            <w:sz w:val="24"/>
            <w:szCs w:val="24"/>
            <w:u w:val="single"/>
            <w:lang w:eastAsia="es-ES"/>
          </w:rPr>
          <w:t>trompeta</w:t>
        </w:r>
      </w:hyperlink>
      <w:r w:rsidRPr="00A75344">
        <w:rPr>
          <w:rFonts w:ascii="Bookman Old Style" w:eastAsia="Times New Roman" w:hAnsi="Bookman Old Style" w:cs="Times New Roman"/>
          <w:sz w:val="24"/>
          <w:szCs w:val="24"/>
          <w:lang w:eastAsia="es-ES"/>
        </w:rPr>
        <w:t xml:space="preserve"> I/II/III, </w:t>
      </w:r>
      <w:hyperlink r:id="rId24" w:tooltip="Timbal de concierto" w:history="1">
        <w:r w:rsidRPr="00A75344">
          <w:rPr>
            <w:rFonts w:ascii="Bookman Old Style" w:eastAsia="Times New Roman" w:hAnsi="Bookman Old Style" w:cs="Times New Roman"/>
            <w:color w:val="0000FF"/>
            <w:sz w:val="24"/>
            <w:szCs w:val="24"/>
            <w:u w:val="single"/>
            <w:lang w:eastAsia="es-ES"/>
          </w:rPr>
          <w:t>timbales</w:t>
        </w:r>
      </w:hyperlink>
      <w:r w:rsidRPr="00A75344">
        <w:rPr>
          <w:rFonts w:ascii="Bookman Old Style" w:eastAsia="Times New Roman" w:hAnsi="Bookman Old Style" w:cs="Times New Roman"/>
          <w:sz w:val="24"/>
          <w:szCs w:val="24"/>
          <w:lang w:eastAsia="es-ES"/>
        </w:rPr>
        <w:t>, oboe I/II, violín I/II, viola, bajo continuo</w:t>
      </w:r>
    </w:p>
    <w:p w:rsidR="00A75344" w:rsidRPr="00A75344" w:rsidRDefault="00A75344" w:rsidP="00A75344">
      <w:pPr>
        <w:spacing w:before="100" w:beforeAutospacing="1" w:after="100" w:afterAutospacing="1" w:line="240" w:lineRule="auto"/>
        <w:rPr>
          <w:rFonts w:ascii="Bookman Old Style" w:eastAsia="Times New Roman" w:hAnsi="Bookman Old Style" w:cs="Times New Roman"/>
          <w:sz w:val="24"/>
          <w:szCs w:val="24"/>
          <w:lang w:eastAsia="es-ES"/>
        </w:rPr>
      </w:pPr>
      <w:r w:rsidRPr="00A75344">
        <w:rPr>
          <w:rFonts w:ascii="Bookman Old Style" w:eastAsia="Times New Roman" w:hAnsi="Bookman Old Style" w:cs="Times New Roman"/>
          <w:sz w:val="24"/>
          <w:szCs w:val="24"/>
          <w:lang w:eastAsia="es-ES"/>
        </w:rPr>
        <w:t xml:space="preserve">El </w:t>
      </w:r>
      <w:r w:rsidRPr="00A75344">
        <w:rPr>
          <w:rFonts w:ascii="Bookman Old Style" w:eastAsia="Times New Roman" w:hAnsi="Bookman Old Style" w:cs="Times New Roman"/>
          <w:i/>
          <w:iCs/>
          <w:sz w:val="24"/>
          <w:szCs w:val="24"/>
          <w:lang w:eastAsia="es-ES"/>
        </w:rPr>
        <w:t>aire</w:t>
      </w:r>
      <w:r w:rsidRPr="00A75344">
        <w:rPr>
          <w:rFonts w:ascii="Bookman Old Style" w:eastAsia="Times New Roman" w:hAnsi="Bookman Old Style" w:cs="Times New Roman"/>
          <w:sz w:val="24"/>
          <w:szCs w:val="24"/>
          <w:lang w:eastAsia="es-ES"/>
        </w:rPr>
        <w:t xml:space="preserve"> es una de las piezas más famosas de la música barroca</w:t>
      </w:r>
    </w:p>
    <w:p w:rsidR="00A75344" w:rsidRPr="00740081" w:rsidRDefault="00A75344" w:rsidP="00B12731">
      <w:pPr>
        <w:rPr>
          <w:rFonts w:ascii="Bookman Old Style" w:hAnsi="Bookman Old Style" w:cstheme="majorHAnsi"/>
          <w:sz w:val="24"/>
          <w:szCs w:val="24"/>
        </w:rPr>
      </w:pPr>
    </w:p>
    <w:p w:rsidR="00802A0F" w:rsidRPr="00740081" w:rsidRDefault="00802A0F" w:rsidP="00B12731">
      <w:pPr>
        <w:rPr>
          <w:rFonts w:ascii="Bookman Old Style" w:hAnsi="Bookman Old Style" w:cstheme="majorHAnsi"/>
          <w:sz w:val="24"/>
          <w:szCs w:val="24"/>
        </w:rPr>
      </w:pPr>
    </w:p>
    <w:p w:rsidR="00B12731" w:rsidRPr="00740081" w:rsidRDefault="00B12731" w:rsidP="00F53445">
      <w:pPr>
        <w:pStyle w:val="Prrafodelista"/>
        <w:numPr>
          <w:ilvl w:val="0"/>
          <w:numId w:val="7"/>
        </w:numPr>
        <w:rPr>
          <w:rFonts w:ascii="Bookman Old Style" w:hAnsi="Bookman Old Style" w:cstheme="majorHAnsi"/>
          <w:sz w:val="24"/>
          <w:szCs w:val="24"/>
        </w:rPr>
      </w:pPr>
      <w:r w:rsidRPr="00740081">
        <w:rPr>
          <w:rFonts w:ascii="Bookman Old Style" w:hAnsi="Bookman Old Style" w:cstheme="majorHAnsi"/>
          <w:b/>
          <w:sz w:val="24"/>
          <w:szCs w:val="24"/>
        </w:rPr>
        <w:t>El Concierto</w:t>
      </w:r>
      <w:proofErr w:type="gramStart"/>
      <w:r w:rsidRPr="00740081">
        <w:rPr>
          <w:rFonts w:ascii="Bookman Old Style" w:hAnsi="Bookman Old Style" w:cstheme="majorHAnsi"/>
          <w:sz w:val="24"/>
          <w:szCs w:val="24"/>
        </w:rPr>
        <w:t xml:space="preserve">: </w:t>
      </w:r>
      <w:r w:rsidRPr="00740081">
        <w:rPr>
          <w:rFonts w:ascii="Bookman Old Style" w:hAnsi="Bookman Old Style" w:cstheme="majorHAnsi"/>
          <w:sz w:val="24"/>
          <w:szCs w:val="24"/>
        </w:rPr>
        <w:t xml:space="preserve"> Aparece</w:t>
      </w:r>
      <w:proofErr w:type="gramEnd"/>
      <w:r w:rsidRPr="00740081">
        <w:rPr>
          <w:rFonts w:ascii="Bookman Old Style" w:hAnsi="Bookman Old Style" w:cstheme="majorHAnsi"/>
          <w:sz w:val="24"/>
          <w:szCs w:val="24"/>
        </w:rPr>
        <w:t xml:space="preserve"> en las dos últimas décadas del XVII, cuyo nombre viene de “concertare”, y lo interpretan varios instrumentos  simultáneamente. Muestra los principios de la música barroca: • Lucha entre el bajo continuo y una voz florida encima; • Organización  en los modos Mayor y Menor; • Movimientos separados y contrastados; • Contraste entre los diferentes grupos tímbricos; • Yuxtaposición de texturas; • Progresiones constantes, ecos y repeticiones; • Lanzamientos de ida y vuelta de frases cortas entre los  solistas y el </w:t>
      </w:r>
      <w:proofErr w:type="spellStart"/>
      <w:r w:rsidRPr="00740081">
        <w:rPr>
          <w:rFonts w:ascii="Bookman Old Style" w:hAnsi="Bookman Old Style" w:cstheme="majorHAnsi"/>
          <w:sz w:val="24"/>
          <w:szCs w:val="24"/>
        </w:rPr>
        <w:t>tutti</w:t>
      </w:r>
      <w:proofErr w:type="spellEnd"/>
      <w:r w:rsidRPr="00740081">
        <w:rPr>
          <w:rFonts w:ascii="Bookman Old Style" w:hAnsi="Bookman Old Style" w:cstheme="majorHAnsi"/>
          <w:sz w:val="24"/>
          <w:szCs w:val="24"/>
        </w:rPr>
        <w:t xml:space="preserve">. </w:t>
      </w:r>
    </w:p>
    <w:p w:rsidR="00B12731" w:rsidRPr="00740081" w:rsidRDefault="00B12731" w:rsidP="00B12731">
      <w:pPr>
        <w:rPr>
          <w:rFonts w:ascii="Bookman Old Style" w:hAnsi="Bookman Old Style" w:cstheme="majorHAnsi"/>
          <w:sz w:val="24"/>
          <w:szCs w:val="24"/>
        </w:rPr>
      </w:pPr>
    </w:p>
    <w:p w:rsidR="00B12731" w:rsidRPr="00740081" w:rsidRDefault="00B12731" w:rsidP="00B12731">
      <w:pPr>
        <w:rPr>
          <w:rFonts w:ascii="Bookman Old Style" w:hAnsi="Bookman Old Style" w:cstheme="majorHAnsi"/>
          <w:sz w:val="24"/>
          <w:szCs w:val="24"/>
        </w:rPr>
      </w:pPr>
      <w:r w:rsidRPr="00740081">
        <w:rPr>
          <w:rFonts w:ascii="Bookman Old Style" w:hAnsi="Bookman Old Style" w:cstheme="majorHAnsi"/>
          <w:sz w:val="24"/>
          <w:szCs w:val="24"/>
        </w:rPr>
        <w:t xml:space="preserve">Se trata de una forma orquestal compuesta por tres movimientos contrapuestos con este esquema: allegro/lento/allegro. El primero tiene forma de </w:t>
      </w:r>
      <w:proofErr w:type="spellStart"/>
      <w:r w:rsidRPr="00740081">
        <w:rPr>
          <w:rFonts w:ascii="Bookman Old Style" w:hAnsi="Bookman Old Style" w:cstheme="majorHAnsi"/>
          <w:sz w:val="24"/>
          <w:szCs w:val="24"/>
        </w:rPr>
        <w:t>ritornello</w:t>
      </w:r>
      <w:proofErr w:type="spellEnd"/>
      <w:r w:rsidRPr="00740081">
        <w:rPr>
          <w:rFonts w:ascii="Bookman Old Style" w:hAnsi="Bookman Old Style" w:cstheme="majorHAnsi"/>
          <w:sz w:val="24"/>
          <w:szCs w:val="24"/>
        </w:rPr>
        <w:t xml:space="preserve">, semejante a un rondó, pero difiere en que el </w:t>
      </w:r>
      <w:proofErr w:type="spellStart"/>
      <w:r w:rsidRPr="00740081">
        <w:rPr>
          <w:rFonts w:ascii="Bookman Old Style" w:hAnsi="Bookman Old Style" w:cstheme="majorHAnsi"/>
          <w:sz w:val="24"/>
          <w:szCs w:val="24"/>
        </w:rPr>
        <w:t>ritornello</w:t>
      </w:r>
      <w:proofErr w:type="spellEnd"/>
      <w:r w:rsidRPr="00740081">
        <w:rPr>
          <w:rFonts w:ascii="Bookman Old Style" w:hAnsi="Bookman Old Style" w:cstheme="majorHAnsi"/>
          <w:sz w:val="24"/>
          <w:szCs w:val="24"/>
        </w:rPr>
        <w:t xml:space="preserve"> (interpretado por el </w:t>
      </w:r>
      <w:proofErr w:type="spellStart"/>
      <w:r w:rsidRPr="00740081">
        <w:rPr>
          <w:rFonts w:ascii="Bookman Old Style" w:hAnsi="Bookman Old Style" w:cstheme="majorHAnsi"/>
          <w:sz w:val="24"/>
          <w:szCs w:val="24"/>
        </w:rPr>
        <w:t>ripieno</w:t>
      </w:r>
      <w:proofErr w:type="spellEnd"/>
      <w:r w:rsidRPr="00740081">
        <w:rPr>
          <w:rFonts w:ascii="Bookman Old Style" w:hAnsi="Bookman Old Style" w:cstheme="majorHAnsi"/>
          <w:sz w:val="24"/>
          <w:szCs w:val="24"/>
        </w:rPr>
        <w:t xml:space="preserve"> y el concertino), semejante a un estribillo, cambia de tonalidad y se alterna con pasajes del solista que son distintos entre sí. El segundo movimiento tiene forma binaria, y el tercero es un rondó simple (ABACAD...). Las variantes que surgen son: • Concierto orquestal: obra orquestal sin grupos contrastantes • Concierto grosso: se oponen el grosso o </w:t>
      </w:r>
      <w:proofErr w:type="spellStart"/>
      <w:r w:rsidRPr="00740081">
        <w:rPr>
          <w:rFonts w:ascii="Bookman Old Style" w:hAnsi="Bookman Old Style" w:cstheme="majorHAnsi"/>
          <w:sz w:val="24"/>
          <w:szCs w:val="24"/>
        </w:rPr>
        <w:t>tutti</w:t>
      </w:r>
      <w:proofErr w:type="spellEnd"/>
      <w:r w:rsidRPr="00740081">
        <w:rPr>
          <w:rFonts w:ascii="Bookman Old Style" w:hAnsi="Bookman Old Style" w:cstheme="majorHAnsi"/>
          <w:sz w:val="24"/>
          <w:szCs w:val="24"/>
        </w:rPr>
        <w:t xml:space="preserve"> (</w:t>
      </w:r>
      <w:proofErr w:type="spellStart"/>
      <w:r w:rsidRPr="00740081">
        <w:rPr>
          <w:rFonts w:ascii="Bookman Old Style" w:hAnsi="Bookman Old Style" w:cstheme="majorHAnsi"/>
          <w:sz w:val="24"/>
          <w:szCs w:val="24"/>
        </w:rPr>
        <w:t>ripieno</w:t>
      </w:r>
      <w:proofErr w:type="spellEnd"/>
      <w:r w:rsidRPr="00740081">
        <w:rPr>
          <w:rFonts w:ascii="Bookman Old Style" w:hAnsi="Bookman Old Style" w:cstheme="majorHAnsi"/>
          <w:sz w:val="24"/>
          <w:szCs w:val="24"/>
        </w:rPr>
        <w:t xml:space="preserve">) y un pequeño número de solistas (concertino) • Concierto </w:t>
      </w:r>
      <w:proofErr w:type="spellStart"/>
      <w:r w:rsidRPr="00740081">
        <w:rPr>
          <w:rFonts w:ascii="Bookman Old Style" w:hAnsi="Bookman Old Style" w:cstheme="majorHAnsi"/>
          <w:sz w:val="24"/>
          <w:szCs w:val="24"/>
        </w:rPr>
        <w:t>solístico</w:t>
      </w:r>
      <w:proofErr w:type="spellEnd"/>
      <w:r w:rsidRPr="00740081">
        <w:rPr>
          <w:rFonts w:ascii="Bookman Old Style" w:hAnsi="Bookman Old Style" w:cstheme="majorHAnsi"/>
          <w:sz w:val="24"/>
          <w:szCs w:val="24"/>
        </w:rPr>
        <w:t>: contrasta el grosso de la orquesta y un solista</w:t>
      </w:r>
    </w:p>
    <w:p w:rsidR="00B12731" w:rsidRPr="00740081" w:rsidRDefault="00B12731" w:rsidP="00B12731">
      <w:pPr>
        <w:rPr>
          <w:rFonts w:ascii="Bookman Old Style" w:hAnsi="Bookman Old Style" w:cstheme="majorHAnsi"/>
          <w:sz w:val="24"/>
          <w:szCs w:val="24"/>
        </w:rPr>
      </w:pPr>
      <w:r w:rsidRPr="00740081">
        <w:rPr>
          <w:rFonts w:ascii="Bookman Old Style" w:hAnsi="Bookman Old Style" w:cstheme="majorHAnsi"/>
          <w:sz w:val="24"/>
          <w:szCs w:val="24"/>
        </w:rPr>
        <w:t xml:space="preserve">La orquesta del concierto está formada por la cuerda dividida en violines I y II, viola, violonchelo y violón, junto con el bajo continuo. La esencia del concierto es el diálogo contrastante entre el </w:t>
      </w:r>
      <w:proofErr w:type="spellStart"/>
      <w:r w:rsidRPr="00740081">
        <w:rPr>
          <w:rFonts w:ascii="Bookman Old Style" w:hAnsi="Bookman Old Style" w:cstheme="majorHAnsi"/>
          <w:sz w:val="24"/>
          <w:szCs w:val="24"/>
        </w:rPr>
        <w:t>tutti</w:t>
      </w:r>
      <w:proofErr w:type="spellEnd"/>
      <w:r w:rsidRPr="00740081">
        <w:rPr>
          <w:rFonts w:ascii="Bookman Old Style" w:hAnsi="Bookman Old Style" w:cstheme="majorHAnsi"/>
          <w:sz w:val="24"/>
          <w:szCs w:val="24"/>
        </w:rPr>
        <w:t xml:space="preserve"> y el concertino o solo.</w:t>
      </w:r>
    </w:p>
    <w:p w:rsidR="00B12731" w:rsidRPr="00740081" w:rsidRDefault="00B12731" w:rsidP="00B12731">
      <w:pPr>
        <w:rPr>
          <w:rFonts w:ascii="Bookman Old Style" w:hAnsi="Bookman Old Style" w:cstheme="majorHAnsi"/>
          <w:sz w:val="24"/>
          <w:szCs w:val="24"/>
        </w:rPr>
      </w:pPr>
      <w:r w:rsidRPr="00740081">
        <w:rPr>
          <w:rFonts w:ascii="Bookman Old Style" w:hAnsi="Bookman Old Style" w:cstheme="majorHAnsi"/>
          <w:sz w:val="24"/>
          <w:szCs w:val="24"/>
        </w:rPr>
        <w:t xml:space="preserve">En Alemania, J. S. Bach llevó a su cima  el concierto, al componer los seis “Conciertos de </w:t>
      </w:r>
      <w:proofErr w:type="spellStart"/>
      <w:r w:rsidRPr="00740081">
        <w:rPr>
          <w:rFonts w:ascii="Bookman Old Style" w:hAnsi="Bookman Old Style" w:cstheme="majorHAnsi"/>
          <w:sz w:val="24"/>
          <w:szCs w:val="24"/>
        </w:rPr>
        <w:t>Brandenburgo</w:t>
      </w:r>
      <w:proofErr w:type="spellEnd"/>
      <w:r w:rsidRPr="00740081">
        <w:rPr>
          <w:rFonts w:ascii="Bookman Old Style" w:hAnsi="Bookman Old Style" w:cstheme="majorHAnsi"/>
          <w:sz w:val="24"/>
          <w:szCs w:val="24"/>
        </w:rPr>
        <w:t xml:space="preserve">”, donde integra al concierto grosso otros instrumentos de viento enriqueciendo el color.  Estructurados en tres tiempos, utiliza la forma </w:t>
      </w:r>
      <w:proofErr w:type="spellStart"/>
      <w:r w:rsidRPr="00740081">
        <w:rPr>
          <w:rFonts w:ascii="Bookman Old Style" w:hAnsi="Bookman Old Style" w:cstheme="majorHAnsi"/>
          <w:sz w:val="24"/>
          <w:szCs w:val="24"/>
        </w:rPr>
        <w:t>ritornello</w:t>
      </w:r>
      <w:proofErr w:type="spellEnd"/>
      <w:r w:rsidRPr="00740081">
        <w:rPr>
          <w:rFonts w:ascii="Bookman Old Style" w:hAnsi="Bookman Old Style" w:cstheme="majorHAnsi"/>
          <w:sz w:val="24"/>
          <w:szCs w:val="24"/>
        </w:rPr>
        <w:t xml:space="preserve">, y mezcla rasgos italianos y alemanes. El grosso sigue siendo la cuerda, pero en el concertino se añaden trompeta, flauta, oboe, etc. Otro compositor destacado es </w:t>
      </w:r>
      <w:proofErr w:type="spellStart"/>
      <w:r w:rsidRPr="00740081">
        <w:rPr>
          <w:rFonts w:ascii="Bookman Old Style" w:hAnsi="Bookman Old Style" w:cstheme="majorHAnsi"/>
          <w:sz w:val="24"/>
          <w:szCs w:val="24"/>
        </w:rPr>
        <w:t>Telemann</w:t>
      </w:r>
      <w:proofErr w:type="spellEnd"/>
      <w:r w:rsidRPr="00740081">
        <w:rPr>
          <w:rFonts w:ascii="Bookman Old Style" w:hAnsi="Bookman Old Style" w:cstheme="majorHAnsi"/>
          <w:sz w:val="24"/>
          <w:szCs w:val="24"/>
        </w:rPr>
        <w:t xml:space="preserve">. </w:t>
      </w:r>
    </w:p>
    <w:p w:rsidR="00802A0F" w:rsidRPr="00740081" w:rsidRDefault="00802A0F" w:rsidP="00B12731">
      <w:pPr>
        <w:rPr>
          <w:rFonts w:ascii="Bookman Old Style" w:hAnsi="Bookman Old Style" w:cstheme="majorHAnsi"/>
          <w:sz w:val="24"/>
          <w:szCs w:val="24"/>
        </w:rPr>
      </w:pPr>
      <w:r w:rsidRPr="00740081">
        <w:rPr>
          <w:rFonts w:ascii="Bookman Old Style" w:hAnsi="Bookman Old Style"/>
          <w:sz w:val="24"/>
          <w:szCs w:val="24"/>
        </w:rPr>
        <w:t xml:space="preserve">Curiosamente, el </w:t>
      </w:r>
      <w:hyperlink r:id="rId25" w:tooltip="Jazz" w:history="1">
        <w:r w:rsidRPr="00740081">
          <w:rPr>
            <w:rStyle w:val="Hipervnculo"/>
            <w:rFonts w:ascii="Bookman Old Style" w:hAnsi="Bookman Old Style"/>
            <w:sz w:val="24"/>
            <w:szCs w:val="24"/>
          </w:rPr>
          <w:t>jazz</w:t>
        </w:r>
      </w:hyperlink>
      <w:r w:rsidRPr="00740081">
        <w:rPr>
          <w:rFonts w:ascii="Bookman Old Style" w:hAnsi="Bookman Old Style"/>
          <w:sz w:val="24"/>
          <w:szCs w:val="24"/>
        </w:rPr>
        <w:t xml:space="preserve"> emplea muy comúnmente la estructura del </w:t>
      </w:r>
      <w:hyperlink r:id="rId26" w:tooltip="Concerto grosso" w:history="1">
        <w:proofErr w:type="spellStart"/>
        <w:r w:rsidRPr="00740081">
          <w:rPr>
            <w:rStyle w:val="Hipervnculo"/>
            <w:rFonts w:ascii="Bookman Old Style" w:hAnsi="Bookman Old Style"/>
            <w:sz w:val="24"/>
            <w:szCs w:val="24"/>
          </w:rPr>
          <w:t>concerto</w:t>
        </w:r>
        <w:proofErr w:type="spellEnd"/>
        <w:r w:rsidRPr="00740081">
          <w:rPr>
            <w:rStyle w:val="Hipervnculo"/>
            <w:rFonts w:ascii="Bookman Old Style" w:hAnsi="Bookman Old Style"/>
            <w:sz w:val="24"/>
            <w:szCs w:val="24"/>
          </w:rPr>
          <w:t xml:space="preserve"> grosso</w:t>
        </w:r>
      </w:hyperlink>
      <w:r w:rsidRPr="00740081">
        <w:rPr>
          <w:rFonts w:ascii="Bookman Old Style" w:hAnsi="Bookman Old Style"/>
          <w:sz w:val="24"/>
          <w:szCs w:val="24"/>
        </w:rPr>
        <w:t xml:space="preserve"> con </w:t>
      </w:r>
      <w:hyperlink r:id="rId27" w:tooltip="Concertino" w:history="1">
        <w:r w:rsidRPr="00740081">
          <w:rPr>
            <w:rStyle w:val="Hipervnculo"/>
            <w:rFonts w:ascii="Bookman Old Style" w:hAnsi="Bookman Old Style"/>
            <w:sz w:val="24"/>
            <w:szCs w:val="24"/>
          </w:rPr>
          <w:t>concertino</w:t>
        </w:r>
      </w:hyperlink>
      <w:r w:rsidRPr="00740081">
        <w:rPr>
          <w:rFonts w:ascii="Bookman Old Style" w:hAnsi="Bookman Old Style"/>
          <w:sz w:val="24"/>
          <w:szCs w:val="24"/>
        </w:rPr>
        <w:t xml:space="preserve"> y el </w:t>
      </w:r>
      <w:proofErr w:type="spellStart"/>
      <w:r w:rsidRPr="00740081">
        <w:rPr>
          <w:rFonts w:ascii="Bookman Old Style" w:hAnsi="Bookman Old Style"/>
          <w:sz w:val="24"/>
          <w:szCs w:val="24"/>
        </w:rPr>
        <w:t>ripieno</w:t>
      </w:r>
      <w:proofErr w:type="spellEnd"/>
      <w:r w:rsidRPr="00740081">
        <w:rPr>
          <w:rFonts w:ascii="Bookman Old Style" w:hAnsi="Bookman Old Style"/>
          <w:sz w:val="24"/>
          <w:szCs w:val="24"/>
        </w:rPr>
        <w:t>.</w:t>
      </w:r>
    </w:p>
    <w:p w:rsidR="00B12731" w:rsidRPr="00740081" w:rsidRDefault="00B12731">
      <w:pPr>
        <w:rPr>
          <w:rFonts w:ascii="Bookman Old Style" w:hAnsi="Bookman Old Style"/>
          <w:sz w:val="24"/>
          <w:szCs w:val="24"/>
        </w:rPr>
      </w:pPr>
    </w:p>
    <w:p w:rsidR="00446941" w:rsidRPr="00740081" w:rsidRDefault="00B12731">
      <w:pPr>
        <w:rPr>
          <w:rFonts w:ascii="Bookman Old Style" w:hAnsi="Bookman Old Style"/>
          <w:sz w:val="24"/>
          <w:szCs w:val="24"/>
        </w:rPr>
      </w:pPr>
      <w:r w:rsidRPr="00740081">
        <w:rPr>
          <w:rFonts w:ascii="Bookman Old Style" w:hAnsi="Bookman Old Style"/>
          <w:noProof/>
          <w:sz w:val="24"/>
          <w:szCs w:val="24"/>
          <w:lang w:eastAsia="es-ES"/>
        </w:rPr>
        <w:lastRenderedPageBreak/>
        <w:drawing>
          <wp:inline distT="0" distB="0" distL="0" distR="0" wp14:anchorId="0A5A211F" wp14:editId="3EB54CE5">
            <wp:extent cx="5400040" cy="3305810"/>
            <wp:effectExtent l="0" t="0" r="0" b="8890"/>
            <wp:docPr id="2" name="Imagen 2" descr="http://1.bp.blogspot.com/-xNrWi2RC7JY/TdOswjnP_UI/AAAAAAAAABc/kKZhJmGuR74/s640/Orquesta_Barr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xNrWi2RC7JY/TdOswjnP_UI/AAAAAAAAABc/kKZhJmGuR74/s640/Orquesta_Barroca.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3305810"/>
                    </a:xfrm>
                    <a:prstGeom prst="rect">
                      <a:avLst/>
                    </a:prstGeom>
                    <a:noFill/>
                    <a:ln>
                      <a:noFill/>
                    </a:ln>
                  </pic:spPr>
                </pic:pic>
              </a:graphicData>
            </a:graphic>
          </wp:inline>
        </w:drawing>
      </w:r>
    </w:p>
    <w:p w:rsidR="00B12731" w:rsidRPr="00740081" w:rsidRDefault="00B12731">
      <w:pPr>
        <w:rPr>
          <w:rFonts w:ascii="Bookman Old Style" w:hAnsi="Bookman Old Style"/>
          <w:sz w:val="24"/>
          <w:szCs w:val="24"/>
        </w:rPr>
      </w:pPr>
    </w:p>
    <w:p w:rsidR="00B12731" w:rsidRPr="00740081" w:rsidRDefault="00B12731" w:rsidP="00B12731">
      <w:pPr>
        <w:spacing w:after="0" w:line="240" w:lineRule="auto"/>
        <w:jc w:val="both"/>
        <w:rPr>
          <w:rFonts w:ascii="Bookman Old Style" w:eastAsia="Times New Roman" w:hAnsi="Bookman Old Style" w:cs="Times New Roman"/>
          <w:sz w:val="24"/>
          <w:szCs w:val="24"/>
          <w:lang w:eastAsia="es-ES"/>
        </w:rPr>
      </w:pPr>
      <w:r w:rsidRPr="00740081">
        <w:rPr>
          <w:rFonts w:ascii="Bookman Old Style" w:eastAsia="Times New Roman" w:hAnsi="Bookman Old Style" w:cs="Arial"/>
          <w:sz w:val="24"/>
          <w:szCs w:val="24"/>
          <w:lang w:eastAsia="es-ES"/>
        </w:rPr>
        <w:t>Durante el Barroco encontramos un gran avance instrumental, que se igualará en importancia a la música vocal. Se produce un desarrollo técnico de los instrumentos, sobre todo del violín, que se convertirá en el protagonista de la orquesta por su agilidad, volumen y posibilidades técnicas. Mejoran otros instrumentos como la flauta, el oboe y el clave, que se convertirá en uno de los instrumentos más populares.</w:t>
      </w:r>
    </w:p>
    <w:p w:rsidR="00B12731" w:rsidRDefault="00B12731" w:rsidP="00B12731">
      <w:pPr>
        <w:rPr>
          <w:rFonts w:ascii="Bookman Old Style" w:eastAsia="Times New Roman" w:hAnsi="Bookman Old Style" w:cs="Arial"/>
          <w:sz w:val="24"/>
          <w:szCs w:val="24"/>
          <w:lang w:eastAsia="es-ES"/>
        </w:rPr>
      </w:pPr>
      <w:r w:rsidRPr="00740081">
        <w:rPr>
          <w:rFonts w:ascii="Bookman Old Style" w:eastAsia="Times New Roman" w:hAnsi="Bookman Old Style" w:cs="Arial"/>
          <w:sz w:val="24"/>
          <w:szCs w:val="24"/>
          <w:lang w:eastAsia="es-ES"/>
        </w:rPr>
        <w:t xml:space="preserve">Surge la </w:t>
      </w:r>
      <w:r w:rsidRPr="00740081">
        <w:rPr>
          <w:rFonts w:ascii="Bookman Old Style" w:eastAsia="Times New Roman" w:hAnsi="Bookman Old Style" w:cs="Arial"/>
          <w:sz w:val="24"/>
          <w:szCs w:val="24"/>
          <w:u w:val="single"/>
          <w:lang w:eastAsia="es-ES"/>
        </w:rPr>
        <w:t>orquesta</w:t>
      </w:r>
      <w:r w:rsidRPr="00740081">
        <w:rPr>
          <w:rFonts w:ascii="Bookman Old Style" w:eastAsia="Times New Roman" w:hAnsi="Bookman Old Style" w:cs="Arial"/>
          <w:sz w:val="24"/>
          <w:szCs w:val="24"/>
          <w:lang w:eastAsia="es-ES"/>
        </w:rPr>
        <w:t>; grupo de instrumentos organizados por secciones o familias, en la que la sección de la cuerda se convertirá en la base de la orquesta. Además, de la presencia del clave para la realización del continuo</w:t>
      </w:r>
    </w:p>
    <w:p w:rsidR="00740081" w:rsidRPr="00740081" w:rsidRDefault="00740081" w:rsidP="00B12731">
      <w:pPr>
        <w:rPr>
          <w:rFonts w:ascii="Bookman Old Style" w:eastAsia="Times New Roman" w:hAnsi="Bookman Old Style" w:cs="Arial"/>
          <w:sz w:val="24"/>
          <w:szCs w:val="24"/>
          <w:lang w:eastAsia="es-ES"/>
        </w:rPr>
      </w:pPr>
      <w:r>
        <w:rPr>
          <w:rFonts w:ascii="Bookman Old Style" w:eastAsia="Times New Roman" w:hAnsi="Bookman Old Style" w:cs="Arial"/>
          <w:sz w:val="24"/>
          <w:szCs w:val="24"/>
          <w:lang w:eastAsia="es-ES"/>
        </w:rPr>
        <w:t>Ejemplos:</w:t>
      </w:r>
    </w:p>
    <w:p w:rsidR="00F53445" w:rsidRPr="00740081" w:rsidRDefault="00F53445" w:rsidP="00B12731">
      <w:pPr>
        <w:rPr>
          <w:rFonts w:ascii="Bookman Old Style" w:eastAsia="Times New Roman" w:hAnsi="Bookman Old Style" w:cs="Arial"/>
          <w:sz w:val="24"/>
          <w:szCs w:val="24"/>
          <w:lang w:eastAsia="es-ES"/>
        </w:rPr>
      </w:pPr>
      <w:r w:rsidRPr="00740081">
        <w:rPr>
          <w:rFonts w:ascii="Bookman Old Style" w:eastAsia="Times New Roman" w:hAnsi="Bookman Old Style" w:cs="Arial"/>
          <w:b/>
          <w:sz w:val="24"/>
          <w:szCs w:val="24"/>
          <w:lang w:eastAsia="es-ES"/>
        </w:rPr>
        <w:t>Vivaldi</w:t>
      </w:r>
      <w:r w:rsidRPr="00740081">
        <w:rPr>
          <w:rFonts w:ascii="Bookman Old Style" w:eastAsia="Times New Roman" w:hAnsi="Bookman Old Style" w:cs="Arial"/>
          <w:sz w:val="24"/>
          <w:szCs w:val="24"/>
          <w:lang w:eastAsia="es-ES"/>
        </w:rPr>
        <w:t>. Las Cuatro Estaciones</w:t>
      </w:r>
    </w:p>
    <w:p w:rsidR="00B12731" w:rsidRPr="00740081" w:rsidRDefault="00F53445" w:rsidP="00B12731">
      <w:pPr>
        <w:rPr>
          <w:rFonts w:ascii="Bookman Old Style" w:hAnsi="Bookman Old Style"/>
          <w:sz w:val="24"/>
          <w:szCs w:val="24"/>
        </w:rPr>
      </w:pPr>
      <w:proofErr w:type="spellStart"/>
      <w:r w:rsidRPr="00740081">
        <w:rPr>
          <w:rFonts w:ascii="Bookman Old Style" w:hAnsi="Bookman Old Style"/>
          <w:b/>
          <w:sz w:val="24"/>
          <w:szCs w:val="24"/>
        </w:rPr>
        <w:t>Corelli</w:t>
      </w:r>
      <w:proofErr w:type="spellEnd"/>
      <w:r w:rsidRPr="00740081">
        <w:rPr>
          <w:rFonts w:ascii="Bookman Old Style" w:hAnsi="Bookman Old Style"/>
          <w:sz w:val="24"/>
          <w:szCs w:val="24"/>
        </w:rPr>
        <w:t>. Concierto para la noche de Navidad</w:t>
      </w:r>
    </w:p>
    <w:p w:rsidR="00F53445" w:rsidRPr="00740081" w:rsidRDefault="00740081" w:rsidP="00B12731">
      <w:pPr>
        <w:rPr>
          <w:rFonts w:ascii="Bookman Old Style" w:hAnsi="Bookman Old Style"/>
          <w:sz w:val="24"/>
          <w:szCs w:val="24"/>
        </w:rPr>
      </w:pPr>
      <w:proofErr w:type="spellStart"/>
      <w:r w:rsidRPr="00740081">
        <w:rPr>
          <w:rFonts w:ascii="Bookman Old Style" w:hAnsi="Bookman Old Style"/>
          <w:b/>
          <w:sz w:val="24"/>
          <w:szCs w:val="24"/>
        </w:rPr>
        <w:t>Haendel</w:t>
      </w:r>
      <w:proofErr w:type="spellEnd"/>
      <w:r>
        <w:rPr>
          <w:rFonts w:ascii="Bookman Old Style" w:hAnsi="Bookman Old Style"/>
          <w:sz w:val="24"/>
          <w:szCs w:val="24"/>
        </w:rPr>
        <w:t xml:space="preserve">: </w:t>
      </w:r>
      <w:proofErr w:type="spellStart"/>
      <w:r>
        <w:rPr>
          <w:rFonts w:ascii="Bookman Old Style" w:hAnsi="Bookman Old Style"/>
          <w:sz w:val="24"/>
          <w:szCs w:val="24"/>
        </w:rPr>
        <w:t>Concerti</w:t>
      </w:r>
      <w:proofErr w:type="spellEnd"/>
      <w:r>
        <w:rPr>
          <w:rFonts w:ascii="Bookman Old Style" w:hAnsi="Bookman Old Style"/>
          <w:sz w:val="24"/>
          <w:szCs w:val="24"/>
        </w:rPr>
        <w:t xml:space="preserve"> </w:t>
      </w:r>
      <w:proofErr w:type="spellStart"/>
      <w:r>
        <w:rPr>
          <w:rFonts w:ascii="Bookman Old Style" w:hAnsi="Bookman Old Style"/>
          <w:sz w:val="24"/>
          <w:szCs w:val="24"/>
        </w:rPr>
        <w:t>grossi</w:t>
      </w:r>
      <w:proofErr w:type="spellEnd"/>
    </w:p>
    <w:p w:rsidR="00740081" w:rsidRPr="00740081" w:rsidRDefault="00740081" w:rsidP="00802A0F">
      <w:pPr>
        <w:spacing w:before="100" w:beforeAutospacing="1" w:after="100" w:afterAutospacing="1" w:line="240" w:lineRule="auto"/>
        <w:outlineLvl w:val="2"/>
        <w:rPr>
          <w:rFonts w:ascii="Bookman Old Style" w:eastAsia="Times New Roman" w:hAnsi="Bookman Old Style" w:cs="Times New Roman"/>
          <w:b/>
          <w:bCs/>
          <w:iCs/>
          <w:sz w:val="24"/>
          <w:szCs w:val="24"/>
          <w:lang w:eastAsia="es-ES"/>
        </w:rPr>
      </w:pPr>
      <w:r w:rsidRPr="00740081">
        <w:rPr>
          <w:rFonts w:ascii="Bookman Old Style" w:eastAsia="Times New Roman" w:hAnsi="Bookman Old Style" w:cs="Times New Roman"/>
          <w:b/>
          <w:bCs/>
          <w:iCs/>
          <w:sz w:val="24"/>
          <w:szCs w:val="24"/>
          <w:lang w:eastAsia="es-ES"/>
        </w:rPr>
        <w:t xml:space="preserve">Bach: </w:t>
      </w:r>
      <w:r w:rsidRPr="00740081">
        <w:rPr>
          <w:rFonts w:ascii="Bookman Old Style" w:eastAsia="Times New Roman" w:hAnsi="Bookman Old Style" w:cs="Times New Roman"/>
          <w:bCs/>
          <w:iCs/>
          <w:sz w:val="24"/>
          <w:szCs w:val="24"/>
          <w:lang w:eastAsia="es-ES"/>
        </w:rPr>
        <w:t>Escribió 6 conciertos de Brandemburgo, ideados como un todo, algunos son:</w:t>
      </w:r>
    </w:p>
    <w:p w:rsidR="00802A0F" w:rsidRPr="00802A0F" w:rsidRDefault="00802A0F" w:rsidP="00802A0F">
      <w:pPr>
        <w:spacing w:before="100" w:beforeAutospacing="1" w:after="100" w:afterAutospacing="1" w:line="240" w:lineRule="auto"/>
        <w:outlineLvl w:val="2"/>
        <w:rPr>
          <w:rFonts w:ascii="Bookman Old Style" w:eastAsia="Times New Roman" w:hAnsi="Bookman Old Style" w:cs="Times New Roman"/>
          <w:b/>
          <w:bCs/>
          <w:sz w:val="24"/>
          <w:szCs w:val="24"/>
          <w:lang w:eastAsia="es-ES"/>
        </w:rPr>
      </w:pPr>
      <w:r w:rsidRPr="00802A0F">
        <w:rPr>
          <w:rFonts w:ascii="Bookman Old Style" w:eastAsia="Times New Roman" w:hAnsi="Bookman Old Style" w:cs="Times New Roman"/>
          <w:b/>
          <w:bCs/>
          <w:i/>
          <w:iCs/>
          <w:sz w:val="24"/>
          <w:szCs w:val="24"/>
          <w:lang w:eastAsia="es-ES"/>
        </w:rPr>
        <w:t>Concierto de Brandeburgo n</w:t>
      </w:r>
      <w:proofErr w:type="gramStart"/>
      <w:r w:rsidRPr="00802A0F">
        <w:rPr>
          <w:rFonts w:ascii="Bookman Old Style" w:eastAsia="Times New Roman" w:hAnsi="Bookman Old Style" w:cs="Times New Roman"/>
          <w:b/>
          <w:bCs/>
          <w:i/>
          <w:iCs/>
          <w:sz w:val="24"/>
          <w:szCs w:val="24"/>
          <w:lang w:eastAsia="es-ES"/>
        </w:rPr>
        <w:t>.º</w:t>
      </w:r>
      <w:proofErr w:type="gramEnd"/>
      <w:r w:rsidRPr="00802A0F">
        <w:rPr>
          <w:rFonts w:ascii="Bookman Old Style" w:eastAsia="Times New Roman" w:hAnsi="Bookman Old Style" w:cs="Times New Roman"/>
          <w:b/>
          <w:bCs/>
          <w:i/>
          <w:iCs/>
          <w:sz w:val="24"/>
          <w:szCs w:val="24"/>
          <w:lang w:eastAsia="es-ES"/>
        </w:rPr>
        <w:t xml:space="preserve"> 2 en fa mayor, BWV 1047</w:t>
      </w:r>
    </w:p>
    <w:p w:rsidR="00802A0F" w:rsidRPr="00802A0F" w:rsidRDefault="00802A0F" w:rsidP="00802A0F">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sz w:val="24"/>
          <w:szCs w:val="24"/>
          <w:lang w:eastAsia="es-ES"/>
        </w:rPr>
        <w:t xml:space="preserve">Título en la partitura autógrafa: </w:t>
      </w:r>
      <w:r w:rsidRPr="00802A0F">
        <w:rPr>
          <w:rFonts w:ascii="Bookman Old Style" w:eastAsia="Times New Roman" w:hAnsi="Bookman Old Style" w:cs="Times New Roman"/>
          <w:i/>
          <w:iCs/>
          <w:sz w:val="24"/>
          <w:szCs w:val="24"/>
          <w:lang w:eastAsia="es-ES"/>
        </w:rPr>
        <w:t>«</w:t>
      </w:r>
      <w:proofErr w:type="spellStart"/>
      <w:r w:rsidRPr="00802A0F">
        <w:rPr>
          <w:rFonts w:ascii="Bookman Old Style" w:eastAsia="Times New Roman" w:hAnsi="Bookman Old Style" w:cs="Times New Roman"/>
          <w:i/>
          <w:iCs/>
          <w:sz w:val="24"/>
          <w:szCs w:val="24"/>
          <w:lang w:eastAsia="es-ES"/>
        </w:rPr>
        <w:t>Concerto</w:t>
      </w:r>
      <w:proofErr w:type="spellEnd"/>
      <w:r w:rsidRPr="00802A0F">
        <w:rPr>
          <w:rFonts w:ascii="Bookman Old Style" w:eastAsia="Times New Roman" w:hAnsi="Bookman Old Style" w:cs="Times New Roman"/>
          <w:i/>
          <w:iCs/>
          <w:sz w:val="24"/>
          <w:szCs w:val="24"/>
          <w:lang w:eastAsia="es-ES"/>
        </w:rPr>
        <w:t xml:space="preserve"> 2</w:t>
      </w:r>
      <w:proofErr w:type="gramStart"/>
      <w:r w:rsidRPr="00802A0F">
        <w:rPr>
          <w:rFonts w:ascii="Bookman Old Style" w:eastAsia="Times New Roman" w:hAnsi="Bookman Old Style" w:cs="Times New Roman"/>
          <w:i/>
          <w:iCs/>
          <w:sz w:val="24"/>
          <w:szCs w:val="24"/>
          <w:lang w:eastAsia="es-ES"/>
        </w:rPr>
        <w:t>.º</w:t>
      </w:r>
      <w:proofErr w:type="gramEnd"/>
      <w:r w:rsidRPr="00802A0F">
        <w:rPr>
          <w:rFonts w:ascii="Bookman Old Style" w:eastAsia="Times New Roman" w:hAnsi="Bookman Old Style" w:cs="Times New Roman"/>
          <w:i/>
          <w:iCs/>
          <w:sz w:val="24"/>
          <w:szCs w:val="24"/>
          <w:lang w:eastAsia="es-ES"/>
        </w:rPr>
        <w:t xml:space="preserve"> à 1 Tromba, 1 </w:t>
      </w:r>
      <w:proofErr w:type="spellStart"/>
      <w:r w:rsidRPr="00802A0F">
        <w:rPr>
          <w:rFonts w:ascii="Bookman Old Style" w:eastAsia="Times New Roman" w:hAnsi="Bookman Old Style" w:cs="Times New Roman"/>
          <w:i/>
          <w:iCs/>
          <w:sz w:val="24"/>
          <w:szCs w:val="24"/>
          <w:lang w:eastAsia="es-ES"/>
        </w:rPr>
        <w:t>Flauto</w:t>
      </w:r>
      <w:proofErr w:type="spellEnd"/>
      <w:r w:rsidRPr="00802A0F">
        <w:rPr>
          <w:rFonts w:ascii="Bookman Old Style" w:eastAsia="Times New Roman" w:hAnsi="Bookman Old Style" w:cs="Times New Roman"/>
          <w:i/>
          <w:iCs/>
          <w:sz w:val="24"/>
          <w:szCs w:val="24"/>
          <w:lang w:eastAsia="es-ES"/>
        </w:rPr>
        <w:t xml:space="preserve">, 1 </w:t>
      </w:r>
      <w:proofErr w:type="spellStart"/>
      <w:r w:rsidRPr="00802A0F">
        <w:rPr>
          <w:rFonts w:ascii="Bookman Old Style" w:eastAsia="Times New Roman" w:hAnsi="Bookman Old Style" w:cs="Times New Roman"/>
          <w:i/>
          <w:iCs/>
          <w:sz w:val="24"/>
          <w:szCs w:val="24"/>
          <w:lang w:eastAsia="es-ES"/>
        </w:rPr>
        <w:t>Hautbois</w:t>
      </w:r>
      <w:proofErr w:type="spellEnd"/>
      <w:r w:rsidRPr="00802A0F">
        <w:rPr>
          <w:rFonts w:ascii="Bookman Old Style" w:eastAsia="Times New Roman" w:hAnsi="Bookman Old Style" w:cs="Times New Roman"/>
          <w:i/>
          <w:iCs/>
          <w:sz w:val="24"/>
          <w:szCs w:val="24"/>
          <w:lang w:eastAsia="es-ES"/>
        </w:rPr>
        <w:t xml:space="preserve">, 1 </w:t>
      </w:r>
      <w:proofErr w:type="spellStart"/>
      <w:r w:rsidRPr="00802A0F">
        <w:rPr>
          <w:rFonts w:ascii="Bookman Old Style" w:eastAsia="Times New Roman" w:hAnsi="Bookman Old Style" w:cs="Times New Roman"/>
          <w:i/>
          <w:iCs/>
          <w:sz w:val="24"/>
          <w:szCs w:val="24"/>
          <w:lang w:eastAsia="es-ES"/>
        </w:rPr>
        <w:t>Violino</w:t>
      </w:r>
      <w:proofErr w:type="spellEnd"/>
      <w:r w:rsidRPr="00802A0F">
        <w:rPr>
          <w:rFonts w:ascii="Bookman Old Style" w:eastAsia="Times New Roman" w:hAnsi="Bookman Old Style" w:cs="Times New Roman"/>
          <w:i/>
          <w:iCs/>
          <w:sz w:val="24"/>
          <w:szCs w:val="24"/>
          <w:lang w:eastAsia="es-ES"/>
        </w:rPr>
        <w:t xml:space="preserve">, </w:t>
      </w:r>
      <w:proofErr w:type="spellStart"/>
      <w:r w:rsidRPr="00802A0F">
        <w:rPr>
          <w:rFonts w:ascii="Bookman Old Style" w:eastAsia="Times New Roman" w:hAnsi="Bookman Old Style" w:cs="Times New Roman"/>
          <w:i/>
          <w:iCs/>
          <w:sz w:val="24"/>
          <w:szCs w:val="24"/>
          <w:lang w:eastAsia="es-ES"/>
        </w:rPr>
        <w:t>concertati</w:t>
      </w:r>
      <w:proofErr w:type="spellEnd"/>
      <w:r w:rsidRPr="00802A0F">
        <w:rPr>
          <w:rFonts w:ascii="Bookman Old Style" w:eastAsia="Times New Roman" w:hAnsi="Bookman Old Style" w:cs="Times New Roman"/>
          <w:i/>
          <w:iCs/>
          <w:sz w:val="24"/>
          <w:szCs w:val="24"/>
          <w:lang w:eastAsia="es-ES"/>
        </w:rPr>
        <w:t xml:space="preserve">, è 2 </w:t>
      </w:r>
      <w:proofErr w:type="spellStart"/>
      <w:r w:rsidRPr="00802A0F">
        <w:rPr>
          <w:rFonts w:ascii="Bookman Old Style" w:eastAsia="Times New Roman" w:hAnsi="Bookman Old Style" w:cs="Times New Roman"/>
          <w:i/>
          <w:iCs/>
          <w:sz w:val="24"/>
          <w:szCs w:val="24"/>
          <w:lang w:eastAsia="es-ES"/>
        </w:rPr>
        <w:t>Violini</w:t>
      </w:r>
      <w:proofErr w:type="spellEnd"/>
      <w:r w:rsidRPr="00802A0F">
        <w:rPr>
          <w:rFonts w:ascii="Bookman Old Style" w:eastAsia="Times New Roman" w:hAnsi="Bookman Old Style" w:cs="Times New Roman"/>
          <w:i/>
          <w:iCs/>
          <w:sz w:val="24"/>
          <w:szCs w:val="24"/>
          <w:lang w:eastAsia="es-ES"/>
        </w:rPr>
        <w:t xml:space="preserve">, 1 Viola è </w:t>
      </w:r>
      <w:proofErr w:type="spellStart"/>
      <w:r w:rsidRPr="00802A0F">
        <w:rPr>
          <w:rFonts w:ascii="Bookman Old Style" w:eastAsia="Times New Roman" w:hAnsi="Bookman Old Style" w:cs="Times New Roman"/>
          <w:i/>
          <w:iCs/>
          <w:sz w:val="24"/>
          <w:szCs w:val="24"/>
          <w:lang w:eastAsia="es-ES"/>
        </w:rPr>
        <w:t>Violone</w:t>
      </w:r>
      <w:proofErr w:type="spellEnd"/>
      <w:r w:rsidRPr="00802A0F">
        <w:rPr>
          <w:rFonts w:ascii="Bookman Old Style" w:eastAsia="Times New Roman" w:hAnsi="Bookman Old Style" w:cs="Times New Roman"/>
          <w:i/>
          <w:iCs/>
          <w:sz w:val="24"/>
          <w:szCs w:val="24"/>
          <w:lang w:eastAsia="es-ES"/>
        </w:rPr>
        <w:t xml:space="preserve"> in </w:t>
      </w:r>
      <w:proofErr w:type="spellStart"/>
      <w:r w:rsidRPr="00802A0F">
        <w:rPr>
          <w:rFonts w:ascii="Bookman Old Style" w:eastAsia="Times New Roman" w:hAnsi="Bookman Old Style" w:cs="Times New Roman"/>
          <w:i/>
          <w:iCs/>
          <w:sz w:val="24"/>
          <w:szCs w:val="24"/>
          <w:lang w:eastAsia="es-ES"/>
        </w:rPr>
        <w:t>Ripieno</w:t>
      </w:r>
      <w:proofErr w:type="spellEnd"/>
      <w:r w:rsidRPr="00802A0F">
        <w:rPr>
          <w:rFonts w:ascii="Bookman Old Style" w:eastAsia="Times New Roman" w:hAnsi="Bookman Old Style" w:cs="Times New Roman"/>
          <w:i/>
          <w:iCs/>
          <w:sz w:val="24"/>
          <w:szCs w:val="24"/>
          <w:lang w:eastAsia="es-ES"/>
        </w:rPr>
        <w:t xml:space="preserve"> col </w:t>
      </w:r>
      <w:proofErr w:type="spellStart"/>
      <w:r w:rsidRPr="00802A0F">
        <w:rPr>
          <w:rFonts w:ascii="Bookman Old Style" w:eastAsia="Times New Roman" w:hAnsi="Bookman Old Style" w:cs="Times New Roman"/>
          <w:i/>
          <w:iCs/>
          <w:sz w:val="24"/>
          <w:szCs w:val="24"/>
          <w:lang w:eastAsia="es-ES"/>
        </w:rPr>
        <w:t>Violoncello</w:t>
      </w:r>
      <w:proofErr w:type="spellEnd"/>
      <w:r w:rsidRPr="00802A0F">
        <w:rPr>
          <w:rFonts w:ascii="Bookman Old Style" w:eastAsia="Times New Roman" w:hAnsi="Bookman Old Style" w:cs="Times New Roman"/>
          <w:i/>
          <w:iCs/>
          <w:sz w:val="24"/>
          <w:szCs w:val="24"/>
          <w:lang w:eastAsia="es-ES"/>
        </w:rPr>
        <w:t xml:space="preserve"> è Basso per </w:t>
      </w:r>
      <w:proofErr w:type="spellStart"/>
      <w:r w:rsidRPr="00802A0F">
        <w:rPr>
          <w:rFonts w:ascii="Bookman Old Style" w:eastAsia="Times New Roman" w:hAnsi="Bookman Old Style" w:cs="Times New Roman"/>
          <w:i/>
          <w:iCs/>
          <w:sz w:val="24"/>
          <w:szCs w:val="24"/>
          <w:lang w:eastAsia="es-ES"/>
        </w:rPr>
        <w:t>il</w:t>
      </w:r>
      <w:proofErr w:type="spellEnd"/>
      <w:r w:rsidRPr="00802A0F">
        <w:rPr>
          <w:rFonts w:ascii="Bookman Old Style" w:eastAsia="Times New Roman" w:hAnsi="Bookman Old Style" w:cs="Times New Roman"/>
          <w:i/>
          <w:iCs/>
          <w:sz w:val="24"/>
          <w:szCs w:val="24"/>
          <w:lang w:eastAsia="es-ES"/>
        </w:rPr>
        <w:t xml:space="preserve"> Cembalo.»</w:t>
      </w:r>
      <w:hyperlink r:id="rId29" w:anchor="cite_note-BGA-1" w:history="1">
        <w:r w:rsidRPr="00802A0F">
          <w:rPr>
            <w:rFonts w:ascii="Bookman Old Style" w:eastAsia="Times New Roman" w:hAnsi="Bookman Old Style" w:cs="Times New Roman"/>
            <w:color w:val="0000FF"/>
            <w:sz w:val="24"/>
            <w:szCs w:val="24"/>
            <w:u w:val="single"/>
            <w:vertAlign w:val="superscript"/>
            <w:lang w:eastAsia="es-ES"/>
          </w:rPr>
          <w:t>1</w:t>
        </w:r>
      </w:hyperlink>
      <w:r w:rsidRPr="00802A0F">
        <w:rPr>
          <w:rFonts w:ascii="Times New Roman" w:eastAsia="Times New Roman" w:hAnsi="Times New Roman" w:cs="Times New Roman"/>
          <w:sz w:val="24"/>
          <w:szCs w:val="24"/>
          <w:lang w:eastAsia="es-ES"/>
        </w:rPr>
        <w:t>​</w:t>
      </w:r>
    </w:p>
    <w:p w:rsidR="00802A0F" w:rsidRPr="00802A0F" w:rsidRDefault="00802A0F" w:rsidP="00802A0F">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sz w:val="24"/>
          <w:szCs w:val="24"/>
          <w:lang w:eastAsia="es-ES"/>
        </w:rPr>
        <w:t>Duración: unos 13 minutos.</w:t>
      </w:r>
    </w:p>
    <w:p w:rsidR="00802A0F" w:rsidRPr="00802A0F" w:rsidRDefault="00802A0F" w:rsidP="00802A0F">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sz w:val="24"/>
          <w:szCs w:val="24"/>
          <w:lang w:eastAsia="es-ES"/>
        </w:rPr>
        <w:t xml:space="preserve">Instrumentación: </w:t>
      </w:r>
      <w:bookmarkStart w:id="0" w:name="_GoBack"/>
      <w:bookmarkEnd w:id="0"/>
    </w:p>
    <w:p w:rsidR="00802A0F" w:rsidRPr="00802A0F" w:rsidRDefault="00802A0F" w:rsidP="00802A0F">
      <w:pPr>
        <w:numPr>
          <w:ilvl w:val="1"/>
          <w:numId w:val="1"/>
        </w:numPr>
        <w:spacing w:before="100" w:beforeAutospacing="1" w:after="100" w:afterAutospacing="1" w:line="240" w:lineRule="auto"/>
        <w:rPr>
          <w:rFonts w:ascii="Bookman Old Style" w:eastAsia="Times New Roman" w:hAnsi="Bookman Old Style" w:cs="Times New Roman"/>
          <w:sz w:val="24"/>
          <w:szCs w:val="24"/>
          <w:lang w:eastAsia="es-ES"/>
        </w:rPr>
      </w:pPr>
      <w:hyperlink r:id="rId30" w:tooltip="Concertino" w:history="1">
        <w:r w:rsidRPr="00802A0F">
          <w:rPr>
            <w:rFonts w:ascii="Bookman Old Style" w:eastAsia="Times New Roman" w:hAnsi="Bookman Old Style" w:cs="Times New Roman"/>
            <w:i/>
            <w:iCs/>
            <w:color w:val="0000FF"/>
            <w:sz w:val="24"/>
            <w:szCs w:val="24"/>
            <w:u w:val="single"/>
            <w:lang w:eastAsia="es-ES"/>
          </w:rPr>
          <w:t>Concertino</w:t>
        </w:r>
      </w:hyperlink>
      <w:r w:rsidRPr="00802A0F">
        <w:rPr>
          <w:rFonts w:ascii="Bookman Old Style" w:eastAsia="Times New Roman" w:hAnsi="Bookman Old Style" w:cs="Times New Roman"/>
          <w:sz w:val="24"/>
          <w:szCs w:val="24"/>
          <w:lang w:eastAsia="es-ES"/>
        </w:rPr>
        <w:t xml:space="preserve">: trompeta natural en </w:t>
      </w:r>
      <w:r w:rsidRPr="00802A0F">
        <w:rPr>
          <w:rFonts w:ascii="Bookman Old Style" w:eastAsia="Times New Roman" w:hAnsi="Bookman Old Style" w:cs="Times New Roman"/>
          <w:i/>
          <w:iCs/>
          <w:sz w:val="24"/>
          <w:szCs w:val="24"/>
          <w:lang w:eastAsia="es-ES"/>
        </w:rPr>
        <w:t>fa</w:t>
      </w:r>
      <w:r w:rsidRPr="00802A0F">
        <w:rPr>
          <w:rFonts w:ascii="Bookman Old Style" w:eastAsia="Times New Roman" w:hAnsi="Bookman Old Style" w:cs="Times New Roman"/>
          <w:sz w:val="24"/>
          <w:szCs w:val="24"/>
          <w:lang w:eastAsia="es-ES"/>
        </w:rPr>
        <w:t xml:space="preserve">, </w:t>
      </w:r>
      <w:hyperlink r:id="rId31" w:tooltip="Flauta de pico" w:history="1">
        <w:r w:rsidRPr="00802A0F">
          <w:rPr>
            <w:rFonts w:ascii="Bookman Old Style" w:eastAsia="Times New Roman" w:hAnsi="Bookman Old Style" w:cs="Times New Roman"/>
            <w:color w:val="0000FF"/>
            <w:sz w:val="24"/>
            <w:szCs w:val="24"/>
            <w:u w:val="single"/>
            <w:lang w:eastAsia="es-ES"/>
          </w:rPr>
          <w:t>flauta de pico</w:t>
        </w:r>
      </w:hyperlink>
      <w:r w:rsidRPr="00802A0F">
        <w:rPr>
          <w:rFonts w:ascii="Bookman Old Style" w:eastAsia="Times New Roman" w:hAnsi="Bookman Old Style" w:cs="Times New Roman"/>
          <w:sz w:val="24"/>
          <w:szCs w:val="24"/>
          <w:lang w:eastAsia="es-ES"/>
        </w:rPr>
        <w:t>, oboe, violín</w:t>
      </w:r>
    </w:p>
    <w:p w:rsidR="00A75344" w:rsidRDefault="00802A0F" w:rsidP="00A75344">
      <w:pPr>
        <w:numPr>
          <w:ilvl w:val="1"/>
          <w:numId w:val="1"/>
        </w:numPr>
        <w:spacing w:before="100" w:beforeAutospacing="1" w:after="100" w:afterAutospacing="1" w:line="240" w:lineRule="auto"/>
        <w:rPr>
          <w:rFonts w:ascii="Bookman Old Style" w:eastAsia="Times New Roman" w:hAnsi="Bookman Old Style" w:cs="Times New Roman"/>
          <w:sz w:val="24"/>
          <w:szCs w:val="24"/>
          <w:lang w:eastAsia="es-ES"/>
        </w:rPr>
      </w:pPr>
      <w:hyperlink r:id="rId32" w:tooltip="Ripieno" w:history="1">
        <w:proofErr w:type="spellStart"/>
        <w:r w:rsidRPr="00802A0F">
          <w:rPr>
            <w:rFonts w:ascii="Bookman Old Style" w:eastAsia="Times New Roman" w:hAnsi="Bookman Old Style" w:cs="Times New Roman"/>
            <w:i/>
            <w:iCs/>
            <w:color w:val="0000FF"/>
            <w:sz w:val="24"/>
            <w:szCs w:val="24"/>
            <w:u w:val="single"/>
            <w:lang w:eastAsia="es-ES"/>
          </w:rPr>
          <w:t>Ripieno</w:t>
        </w:r>
        <w:proofErr w:type="spellEnd"/>
      </w:hyperlink>
      <w:r w:rsidRPr="00802A0F">
        <w:rPr>
          <w:rFonts w:ascii="Bookman Old Style" w:eastAsia="Times New Roman" w:hAnsi="Bookman Old Style" w:cs="Times New Roman"/>
          <w:sz w:val="24"/>
          <w:szCs w:val="24"/>
          <w:lang w:eastAsia="es-ES"/>
        </w:rPr>
        <w:t xml:space="preserve">: 2 violines, viola, violonchelo y </w:t>
      </w:r>
      <w:hyperlink r:id="rId33" w:tooltip="Bajo continuo" w:history="1">
        <w:r w:rsidRPr="00802A0F">
          <w:rPr>
            <w:rFonts w:ascii="Bookman Old Style" w:eastAsia="Times New Roman" w:hAnsi="Bookman Old Style" w:cs="Times New Roman"/>
            <w:color w:val="0000FF"/>
            <w:sz w:val="24"/>
            <w:szCs w:val="24"/>
            <w:u w:val="single"/>
            <w:lang w:eastAsia="es-ES"/>
          </w:rPr>
          <w:t>bajo continuo</w:t>
        </w:r>
      </w:hyperlink>
      <w:r w:rsidRPr="00802A0F">
        <w:rPr>
          <w:rFonts w:ascii="Bookman Old Style" w:eastAsia="Times New Roman" w:hAnsi="Bookman Old Style" w:cs="Times New Roman"/>
          <w:sz w:val="24"/>
          <w:szCs w:val="24"/>
          <w:lang w:eastAsia="es-ES"/>
        </w:rPr>
        <w:t xml:space="preserve"> (incluyendo </w:t>
      </w:r>
      <w:hyperlink r:id="rId34" w:tooltip="Clavecín" w:history="1">
        <w:r w:rsidRPr="00802A0F">
          <w:rPr>
            <w:rFonts w:ascii="Bookman Old Style" w:eastAsia="Times New Roman" w:hAnsi="Bookman Old Style" w:cs="Times New Roman"/>
            <w:color w:val="0000FF"/>
            <w:sz w:val="24"/>
            <w:szCs w:val="24"/>
            <w:u w:val="single"/>
            <w:lang w:eastAsia="es-ES"/>
          </w:rPr>
          <w:t>clavecín</w:t>
        </w:r>
      </w:hyperlink>
      <w:r w:rsidRPr="00802A0F">
        <w:rPr>
          <w:rFonts w:ascii="Bookman Old Style" w:eastAsia="Times New Roman" w:hAnsi="Bookman Old Style" w:cs="Times New Roman"/>
          <w:sz w:val="24"/>
          <w:szCs w:val="24"/>
          <w:lang w:eastAsia="es-ES"/>
        </w:rPr>
        <w:t>)</w:t>
      </w:r>
    </w:p>
    <w:p w:rsidR="00740081" w:rsidRPr="00802A0F" w:rsidRDefault="00740081" w:rsidP="00740081">
      <w:pPr>
        <w:spacing w:before="100" w:beforeAutospacing="1" w:after="100" w:afterAutospacing="1" w:line="240" w:lineRule="auto"/>
        <w:ind w:left="1440"/>
        <w:rPr>
          <w:rFonts w:ascii="Bookman Old Style" w:eastAsia="Times New Roman" w:hAnsi="Bookman Old Style" w:cs="Times New Roman"/>
          <w:sz w:val="24"/>
          <w:szCs w:val="24"/>
          <w:lang w:eastAsia="es-ES"/>
        </w:rPr>
      </w:pPr>
    </w:p>
    <w:p w:rsidR="00802A0F" w:rsidRPr="00802A0F" w:rsidRDefault="00802A0F" w:rsidP="00802A0F">
      <w:pPr>
        <w:numPr>
          <w:ilvl w:val="0"/>
          <w:numId w:val="1"/>
        </w:num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sz w:val="24"/>
          <w:szCs w:val="24"/>
          <w:lang w:eastAsia="es-ES"/>
        </w:rPr>
        <w:t>Movimientos:</w:t>
      </w:r>
    </w:p>
    <w:p w:rsidR="00802A0F" w:rsidRPr="00802A0F" w:rsidRDefault="00802A0F" w:rsidP="00802A0F">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i/>
          <w:iCs/>
          <w:sz w:val="24"/>
          <w:szCs w:val="24"/>
          <w:lang w:eastAsia="es-ES"/>
        </w:rPr>
        <w:t>[sin indicación de tempo]</w:t>
      </w:r>
      <w:r w:rsidRPr="00802A0F">
        <w:rPr>
          <w:rFonts w:ascii="Bookman Old Style" w:eastAsia="Times New Roman" w:hAnsi="Bookman Old Style" w:cs="Times New Roman"/>
          <w:sz w:val="24"/>
          <w:szCs w:val="24"/>
          <w:lang w:eastAsia="es-ES"/>
        </w:rPr>
        <w:t xml:space="preserve"> (normalmente interpretado como </w:t>
      </w:r>
      <w:hyperlink r:id="rId35" w:tooltip="Allegro" w:history="1">
        <w:r w:rsidRPr="00802A0F">
          <w:rPr>
            <w:rFonts w:ascii="Bookman Old Style" w:eastAsia="Times New Roman" w:hAnsi="Bookman Old Style" w:cs="Times New Roman"/>
            <w:i/>
            <w:iCs/>
            <w:color w:val="0000FF"/>
            <w:sz w:val="24"/>
            <w:szCs w:val="24"/>
            <w:u w:val="single"/>
            <w:lang w:eastAsia="es-ES"/>
          </w:rPr>
          <w:t>Allegro</w:t>
        </w:r>
      </w:hyperlink>
      <w:r w:rsidRPr="00802A0F">
        <w:rPr>
          <w:rFonts w:ascii="Bookman Old Style" w:eastAsia="Times New Roman" w:hAnsi="Bookman Old Style" w:cs="Times New Roman"/>
          <w:sz w:val="24"/>
          <w:szCs w:val="24"/>
          <w:lang w:eastAsia="es-ES"/>
        </w:rPr>
        <w:t xml:space="preserve"> o </w:t>
      </w:r>
      <w:r w:rsidRPr="00802A0F">
        <w:rPr>
          <w:rFonts w:ascii="Bookman Old Style" w:eastAsia="Times New Roman" w:hAnsi="Bookman Old Style" w:cs="Times New Roman"/>
          <w:i/>
          <w:iCs/>
          <w:sz w:val="24"/>
          <w:szCs w:val="24"/>
          <w:lang w:eastAsia="es-ES"/>
        </w:rPr>
        <w:t>Allegro moderato</w:t>
      </w:r>
      <w:r w:rsidRPr="00802A0F">
        <w:rPr>
          <w:rFonts w:ascii="Bookman Old Style" w:eastAsia="Times New Roman" w:hAnsi="Bookman Old Style" w:cs="Times New Roman"/>
          <w:sz w:val="24"/>
          <w:szCs w:val="24"/>
          <w:lang w:eastAsia="es-ES"/>
        </w:rPr>
        <w:t>)</w:t>
      </w:r>
    </w:p>
    <w:p w:rsidR="00802A0F" w:rsidRPr="00802A0F" w:rsidRDefault="00802A0F" w:rsidP="00802A0F">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s-ES"/>
        </w:rPr>
      </w:pPr>
      <w:hyperlink r:id="rId36" w:tooltip="Andante" w:history="1">
        <w:r w:rsidRPr="00802A0F">
          <w:rPr>
            <w:rFonts w:ascii="Bookman Old Style" w:eastAsia="Times New Roman" w:hAnsi="Bookman Old Style" w:cs="Times New Roman"/>
            <w:i/>
            <w:iCs/>
            <w:color w:val="0000FF"/>
            <w:sz w:val="24"/>
            <w:szCs w:val="24"/>
            <w:u w:val="single"/>
            <w:lang w:eastAsia="es-ES"/>
          </w:rPr>
          <w:t>Andante</w:t>
        </w:r>
      </w:hyperlink>
      <w:r w:rsidRPr="00802A0F">
        <w:rPr>
          <w:rFonts w:ascii="Bookman Old Style" w:eastAsia="Times New Roman" w:hAnsi="Bookman Old Style" w:cs="Times New Roman"/>
          <w:sz w:val="24"/>
          <w:szCs w:val="24"/>
          <w:lang w:eastAsia="es-ES"/>
        </w:rPr>
        <w:t xml:space="preserve"> (en re menor)</w:t>
      </w:r>
    </w:p>
    <w:p w:rsidR="00802A0F" w:rsidRPr="00802A0F" w:rsidRDefault="00802A0F" w:rsidP="00802A0F">
      <w:pPr>
        <w:numPr>
          <w:ilvl w:val="0"/>
          <w:numId w:val="2"/>
        </w:num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i/>
          <w:iCs/>
          <w:sz w:val="24"/>
          <w:szCs w:val="24"/>
          <w:lang w:eastAsia="es-ES"/>
        </w:rPr>
        <w:t xml:space="preserve">Allegro </w:t>
      </w:r>
      <w:proofErr w:type="spellStart"/>
      <w:r w:rsidRPr="00802A0F">
        <w:rPr>
          <w:rFonts w:ascii="Bookman Old Style" w:eastAsia="Times New Roman" w:hAnsi="Bookman Old Style" w:cs="Times New Roman"/>
          <w:i/>
          <w:iCs/>
          <w:sz w:val="24"/>
          <w:szCs w:val="24"/>
          <w:lang w:eastAsia="es-ES"/>
        </w:rPr>
        <w:t>assai</w:t>
      </w:r>
      <w:proofErr w:type="spellEnd"/>
    </w:p>
    <w:p w:rsidR="00802A0F" w:rsidRPr="00802A0F" w:rsidRDefault="00802A0F" w:rsidP="00802A0F">
      <w:p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sz w:val="24"/>
          <w:szCs w:val="24"/>
          <w:lang w:eastAsia="es-ES"/>
        </w:rPr>
        <w:t xml:space="preserve">El </w:t>
      </w:r>
      <w:r w:rsidRPr="00802A0F">
        <w:rPr>
          <w:rFonts w:ascii="Bookman Old Style" w:eastAsia="Times New Roman" w:hAnsi="Bookman Old Style" w:cs="Times New Roman"/>
          <w:i/>
          <w:iCs/>
          <w:sz w:val="24"/>
          <w:szCs w:val="24"/>
          <w:lang w:eastAsia="es-ES"/>
        </w:rPr>
        <w:t xml:space="preserve">Allegro </w:t>
      </w:r>
      <w:proofErr w:type="spellStart"/>
      <w:r w:rsidRPr="00802A0F">
        <w:rPr>
          <w:rFonts w:ascii="Bookman Old Style" w:eastAsia="Times New Roman" w:hAnsi="Bookman Old Style" w:cs="Times New Roman"/>
          <w:i/>
          <w:iCs/>
          <w:sz w:val="24"/>
          <w:szCs w:val="24"/>
          <w:lang w:eastAsia="es-ES"/>
        </w:rPr>
        <w:t>assai</w:t>
      </w:r>
      <w:proofErr w:type="spellEnd"/>
      <w:r w:rsidRPr="00802A0F">
        <w:rPr>
          <w:rFonts w:ascii="Bookman Old Style" w:eastAsia="Times New Roman" w:hAnsi="Bookman Old Style" w:cs="Times New Roman"/>
          <w:sz w:val="24"/>
          <w:szCs w:val="24"/>
          <w:lang w:eastAsia="es-ES"/>
        </w:rPr>
        <w:t xml:space="preserve"> suele describirse como una amalgama entre </w:t>
      </w:r>
      <w:hyperlink r:id="rId37" w:tooltip="Fuga" w:history="1">
        <w:r w:rsidRPr="00802A0F">
          <w:rPr>
            <w:rFonts w:ascii="Bookman Old Style" w:eastAsia="Times New Roman" w:hAnsi="Bookman Old Style" w:cs="Times New Roman"/>
            <w:color w:val="0000FF"/>
            <w:sz w:val="24"/>
            <w:szCs w:val="24"/>
            <w:u w:val="single"/>
            <w:lang w:eastAsia="es-ES"/>
          </w:rPr>
          <w:t>fuga</w:t>
        </w:r>
      </w:hyperlink>
      <w:r w:rsidRPr="00802A0F">
        <w:rPr>
          <w:rFonts w:ascii="Bookman Old Style" w:eastAsia="Times New Roman" w:hAnsi="Bookman Old Style" w:cs="Times New Roman"/>
          <w:sz w:val="24"/>
          <w:szCs w:val="24"/>
          <w:lang w:eastAsia="es-ES"/>
        </w:rPr>
        <w:t xml:space="preserve"> y </w:t>
      </w:r>
      <w:hyperlink r:id="rId38" w:tooltip="Ritornello" w:history="1">
        <w:proofErr w:type="spellStart"/>
        <w:r w:rsidRPr="00802A0F">
          <w:rPr>
            <w:rFonts w:ascii="Bookman Old Style" w:eastAsia="Times New Roman" w:hAnsi="Bookman Old Style" w:cs="Times New Roman"/>
            <w:i/>
            <w:iCs/>
            <w:color w:val="0000FF"/>
            <w:sz w:val="24"/>
            <w:szCs w:val="24"/>
            <w:u w:val="single"/>
            <w:lang w:eastAsia="es-ES"/>
          </w:rPr>
          <w:t>ritornello</w:t>
        </w:r>
        <w:proofErr w:type="spellEnd"/>
      </w:hyperlink>
      <w:r w:rsidRPr="00802A0F">
        <w:rPr>
          <w:rFonts w:ascii="Bookman Old Style" w:eastAsia="Times New Roman" w:hAnsi="Bookman Old Style" w:cs="Times New Roman"/>
          <w:sz w:val="24"/>
          <w:szCs w:val="24"/>
          <w:lang w:eastAsia="es-ES"/>
        </w:rPr>
        <w:t xml:space="preserve"> en el estilo propio del compositor. El movimiento pertenece principalmente a la trompeta, que presenta el tema principal o sujeto de la fuga. Contrariamente al uso, los episodios fugados están confiados a los cuatro solistas.</w:t>
      </w:r>
      <w:hyperlink r:id="rId39" w:anchor="cite_note-Boyd77-11" w:history="1">
        <w:r w:rsidRPr="00802A0F">
          <w:rPr>
            <w:rFonts w:ascii="Bookman Old Style" w:eastAsia="Times New Roman" w:hAnsi="Bookman Old Style" w:cs="Times New Roman"/>
            <w:color w:val="0000FF"/>
            <w:sz w:val="24"/>
            <w:szCs w:val="24"/>
            <w:u w:val="single"/>
            <w:vertAlign w:val="superscript"/>
            <w:lang w:eastAsia="es-ES"/>
          </w:rPr>
          <w:t>11</w:t>
        </w:r>
      </w:hyperlink>
      <w:r w:rsidRPr="00802A0F">
        <w:rPr>
          <w:rFonts w:ascii="Times New Roman" w:eastAsia="Times New Roman" w:hAnsi="Times New Roman" w:cs="Times New Roman"/>
          <w:sz w:val="24"/>
          <w:szCs w:val="24"/>
          <w:lang w:eastAsia="es-ES"/>
        </w:rPr>
        <w:t>​</w:t>
      </w:r>
    </w:p>
    <w:p w:rsidR="00802A0F" w:rsidRPr="00802A0F" w:rsidRDefault="00802A0F" w:rsidP="00802A0F">
      <w:pPr>
        <w:spacing w:before="100" w:beforeAutospacing="1" w:after="100" w:afterAutospacing="1" w:line="240" w:lineRule="auto"/>
        <w:rPr>
          <w:rFonts w:ascii="Bookman Old Style" w:eastAsia="Times New Roman" w:hAnsi="Bookman Old Style" w:cs="Times New Roman"/>
          <w:sz w:val="24"/>
          <w:szCs w:val="24"/>
          <w:lang w:eastAsia="es-ES"/>
        </w:rPr>
      </w:pPr>
      <w:r w:rsidRPr="00802A0F">
        <w:rPr>
          <w:rFonts w:ascii="Bookman Old Style" w:eastAsia="Times New Roman" w:hAnsi="Bookman Old Style" w:cs="Times New Roman"/>
          <w:sz w:val="24"/>
          <w:szCs w:val="24"/>
          <w:lang w:eastAsia="es-ES"/>
        </w:rPr>
        <w:t xml:space="preserve">El primer movimiento de este concierto fue elegido como la primera pista para el </w:t>
      </w:r>
      <w:hyperlink r:id="rId40" w:tooltip="Disco de oro de las Voyager" w:history="1">
        <w:r w:rsidRPr="00802A0F">
          <w:rPr>
            <w:rFonts w:ascii="Bookman Old Style" w:eastAsia="Times New Roman" w:hAnsi="Bookman Old Style" w:cs="Times New Roman"/>
            <w:color w:val="0000FF"/>
            <w:sz w:val="24"/>
            <w:szCs w:val="24"/>
            <w:u w:val="single"/>
            <w:lang w:eastAsia="es-ES"/>
          </w:rPr>
          <w:t>disco de oro de las Voyager</w:t>
        </w:r>
      </w:hyperlink>
      <w:r w:rsidRPr="00802A0F">
        <w:rPr>
          <w:rFonts w:ascii="Bookman Old Style" w:eastAsia="Times New Roman" w:hAnsi="Bookman Old Style" w:cs="Times New Roman"/>
          <w:sz w:val="24"/>
          <w:szCs w:val="24"/>
          <w:lang w:eastAsia="es-ES"/>
        </w:rPr>
        <w:t xml:space="preserve">, un disco fonográfico que contiene una amplia muestra de los sonidos comunes, idiomas y música de la Tierra enviados al espacio exterior con las dos sondas </w:t>
      </w:r>
      <w:hyperlink r:id="rId41" w:tooltip="Voyager" w:history="1">
        <w:r w:rsidRPr="00802A0F">
          <w:rPr>
            <w:rFonts w:ascii="Bookman Old Style" w:eastAsia="Times New Roman" w:hAnsi="Bookman Old Style" w:cs="Times New Roman"/>
            <w:color w:val="0000FF"/>
            <w:sz w:val="24"/>
            <w:szCs w:val="24"/>
            <w:u w:val="single"/>
            <w:lang w:eastAsia="es-ES"/>
          </w:rPr>
          <w:t>Voyager</w:t>
        </w:r>
      </w:hyperlink>
      <w:r w:rsidRPr="00802A0F">
        <w:rPr>
          <w:rFonts w:ascii="Bookman Old Style" w:eastAsia="Times New Roman" w:hAnsi="Bookman Old Style" w:cs="Times New Roman"/>
          <w:sz w:val="24"/>
          <w:szCs w:val="24"/>
          <w:lang w:eastAsia="es-ES"/>
        </w:rPr>
        <w:t>.</w:t>
      </w:r>
    </w:p>
    <w:p w:rsidR="00802A0F" w:rsidRPr="00740081" w:rsidRDefault="00802A0F" w:rsidP="00B12731">
      <w:pPr>
        <w:rPr>
          <w:rFonts w:ascii="Bookman Old Style" w:hAnsi="Bookman Old Style"/>
          <w:sz w:val="24"/>
          <w:szCs w:val="24"/>
        </w:rPr>
      </w:pPr>
    </w:p>
    <w:p w:rsidR="005A7FA3" w:rsidRPr="005A7FA3" w:rsidRDefault="005A7FA3" w:rsidP="005A7FA3">
      <w:pPr>
        <w:spacing w:before="100" w:beforeAutospacing="1" w:after="100" w:afterAutospacing="1" w:line="240" w:lineRule="auto"/>
        <w:outlineLvl w:val="2"/>
        <w:rPr>
          <w:rFonts w:ascii="Bookman Old Style" w:eastAsia="Times New Roman" w:hAnsi="Bookman Old Style" w:cs="Times New Roman"/>
          <w:b/>
          <w:bCs/>
          <w:sz w:val="24"/>
          <w:szCs w:val="24"/>
          <w:lang w:eastAsia="es-ES"/>
        </w:rPr>
      </w:pPr>
      <w:r w:rsidRPr="005A7FA3">
        <w:rPr>
          <w:rFonts w:ascii="Bookman Old Style" w:eastAsia="Times New Roman" w:hAnsi="Bookman Old Style" w:cs="Times New Roman"/>
          <w:b/>
          <w:bCs/>
          <w:i/>
          <w:iCs/>
          <w:sz w:val="24"/>
          <w:szCs w:val="24"/>
          <w:lang w:eastAsia="es-ES"/>
        </w:rPr>
        <w:t>Concierto de Brandeburgo n</w:t>
      </w:r>
      <w:proofErr w:type="gramStart"/>
      <w:r w:rsidRPr="005A7FA3">
        <w:rPr>
          <w:rFonts w:ascii="Bookman Old Style" w:eastAsia="Times New Roman" w:hAnsi="Bookman Old Style" w:cs="Times New Roman"/>
          <w:b/>
          <w:bCs/>
          <w:i/>
          <w:iCs/>
          <w:sz w:val="24"/>
          <w:szCs w:val="24"/>
          <w:lang w:eastAsia="es-ES"/>
        </w:rPr>
        <w:t>.º</w:t>
      </w:r>
      <w:proofErr w:type="gramEnd"/>
      <w:r w:rsidRPr="005A7FA3">
        <w:rPr>
          <w:rFonts w:ascii="Bookman Old Style" w:eastAsia="Times New Roman" w:hAnsi="Bookman Old Style" w:cs="Times New Roman"/>
          <w:b/>
          <w:bCs/>
          <w:i/>
          <w:iCs/>
          <w:sz w:val="24"/>
          <w:szCs w:val="24"/>
          <w:lang w:eastAsia="es-ES"/>
        </w:rPr>
        <w:t xml:space="preserve"> 3 en sol mayor, BWV 1048</w:t>
      </w:r>
    </w:p>
    <w:p w:rsidR="005A7FA3" w:rsidRPr="005A7FA3" w:rsidRDefault="005A7FA3" w:rsidP="005A7FA3">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 xml:space="preserve">Título en la partitura autógrafa: </w:t>
      </w:r>
      <w:r w:rsidRPr="005A7FA3">
        <w:rPr>
          <w:rFonts w:ascii="Bookman Old Style" w:eastAsia="Times New Roman" w:hAnsi="Bookman Old Style" w:cs="Times New Roman"/>
          <w:i/>
          <w:iCs/>
          <w:sz w:val="24"/>
          <w:szCs w:val="24"/>
          <w:lang w:eastAsia="es-ES"/>
        </w:rPr>
        <w:t>«</w:t>
      </w:r>
      <w:proofErr w:type="spellStart"/>
      <w:r w:rsidRPr="005A7FA3">
        <w:rPr>
          <w:rFonts w:ascii="Bookman Old Style" w:eastAsia="Times New Roman" w:hAnsi="Bookman Old Style" w:cs="Times New Roman"/>
          <w:i/>
          <w:iCs/>
          <w:sz w:val="24"/>
          <w:szCs w:val="24"/>
          <w:lang w:eastAsia="es-ES"/>
        </w:rPr>
        <w:t>Concerto</w:t>
      </w:r>
      <w:proofErr w:type="spellEnd"/>
      <w:r w:rsidRPr="005A7FA3">
        <w:rPr>
          <w:rFonts w:ascii="Bookman Old Style" w:eastAsia="Times New Roman" w:hAnsi="Bookman Old Style" w:cs="Times New Roman"/>
          <w:i/>
          <w:iCs/>
          <w:sz w:val="24"/>
          <w:szCs w:val="24"/>
          <w:lang w:eastAsia="es-ES"/>
        </w:rPr>
        <w:t xml:space="preserve"> 3</w:t>
      </w:r>
      <w:r w:rsidRPr="005A7FA3">
        <w:rPr>
          <w:rFonts w:ascii="Bookman Old Style" w:eastAsia="Times New Roman" w:hAnsi="Bookman Old Style" w:cs="Times New Roman"/>
          <w:i/>
          <w:iCs/>
          <w:sz w:val="24"/>
          <w:szCs w:val="24"/>
          <w:vertAlign w:val="superscript"/>
          <w:lang w:eastAsia="es-ES"/>
        </w:rPr>
        <w:t>zo</w:t>
      </w:r>
      <w:r w:rsidRPr="005A7FA3">
        <w:rPr>
          <w:rFonts w:ascii="Bookman Old Style" w:eastAsia="Times New Roman" w:hAnsi="Bookman Old Style" w:cs="Times New Roman"/>
          <w:i/>
          <w:iCs/>
          <w:sz w:val="24"/>
          <w:szCs w:val="24"/>
          <w:lang w:eastAsia="es-ES"/>
        </w:rPr>
        <w:t xml:space="preserve"> a </w:t>
      </w:r>
      <w:proofErr w:type="spellStart"/>
      <w:r w:rsidRPr="005A7FA3">
        <w:rPr>
          <w:rFonts w:ascii="Bookman Old Style" w:eastAsia="Times New Roman" w:hAnsi="Bookman Old Style" w:cs="Times New Roman"/>
          <w:i/>
          <w:iCs/>
          <w:sz w:val="24"/>
          <w:szCs w:val="24"/>
          <w:lang w:eastAsia="es-ES"/>
        </w:rPr>
        <w:t>tre</w:t>
      </w:r>
      <w:proofErr w:type="spellEnd"/>
      <w:r w:rsidRPr="005A7FA3">
        <w:rPr>
          <w:rFonts w:ascii="Bookman Old Style" w:eastAsia="Times New Roman" w:hAnsi="Bookman Old Style" w:cs="Times New Roman"/>
          <w:i/>
          <w:iCs/>
          <w:sz w:val="24"/>
          <w:szCs w:val="24"/>
          <w:lang w:eastAsia="es-ES"/>
        </w:rPr>
        <w:t xml:space="preserve"> </w:t>
      </w:r>
      <w:proofErr w:type="spellStart"/>
      <w:r w:rsidRPr="005A7FA3">
        <w:rPr>
          <w:rFonts w:ascii="Bookman Old Style" w:eastAsia="Times New Roman" w:hAnsi="Bookman Old Style" w:cs="Times New Roman"/>
          <w:i/>
          <w:iCs/>
          <w:sz w:val="24"/>
          <w:szCs w:val="24"/>
          <w:lang w:eastAsia="es-ES"/>
        </w:rPr>
        <w:t>Violini</w:t>
      </w:r>
      <w:proofErr w:type="spellEnd"/>
      <w:r w:rsidRPr="005A7FA3">
        <w:rPr>
          <w:rFonts w:ascii="Bookman Old Style" w:eastAsia="Times New Roman" w:hAnsi="Bookman Old Style" w:cs="Times New Roman"/>
          <w:i/>
          <w:iCs/>
          <w:sz w:val="24"/>
          <w:szCs w:val="24"/>
          <w:lang w:eastAsia="es-ES"/>
        </w:rPr>
        <w:t xml:space="preserve">, </w:t>
      </w:r>
      <w:proofErr w:type="spellStart"/>
      <w:r w:rsidRPr="005A7FA3">
        <w:rPr>
          <w:rFonts w:ascii="Bookman Old Style" w:eastAsia="Times New Roman" w:hAnsi="Bookman Old Style" w:cs="Times New Roman"/>
          <w:i/>
          <w:iCs/>
          <w:sz w:val="24"/>
          <w:szCs w:val="24"/>
          <w:lang w:eastAsia="es-ES"/>
        </w:rPr>
        <w:t>tre</w:t>
      </w:r>
      <w:proofErr w:type="spellEnd"/>
      <w:r w:rsidRPr="005A7FA3">
        <w:rPr>
          <w:rFonts w:ascii="Bookman Old Style" w:eastAsia="Times New Roman" w:hAnsi="Bookman Old Style" w:cs="Times New Roman"/>
          <w:i/>
          <w:iCs/>
          <w:sz w:val="24"/>
          <w:szCs w:val="24"/>
          <w:lang w:eastAsia="es-ES"/>
        </w:rPr>
        <w:t xml:space="preserve"> Viole, è </w:t>
      </w:r>
      <w:proofErr w:type="spellStart"/>
      <w:r w:rsidRPr="005A7FA3">
        <w:rPr>
          <w:rFonts w:ascii="Bookman Old Style" w:eastAsia="Times New Roman" w:hAnsi="Bookman Old Style" w:cs="Times New Roman"/>
          <w:i/>
          <w:iCs/>
          <w:sz w:val="24"/>
          <w:szCs w:val="24"/>
          <w:lang w:eastAsia="es-ES"/>
        </w:rPr>
        <w:t>tre</w:t>
      </w:r>
      <w:proofErr w:type="spellEnd"/>
      <w:r w:rsidRPr="005A7FA3">
        <w:rPr>
          <w:rFonts w:ascii="Bookman Old Style" w:eastAsia="Times New Roman" w:hAnsi="Bookman Old Style" w:cs="Times New Roman"/>
          <w:i/>
          <w:iCs/>
          <w:sz w:val="24"/>
          <w:szCs w:val="24"/>
          <w:lang w:eastAsia="es-ES"/>
        </w:rPr>
        <w:t xml:space="preserve"> </w:t>
      </w:r>
      <w:proofErr w:type="spellStart"/>
      <w:r w:rsidRPr="005A7FA3">
        <w:rPr>
          <w:rFonts w:ascii="Bookman Old Style" w:eastAsia="Times New Roman" w:hAnsi="Bookman Old Style" w:cs="Times New Roman"/>
          <w:i/>
          <w:iCs/>
          <w:sz w:val="24"/>
          <w:szCs w:val="24"/>
          <w:lang w:eastAsia="es-ES"/>
        </w:rPr>
        <w:t>Violoncelli</w:t>
      </w:r>
      <w:proofErr w:type="spellEnd"/>
      <w:r w:rsidRPr="005A7FA3">
        <w:rPr>
          <w:rFonts w:ascii="Bookman Old Style" w:eastAsia="Times New Roman" w:hAnsi="Bookman Old Style" w:cs="Times New Roman"/>
          <w:i/>
          <w:iCs/>
          <w:sz w:val="24"/>
          <w:szCs w:val="24"/>
          <w:lang w:eastAsia="es-ES"/>
        </w:rPr>
        <w:t xml:space="preserve"> col Basso per </w:t>
      </w:r>
      <w:proofErr w:type="spellStart"/>
      <w:r w:rsidRPr="005A7FA3">
        <w:rPr>
          <w:rFonts w:ascii="Bookman Old Style" w:eastAsia="Times New Roman" w:hAnsi="Bookman Old Style" w:cs="Times New Roman"/>
          <w:i/>
          <w:iCs/>
          <w:sz w:val="24"/>
          <w:szCs w:val="24"/>
          <w:lang w:eastAsia="es-ES"/>
        </w:rPr>
        <w:t>il</w:t>
      </w:r>
      <w:proofErr w:type="spellEnd"/>
      <w:r w:rsidRPr="005A7FA3">
        <w:rPr>
          <w:rFonts w:ascii="Bookman Old Style" w:eastAsia="Times New Roman" w:hAnsi="Bookman Old Style" w:cs="Times New Roman"/>
          <w:i/>
          <w:iCs/>
          <w:sz w:val="24"/>
          <w:szCs w:val="24"/>
          <w:lang w:eastAsia="es-ES"/>
        </w:rPr>
        <w:t xml:space="preserve"> Cembalo.»</w:t>
      </w:r>
      <w:hyperlink r:id="rId42" w:anchor="cite_note-BGA-1" w:history="1">
        <w:r w:rsidRPr="005A7FA3">
          <w:rPr>
            <w:rFonts w:ascii="Bookman Old Style" w:eastAsia="Times New Roman" w:hAnsi="Bookman Old Style" w:cs="Times New Roman"/>
            <w:color w:val="0000FF"/>
            <w:sz w:val="24"/>
            <w:szCs w:val="24"/>
            <w:u w:val="single"/>
            <w:vertAlign w:val="superscript"/>
            <w:lang w:eastAsia="es-ES"/>
          </w:rPr>
          <w:t>1</w:t>
        </w:r>
      </w:hyperlink>
      <w:r w:rsidRPr="005A7FA3">
        <w:rPr>
          <w:rFonts w:ascii="Times New Roman" w:eastAsia="Times New Roman" w:hAnsi="Times New Roman" w:cs="Times New Roman"/>
          <w:sz w:val="24"/>
          <w:szCs w:val="24"/>
          <w:lang w:eastAsia="es-ES"/>
        </w:rPr>
        <w:t>​</w:t>
      </w:r>
    </w:p>
    <w:p w:rsidR="005A7FA3" w:rsidRPr="005A7FA3" w:rsidRDefault="005A7FA3" w:rsidP="005A7FA3">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Duración: unos 10 minutos</w:t>
      </w:r>
    </w:p>
    <w:p w:rsidR="005A7FA3" w:rsidRPr="005A7FA3" w:rsidRDefault="005A7FA3" w:rsidP="005A7FA3">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Instrumentación: 3 violines, 3 violas, 3 violonchelos y bajo continuo (incluyendo clavecín)</w:t>
      </w:r>
    </w:p>
    <w:p w:rsidR="005A7FA3" w:rsidRPr="005A7FA3" w:rsidRDefault="005A7FA3" w:rsidP="005A7FA3">
      <w:pPr>
        <w:numPr>
          <w:ilvl w:val="0"/>
          <w:numId w:val="3"/>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Movimientos:</w:t>
      </w:r>
    </w:p>
    <w:p w:rsidR="005A7FA3" w:rsidRPr="005A7FA3" w:rsidRDefault="005A7FA3" w:rsidP="005A7FA3">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i/>
          <w:iCs/>
          <w:sz w:val="24"/>
          <w:szCs w:val="24"/>
          <w:lang w:eastAsia="es-ES"/>
        </w:rPr>
        <w:t>[sin indicación de tempo]</w:t>
      </w:r>
      <w:r w:rsidRPr="005A7FA3">
        <w:rPr>
          <w:rFonts w:ascii="Bookman Old Style" w:eastAsia="Times New Roman" w:hAnsi="Bookman Old Style" w:cs="Times New Roman"/>
          <w:sz w:val="24"/>
          <w:szCs w:val="24"/>
          <w:lang w:eastAsia="es-ES"/>
        </w:rPr>
        <w:t xml:space="preserve"> (normalmente interpretado como </w:t>
      </w:r>
      <w:hyperlink r:id="rId43" w:tooltip="Allegro" w:history="1">
        <w:r w:rsidRPr="005A7FA3">
          <w:rPr>
            <w:rFonts w:ascii="Bookman Old Style" w:eastAsia="Times New Roman" w:hAnsi="Bookman Old Style" w:cs="Times New Roman"/>
            <w:i/>
            <w:iCs/>
            <w:color w:val="0000FF"/>
            <w:sz w:val="24"/>
            <w:szCs w:val="24"/>
            <w:u w:val="single"/>
            <w:lang w:eastAsia="es-ES"/>
          </w:rPr>
          <w:t>Allegro</w:t>
        </w:r>
      </w:hyperlink>
      <w:r w:rsidRPr="005A7FA3">
        <w:rPr>
          <w:rFonts w:ascii="Bookman Old Style" w:eastAsia="Times New Roman" w:hAnsi="Bookman Old Style" w:cs="Times New Roman"/>
          <w:sz w:val="24"/>
          <w:szCs w:val="24"/>
          <w:lang w:eastAsia="es-ES"/>
        </w:rPr>
        <w:t xml:space="preserve"> o </w:t>
      </w:r>
      <w:r w:rsidRPr="005A7FA3">
        <w:rPr>
          <w:rFonts w:ascii="Bookman Old Style" w:eastAsia="Times New Roman" w:hAnsi="Bookman Old Style" w:cs="Times New Roman"/>
          <w:i/>
          <w:iCs/>
          <w:sz w:val="24"/>
          <w:szCs w:val="24"/>
          <w:lang w:eastAsia="es-ES"/>
        </w:rPr>
        <w:t>Allegro moderato</w:t>
      </w:r>
      <w:r w:rsidRPr="005A7FA3">
        <w:rPr>
          <w:rFonts w:ascii="Bookman Old Style" w:eastAsia="Times New Roman" w:hAnsi="Bookman Old Style" w:cs="Times New Roman"/>
          <w:sz w:val="24"/>
          <w:szCs w:val="24"/>
          <w:lang w:eastAsia="es-ES"/>
        </w:rPr>
        <w:t>)</w:t>
      </w:r>
    </w:p>
    <w:p w:rsidR="005A7FA3" w:rsidRPr="005A7FA3" w:rsidRDefault="005A7FA3" w:rsidP="005A7FA3">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i/>
          <w:iCs/>
          <w:sz w:val="24"/>
          <w:szCs w:val="24"/>
          <w:lang w:eastAsia="es-ES"/>
        </w:rPr>
        <w:t>Adagio</w:t>
      </w:r>
    </w:p>
    <w:p w:rsidR="005A7FA3" w:rsidRPr="005A7FA3" w:rsidRDefault="005A7FA3" w:rsidP="005A7FA3">
      <w:pPr>
        <w:numPr>
          <w:ilvl w:val="0"/>
          <w:numId w:val="4"/>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i/>
          <w:iCs/>
          <w:sz w:val="24"/>
          <w:szCs w:val="24"/>
          <w:lang w:eastAsia="es-ES"/>
        </w:rPr>
        <w:t>Allegro</w:t>
      </w:r>
    </w:p>
    <w:p w:rsidR="005A7FA3" w:rsidRPr="005A7FA3" w:rsidRDefault="005A7FA3" w:rsidP="005A7FA3">
      <w:p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 xml:space="preserve">El tercer concierto es quizá el más popular de toda la serie. Esta obra, escrita originalmente para 4 violines, 3 violas y 3 violonchelos, fue arreglada para solo 3 violines, 3 violas, 3 violonchelos (más </w:t>
      </w:r>
      <w:hyperlink r:id="rId44" w:tooltip="Bajo continuo" w:history="1">
        <w:r w:rsidRPr="005A7FA3">
          <w:rPr>
            <w:rFonts w:ascii="Bookman Old Style" w:eastAsia="Times New Roman" w:hAnsi="Bookman Old Style" w:cs="Times New Roman"/>
            <w:color w:val="0000FF"/>
            <w:sz w:val="24"/>
            <w:szCs w:val="24"/>
            <w:u w:val="single"/>
            <w:lang w:eastAsia="es-ES"/>
          </w:rPr>
          <w:t>bajo continuo</w:t>
        </w:r>
      </w:hyperlink>
      <w:r w:rsidRPr="005A7FA3">
        <w:rPr>
          <w:rFonts w:ascii="Bookman Old Style" w:eastAsia="Times New Roman" w:hAnsi="Bookman Old Style" w:cs="Times New Roman"/>
          <w:sz w:val="24"/>
          <w:szCs w:val="24"/>
          <w:lang w:eastAsia="es-ES"/>
        </w:rPr>
        <w:t xml:space="preserve">). La influencia italiana del segundo concierto se mantiene en el tercero, aunque con un cambio importante en el </w:t>
      </w:r>
      <w:proofErr w:type="spellStart"/>
      <w:r w:rsidRPr="005A7FA3">
        <w:rPr>
          <w:rFonts w:ascii="Bookman Old Style" w:eastAsia="Times New Roman" w:hAnsi="Bookman Old Style" w:cs="Times New Roman"/>
          <w:sz w:val="24"/>
          <w:szCs w:val="24"/>
          <w:lang w:eastAsia="es-ES"/>
        </w:rPr>
        <w:t>dipositivo</w:t>
      </w:r>
      <w:proofErr w:type="spellEnd"/>
      <w:r w:rsidRPr="005A7FA3">
        <w:rPr>
          <w:rFonts w:ascii="Bookman Old Style" w:eastAsia="Times New Roman" w:hAnsi="Bookman Old Style" w:cs="Times New Roman"/>
          <w:sz w:val="24"/>
          <w:szCs w:val="24"/>
          <w:lang w:eastAsia="es-ES"/>
        </w:rPr>
        <w:t xml:space="preserve"> orquestal, pues Bach prescinde en esta ocasión de los instrumentos de viento para dar todo el protagonismo a las cuerdas. Todo se construye a partir de </w:t>
      </w:r>
      <w:r w:rsidRPr="005A7FA3">
        <w:rPr>
          <w:rFonts w:ascii="Bookman Old Style" w:eastAsia="Times New Roman" w:hAnsi="Bookman Old Style" w:cs="Times New Roman"/>
          <w:sz w:val="24"/>
          <w:szCs w:val="24"/>
          <w:lang w:eastAsia="es-ES"/>
        </w:rPr>
        <w:lastRenderedPageBreak/>
        <w:t xml:space="preserve">unas células rítmicas mínimas que constituyen la base de los distintos temas melódicos, trabajados contrapuntísticamente, con los dos distintos grupos de instrumentos ora separándose, ora oponiéndose, ora uniéndose en un </w:t>
      </w:r>
      <w:hyperlink r:id="rId45" w:tooltip="Tutti" w:history="1">
        <w:proofErr w:type="spellStart"/>
        <w:r w:rsidRPr="005A7FA3">
          <w:rPr>
            <w:rFonts w:ascii="Bookman Old Style" w:eastAsia="Times New Roman" w:hAnsi="Bookman Old Style" w:cs="Times New Roman"/>
            <w:i/>
            <w:iCs/>
            <w:color w:val="0000FF"/>
            <w:sz w:val="24"/>
            <w:szCs w:val="24"/>
            <w:u w:val="single"/>
            <w:lang w:eastAsia="es-ES"/>
          </w:rPr>
          <w:t>tutti</w:t>
        </w:r>
        <w:proofErr w:type="spellEnd"/>
      </w:hyperlink>
      <w:r w:rsidRPr="005A7FA3">
        <w:rPr>
          <w:rFonts w:ascii="Bookman Old Style" w:eastAsia="Times New Roman" w:hAnsi="Bookman Old Style" w:cs="Times New Roman"/>
          <w:sz w:val="24"/>
          <w:szCs w:val="24"/>
          <w:lang w:eastAsia="es-ES"/>
        </w:rPr>
        <w:t>.</w:t>
      </w:r>
    </w:p>
    <w:p w:rsidR="005A7FA3" w:rsidRPr="005A7FA3" w:rsidRDefault="005A7FA3" w:rsidP="005A7FA3">
      <w:p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 xml:space="preserve">El </w:t>
      </w:r>
      <w:r w:rsidRPr="005A7FA3">
        <w:rPr>
          <w:rFonts w:ascii="Bookman Old Style" w:eastAsia="Times New Roman" w:hAnsi="Bookman Old Style" w:cs="Times New Roman"/>
          <w:i/>
          <w:iCs/>
          <w:sz w:val="24"/>
          <w:szCs w:val="24"/>
          <w:lang w:eastAsia="es-ES"/>
        </w:rPr>
        <w:t>Adagio</w:t>
      </w:r>
      <w:r w:rsidRPr="005A7FA3">
        <w:rPr>
          <w:rFonts w:ascii="Bookman Old Style" w:eastAsia="Times New Roman" w:hAnsi="Bookman Old Style" w:cs="Times New Roman"/>
          <w:sz w:val="24"/>
          <w:szCs w:val="24"/>
          <w:lang w:eastAsia="es-ES"/>
        </w:rPr>
        <w:t xml:space="preserve"> únicamente consta de dos </w:t>
      </w:r>
      <w:hyperlink r:id="rId46" w:tooltip="Acordes" w:history="1">
        <w:r w:rsidRPr="005A7FA3">
          <w:rPr>
            <w:rFonts w:ascii="Bookman Old Style" w:eastAsia="Times New Roman" w:hAnsi="Bookman Old Style" w:cs="Times New Roman"/>
            <w:color w:val="0000FF"/>
            <w:sz w:val="24"/>
            <w:szCs w:val="24"/>
            <w:u w:val="single"/>
            <w:lang w:eastAsia="es-ES"/>
          </w:rPr>
          <w:t>acordes</w:t>
        </w:r>
      </w:hyperlink>
      <w:r w:rsidRPr="005A7FA3">
        <w:rPr>
          <w:rFonts w:ascii="Bookman Old Style" w:eastAsia="Times New Roman" w:hAnsi="Bookman Old Style" w:cs="Times New Roman"/>
          <w:sz w:val="24"/>
          <w:szCs w:val="24"/>
          <w:lang w:eastAsia="es-ES"/>
        </w:rPr>
        <w:t xml:space="preserve">, uno inicial y otro final, que forman una </w:t>
      </w:r>
      <w:hyperlink r:id="rId47" w:tooltip="Cadencia" w:history="1">
        <w:r w:rsidRPr="005A7FA3">
          <w:rPr>
            <w:rFonts w:ascii="Bookman Old Style" w:eastAsia="Times New Roman" w:hAnsi="Bookman Old Style" w:cs="Times New Roman"/>
            <w:color w:val="0000FF"/>
            <w:sz w:val="24"/>
            <w:szCs w:val="24"/>
            <w:u w:val="single"/>
            <w:lang w:eastAsia="es-ES"/>
          </w:rPr>
          <w:t>semicadencia frigia</w:t>
        </w:r>
      </w:hyperlink>
      <w:r w:rsidRPr="005A7FA3">
        <w:rPr>
          <w:rFonts w:ascii="Bookman Old Style" w:eastAsia="Times New Roman" w:hAnsi="Bookman Old Style" w:cs="Times New Roman"/>
          <w:sz w:val="24"/>
          <w:szCs w:val="24"/>
          <w:lang w:eastAsia="es-ES"/>
        </w:rPr>
        <w:t xml:space="preserve">. Es probable que estos acordes estuvieran destinados a rodear o aparecer al final de una </w:t>
      </w:r>
      <w:hyperlink r:id="rId48" w:tooltip="Cadenza" w:history="1">
        <w:proofErr w:type="spellStart"/>
        <w:r w:rsidRPr="005A7FA3">
          <w:rPr>
            <w:rFonts w:ascii="Bookman Old Style" w:eastAsia="Times New Roman" w:hAnsi="Bookman Old Style" w:cs="Times New Roman"/>
            <w:i/>
            <w:iCs/>
            <w:color w:val="0000FF"/>
            <w:sz w:val="24"/>
            <w:szCs w:val="24"/>
            <w:u w:val="single"/>
            <w:lang w:eastAsia="es-ES"/>
          </w:rPr>
          <w:t>cadenza</w:t>
        </w:r>
        <w:proofErr w:type="spellEnd"/>
      </w:hyperlink>
      <w:r w:rsidRPr="005A7FA3">
        <w:rPr>
          <w:rFonts w:ascii="Bookman Old Style" w:eastAsia="Times New Roman" w:hAnsi="Bookman Old Style" w:cs="Times New Roman"/>
          <w:sz w:val="24"/>
          <w:szCs w:val="24"/>
          <w:lang w:eastAsia="es-ES"/>
        </w:rPr>
        <w:t xml:space="preserve"> en la que Bach dejaba este espacio libre a la improvisación del intérprete, en especial del primer violín o del </w:t>
      </w:r>
      <w:proofErr w:type="spellStart"/>
      <w:r w:rsidRPr="005A7FA3">
        <w:rPr>
          <w:rFonts w:ascii="Bookman Old Style" w:eastAsia="Times New Roman" w:hAnsi="Bookman Old Style" w:cs="Times New Roman"/>
          <w:sz w:val="24"/>
          <w:szCs w:val="24"/>
          <w:lang w:eastAsia="es-ES"/>
        </w:rPr>
        <w:t>clavecinista</w:t>
      </w:r>
      <w:proofErr w:type="spellEnd"/>
      <w:r w:rsidRPr="005A7FA3">
        <w:rPr>
          <w:rFonts w:ascii="Bookman Old Style" w:eastAsia="Times New Roman" w:hAnsi="Bookman Old Style" w:cs="Times New Roman"/>
          <w:sz w:val="24"/>
          <w:szCs w:val="24"/>
          <w:lang w:eastAsia="es-ES"/>
        </w:rPr>
        <w:t xml:space="preserve"> encargado del bajo continuo. Los enfoques modernos de interpretación van desde simplemente tocar la cadencia con una </w:t>
      </w:r>
      <w:hyperlink r:id="rId49" w:tooltip="Adorno musical" w:history="1">
        <w:r w:rsidRPr="005A7FA3">
          <w:rPr>
            <w:rFonts w:ascii="Bookman Old Style" w:eastAsia="Times New Roman" w:hAnsi="Bookman Old Style" w:cs="Times New Roman"/>
            <w:color w:val="0000FF"/>
            <w:sz w:val="24"/>
            <w:szCs w:val="24"/>
            <w:u w:val="single"/>
            <w:lang w:eastAsia="es-ES"/>
          </w:rPr>
          <w:t>ornamentación</w:t>
        </w:r>
      </w:hyperlink>
      <w:r w:rsidRPr="005A7FA3">
        <w:rPr>
          <w:rFonts w:ascii="Bookman Old Style" w:eastAsia="Times New Roman" w:hAnsi="Bookman Old Style" w:cs="Times New Roman"/>
          <w:sz w:val="24"/>
          <w:szCs w:val="24"/>
          <w:lang w:eastAsia="es-ES"/>
        </w:rPr>
        <w:t xml:space="preserve"> mínima (tratándolo como una especie de "punto y coma musical"), a improvisar </w:t>
      </w:r>
      <w:proofErr w:type="spellStart"/>
      <w:r w:rsidRPr="005A7FA3">
        <w:rPr>
          <w:rFonts w:ascii="Bookman Old Style" w:eastAsia="Times New Roman" w:hAnsi="Bookman Old Style" w:cs="Times New Roman"/>
          <w:i/>
          <w:iCs/>
          <w:sz w:val="24"/>
          <w:szCs w:val="24"/>
          <w:lang w:eastAsia="es-ES"/>
        </w:rPr>
        <w:t>cadenzas</w:t>
      </w:r>
      <w:proofErr w:type="spellEnd"/>
      <w:r w:rsidRPr="005A7FA3">
        <w:rPr>
          <w:rFonts w:ascii="Bookman Old Style" w:eastAsia="Times New Roman" w:hAnsi="Bookman Old Style" w:cs="Times New Roman"/>
          <w:sz w:val="24"/>
          <w:szCs w:val="24"/>
          <w:lang w:eastAsia="es-ES"/>
        </w:rPr>
        <w:t xml:space="preserve"> que varían en duración desde menos de un minuto a más de dos. Otra opción es la inserción de movimientos de otras obras, como el tercer movimiento de la </w:t>
      </w:r>
      <w:hyperlink r:id="rId50" w:tooltip="BWV 1021 (aún no redactado)" w:history="1">
        <w:r w:rsidRPr="005A7FA3">
          <w:rPr>
            <w:rFonts w:ascii="Bookman Old Style" w:eastAsia="Times New Roman" w:hAnsi="Bookman Old Style" w:cs="Times New Roman"/>
            <w:i/>
            <w:iCs/>
            <w:color w:val="0000FF"/>
            <w:sz w:val="24"/>
            <w:szCs w:val="24"/>
            <w:u w:val="single"/>
            <w:lang w:eastAsia="es-ES"/>
          </w:rPr>
          <w:t xml:space="preserve">Sonata para violín y </w:t>
        </w:r>
        <w:proofErr w:type="gramStart"/>
        <w:r w:rsidRPr="005A7FA3">
          <w:rPr>
            <w:rFonts w:ascii="Bookman Old Style" w:eastAsia="Times New Roman" w:hAnsi="Bookman Old Style" w:cs="Times New Roman"/>
            <w:i/>
            <w:iCs/>
            <w:color w:val="0000FF"/>
            <w:sz w:val="24"/>
            <w:szCs w:val="24"/>
            <w:u w:val="single"/>
            <w:lang w:eastAsia="es-ES"/>
          </w:rPr>
          <w:t>continuo</w:t>
        </w:r>
        <w:proofErr w:type="gramEnd"/>
        <w:r w:rsidRPr="005A7FA3">
          <w:rPr>
            <w:rFonts w:ascii="Bookman Old Style" w:eastAsia="Times New Roman" w:hAnsi="Bookman Old Style" w:cs="Times New Roman"/>
            <w:i/>
            <w:iCs/>
            <w:color w:val="0000FF"/>
            <w:sz w:val="24"/>
            <w:szCs w:val="24"/>
            <w:u w:val="single"/>
            <w:lang w:eastAsia="es-ES"/>
          </w:rPr>
          <w:t xml:space="preserve"> en sol, BWV 1021</w:t>
        </w:r>
      </w:hyperlink>
      <w:r w:rsidRPr="005A7FA3">
        <w:rPr>
          <w:rFonts w:ascii="Bookman Old Style" w:eastAsia="Times New Roman" w:hAnsi="Bookman Old Style" w:cs="Times New Roman"/>
          <w:sz w:val="24"/>
          <w:szCs w:val="24"/>
          <w:lang w:eastAsia="es-ES"/>
        </w:rPr>
        <w:t xml:space="preserve"> que contiene la cadencia frigia en sus acordes finales.</w:t>
      </w:r>
      <w:hyperlink r:id="rId51" w:anchor="cite_note-Boyd80-13" w:history="1">
        <w:r w:rsidRPr="005A7FA3">
          <w:rPr>
            <w:rFonts w:ascii="Bookman Old Style" w:eastAsia="Times New Roman" w:hAnsi="Bookman Old Style" w:cs="Times New Roman"/>
            <w:color w:val="0000FF"/>
            <w:sz w:val="24"/>
            <w:szCs w:val="24"/>
            <w:u w:val="single"/>
            <w:vertAlign w:val="superscript"/>
            <w:lang w:eastAsia="es-ES"/>
          </w:rPr>
          <w:t>13</w:t>
        </w:r>
      </w:hyperlink>
      <w:r w:rsidRPr="005A7FA3">
        <w:rPr>
          <w:rFonts w:ascii="Times New Roman" w:eastAsia="Times New Roman" w:hAnsi="Times New Roman" w:cs="Times New Roman"/>
          <w:sz w:val="24"/>
          <w:szCs w:val="24"/>
          <w:lang w:eastAsia="es-ES"/>
        </w:rPr>
        <w:t>​</w:t>
      </w:r>
    </w:p>
    <w:p w:rsidR="005A7FA3" w:rsidRPr="005A7FA3" w:rsidRDefault="005A7FA3" w:rsidP="005A7FA3">
      <w:p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 xml:space="preserve">En el </w:t>
      </w:r>
      <w:r w:rsidRPr="005A7FA3">
        <w:rPr>
          <w:rFonts w:ascii="Bookman Old Style" w:eastAsia="Times New Roman" w:hAnsi="Bookman Old Style" w:cs="Times New Roman"/>
          <w:i/>
          <w:iCs/>
          <w:sz w:val="24"/>
          <w:szCs w:val="24"/>
          <w:lang w:eastAsia="es-ES"/>
        </w:rPr>
        <w:t>Allegro</w:t>
      </w:r>
      <w:r w:rsidRPr="005A7FA3">
        <w:rPr>
          <w:rFonts w:ascii="Bookman Old Style" w:eastAsia="Times New Roman" w:hAnsi="Bookman Old Style" w:cs="Times New Roman"/>
          <w:sz w:val="24"/>
          <w:szCs w:val="24"/>
          <w:lang w:eastAsia="es-ES"/>
        </w:rPr>
        <w:t xml:space="preserve"> la </w:t>
      </w:r>
      <w:hyperlink r:id="rId52" w:tooltip="Danza" w:history="1">
        <w:r w:rsidRPr="005A7FA3">
          <w:rPr>
            <w:rFonts w:ascii="Bookman Old Style" w:eastAsia="Times New Roman" w:hAnsi="Bookman Old Style" w:cs="Times New Roman"/>
            <w:color w:val="0000FF"/>
            <w:sz w:val="24"/>
            <w:szCs w:val="24"/>
            <w:u w:val="single"/>
            <w:lang w:eastAsia="es-ES"/>
          </w:rPr>
          <w:t>danza</w:t>
        </w:r>
      </w:hyperlink>
      <w:r w:rsidRPr="005A7FA3">
        <w:rPr>
          <w:rFonts w:ascii="Bookman Old Style" w:eastAsia="Times New Roman" w:hAnsi="Bookman Old Style" w:cs="Times New Roman"/>
          <w:sz w:val="24"/>
          <w:szCs w:val="24"/>
          <w:lang w:eastAsia="es-ES"/>
        </w:rPr>
        <w:t xml:space="preserve"> parece adueñarse de la partitura, casi como si se tratara de un tiempo de </w:t>
      </w:r>
      <w:hyperlink r:id="rId53" w:tooltip="Suite" w:history="1">
        <w:r w:rsidRPr="005A7FA3">
          <w:rPr>
            <w:rFonts w:ascii="Bookman Old Style" w:eastAsia="Times New Roman" w:hAnsi="Bookman Old Style" w:cs="Times New Roman"/>
            <w:color w:val="0000FF"/>
            <w:sz w:val="24"/>
            <w:szCs w:val="24"/>
            <w:u w:val="single"/>
            <w:lang w:eastAsia="es-ES"/>
          </w:rPr>
          <w:t>suite</w:t>
        </w:r>
      </w:hyperlink>
    </w:p>
    <w:p w:rsidR="005A7FA3" w:rsidRPr="005A7FA3" w:rsidRDefault="005A7FA3" w:rsidP="005A7FA3">
      <w:pPr>
        <w:spacing w:before="100" w:beforeAutospacing="1" w:after="100" w:afterAutospacing="1" w:line="240" w:lineRule="auto"/>
        <w:outlineLvl w:val="2"/>
        <w:rPr>
          <w:rFonts w:ascii="Bookman Old Style" w:eastAsia="Times New Roman" w:hAnsi="Bookman Old Style" w:cs="Times New Roman"/>
          <w:b/>
          <w:bCs/>
          <w:sz w:val="24"/>
          <w:szCs w:val="24"/>
          <w:lang w:eastAsia="es-ES"/>
        </w:rPr>
      </w:pPr>
      <w:r w:rsidRPr="005A7FA3">
        <w:rPr>
          <w:rFonts w:ascii="Bookman Old Style" w:eastAsia="Times New Roman" w:hAnsi="Bookman Old Style" w:cs="Times New Roman"/>
          <w:b/>
          <w:bCs/>
          <w:i/>
          <w:iCs/>
          <w:sz w:val="24"/>
          <w:szCs w:val="24"/>
          <w:lang w:eastAsia="es-ES"/>
        </w:rPr>
        <w:t>Concierto de Brandeburgo n</w:t>
      </w:r>
      <w:proofErr w:type="gramStart"/>
      <w:r w:rsidRPr="005A7FA3">
        <w:rPr>
          <w:rFonts w:ascii="Bookman Old Style" w:eastAsia="Times New Roman" w:hAnsi="Bookman Old Style" w:cs="Times New Roman"/>
          <w:b/>
          <w:bCs/>
          <w:i/>
          <w:iCs/>
          <w:sz w:val="24"/>
          <w:szCs w:val="24"/>
          <w:lang w:eastAsia="es-ES"/>
        </w:rPr>
        <w:t>.º</w:t>
      </w:r>
      <w:proofErr w:type="gramEnd"/>
      <w:r w:rsidRPr="005A7FA3">
        <w:rPr>
          <w:rFonts w:ascii="Bookman Old Style" w:eastAsia="Times New Roman" w:hAnsi="Bookman Old Style" w:cs="Times New Roman"/>
          <w:b/>
          <w:bCs/>
          <w:i/>
          <w:iCs/>
          <w:sz w:val="24"/>
          <w:szCs w:val="24"/>
          <w:lang w:eastAsia="es-ES"/>
        </w:rPr>
        <w:t xml:space="preserve"> 5 en re mayor, BWV 1050</w:t>
      </w:r>
    </w:p>
    <w:p w:rsidR="005A7FA3" w:rsidRPr="005A7FA3" w:rsidRDefault="005A7FA3" w:rsidP="005A7FA3">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 xml:space="preserve">Título en la partitura autógrafa: </w:t>
      </w:r>
      <w:r w:rsidRPr="005A7FA3">
        <w:rPr>
          <w:rFonts w:ascii="Bookman Old Style" w:eastAsia="Times New Roman" w:hAnsi="Bookman Old Style" w:cs="Times New Roman"/>
          <w:i/>
          <w:iCs/>
          <w:sz w:val="24"/>
          <w:szCs w:val="24"/>
          <w:lang w:eastAsia="es-ES"/>
        </w:rPr>
        <w:t>«</w:t>
      </w:r>
      <w:proofErr w:type="spellStart"/>
      <w:r w:rsidRPr="005A7FA3">
        <w:rPr>
          <w:rFonts w:ascii="Bookman Old Style" w:eastAsia="Times New Roman" w:hAnsi="Bookman Old Style" w:cs="Times New Roman"/>
          <w:i/>
          <w:iCs/>
          <w:sz w:val="24"/>
          <w:szCs w:val="24"/>
          <w:lang w:eastAsia="es-ES"/>
        </w:rPr>
        <w:t>Concerto</w:t>
      </w:r>
      <w:proofErr w:type="spellEnd"/>
      <w:r w:rsidRPr="005A7FA3">
        <w:rPr>
          <w:rFonts w:ascii="Bookman Old Style" w:eastAsia="Times New Roman" w:hAnsi="Bookman Old Style" w:cs="Times New Roman"/>
          <w:i/>
          <w:iCs/>
          <w:sz w:val="24"/>
          <w:szCs w:val="24"/>
          <w:lang w:eastAsia="es-ES"/>
        </w:rPr>
        <w:t xml:space="preserve"> 5</w:t>
      </w:r>
      <w:proofErr w:type="gramStart"/>
      <w:r w:rsidRPr="005A7FA3">
        <w:rPr>
          <w:rFonts w:ascii="Bookman Old Style" w:eastAsia="Times New Roman" w:hAnsi="Bookman Old Style" w:cs="Times New Roman"/>
          <w:i/>
          <w:iCs/>
          <w:sz w:val="24"/>
          <w:szCs w:val="24"/>
          <w:lang w:eastAsia="es-ES"/>
        </w:rPr>
        <w:t>.º</w:t>
      </w:r>
      <w:proofErr w:type="gramEnd"/>
      <w:r w:rsidRPr="005A7FA3">
        <w:rPr>
          <w:rFonts w:ascii="Bookman Old Style" w:eastAsia="Times New Roman" w:hAnsi="Bookman Old Style" w:cs="Times New Roman"/>
          <w:i/>
          <w:iCs/>
          <w:sz w:val="24"/>
          <w:szCs w:val="24"/>
          <w:lang w:eastAsia="es-ES"/>
        </w:rPr>
        <w:t xml:space="preserve"> à une </w:t>
      </w:r>
      <w:proofErr w:type="spellStart"/>
      <w:r w:rsidRPr="005A7FA3">
        <w:rPr>
          <w:rFonts w:ascii="Bookman Old Style" w:eastAsia="Times New Roman" w:hAnsi="Bookman Old Style" w:cs="Times New Roman"/>
          <w:i/>
          <w:iCs/>
          <w:sz w:val="24"/>
          <w:szCs w:val="24"/>
          <w:lang w:eastAsia="es-ES"/>
        </w:rPr>
        <w:t>Traversiere</w:t>
      </w:r>
      <w:proofErr w:type="spellEnd"/>
      <w:r w:rsidRPr="005A7FA3">
        <w:rPr>
          <w:rFonts w:ascii="Bookman Old Style" w:eastAsia="Times New Roman" w:hAnsi="Bookman Old Style" w:cs="Times New Roman"/>
          <w:i/>
          <w:iCs/>
          <w:sz w:val="24"/>
          <w:szCs w:val="24"/>
          <w:lang w:eastAsia="es-ES"/>
        </w:rPr>
        <w:t xml:space="preserve">, une </w:t>
      </w:r>
      <w:proofErr w:type="spellStart"/>
      <w:r w:rsidRPr="005A7FA3">
        <w:rPr>
          <w:rFonts w:ascii="Bookman Old Style" w:eastAsia="Times New Roman" w:hAnsi="Bookman Old Style" w:cs="Times New Roman"/>
          <w:i/>
          <w:iCs/>
          <w:sz w:val="24"/>
          <w:szCs w:val="24"/>
          <w:lang w:eastAsia="es-ES"/>
        </w:rPr>
        <w:t>Violino</w:t>
      </w:r>
      <w:proofErr w:type="spellEnd"/>
      <w:r w:rsidRPr="005A7FA3">
        <w:rPr>
          <w:rFonts w:ascii="Bookman Old Style" w:eastAsia="Times New Roman" w:hAnsi="Bookman Old Style" w:cs="Times New Roman"/>
          <w:i/>
          <w:iCs/>
          <w:sz w:val="24"/>
          <w:szCs w:val="24"/>
          <w:lang w:eastAsia="es-ES"/>
        </w:rPr>
        <w:t xml:space="preserve"> </w:t>
      </w:r>
      <w:proofErr w:type="spellStart"/>
      <w:r w:rsidRPr="005A7FA3">
        <w:rPr>
          <w:rFonts w:ascii="Bookman Old Style" w:eastAsia="Times New Roman" w:hAnsi="Bookman Old Style" w:cs="Times New Roman"/>
          <w:i/>
          <w:iCs/>
          <w:sz w:val="24"/>
          <w:szCs w:val="24"/>
          <w:lang w:eastAsia="es-ES"/>
        </w:rPr>
        <w:t>principale</w:t>
      </w:r>
      <w:proofErr w:type="spellEnd"/>
      <w:r w:rsidRPr="005A7FA3">
        <w:rPr>
          <w:rFonts w:ascii="Bookman Old Style" w:eastAsia="Times New Roman" w:hAnsi="Bookman Old Style" w:cs="Times New Roman"/>
          <w:i/>
          <w:iCs/>
          <w:sz w:val="24"/>
          <w:szCs w:val="24"/>
          <w:lang w:eastAsia="es-ES"/>
        </w:rPr>
        <w:t xml:space="preserve">, une </w:t>
      </w:r>
      <w:proofErr w:type="spellStart"/>
      <w:r w:rsidRPr="005A7FA3">
        <w:rPr>
          <w:rFonts w:ascii="Bookman Old Style" w:eastAsia="Times New Roman" w:hAnsi="Bookman Old Style" w:cs="Times New Roman"/>
          <w:i/>
          <w:iCs/>
          <w:sz w:val="24"/>
          <w:szCs w:val="24"/>
          <w:lang w:eastAsia="es-ES"/>
        </w:rPr>
        <w:t>Violino</w:t>
      </w:r>
      <w:proofErr w:type="spellEnd"/>
      <w:r w:rsidRPr="005A7FA3">
        <w:rPr>
          <w:rFonts w:ascii="Bookman Old Style" w:eastAsia="Times New Roman" w:hAnsi="Bookman Old Style" w:cs="Times New Roman"/>
          <w:i/>
          <w:iCs/>
          <w:sz w:val="24"/>
          <w:szCs w:val="24"/>
          <w:lang w:eastAsia="es-ES"/>
        </w:rPr>
        <w:t xml:space="preserve"> è una Viola in </w:t>
      </w:r>
      <w:proofErr w:type="spellStart"/>
      <w:r w:rsidRPr="005A7FA3">
        <w:rPr>
          <w:rFonts w:ascii="Bookman Old Style" w:eastAsia="Times New Roman" w:hAnsi="Bookman Old Style" w:cs="Times New Roman"/>
          <w:i/>
          <w:iCs/>
          <w:sz w:val="24"/>
          <w:szCs w:val="24"/>
          <w:lang w:eastAsia="es-ES"/>
        </w:rPr>
        <w:t>ripieno</w:t>
      </w:r>
      <w:proofErr w:type="spellEnd"/>
      <w:r w:rsidRPr="005A7FA3">
        <w:rPr>
          <w:rFonts w:ascii="Bookman Old Style" w:eastAsia="Times New Roman" w:hAnsi="Bookman Old Style" w:cs="Times New Roman"/>
          <w:i/>
          <w:iCs/>
          <w:sz w:val="24"/>
          <w:szCs w:val="24"/>
          <w:lang w:eastAsia="es-ES"/>
        </w:rPr>
        <w:t xml:space="preserve">, </w:t>
      </w:r>
      <w:proofErr w:type="spellStart"/>
      <w:r w:rsidRPr="005A7FA3">
        <w:rPr>
          <w:rFonts w:ascii="Bookman Old Style" w:eastAsia="Times New Roman" w:hAnsi="Bookman Old Style" w:cs="Times New Roman"/>
          <w:i/>
          <w:iCs/>
          <w:sz w:val="24"/>
          <w:szCs w:val="24"/>
          <w:lang w:eastAsia="es-ES"/>
        </w:rPr>
        <w:t>Violoncello</w:t>
      </w:r>
      <w:proofErr w:type="spellEnd"/>
      <w:r w:rsidRPr="005A7FA3">
        <w:rPr>
          <w:rFonts w:ascii="Bookman Old Style" w:eastAsia="Times New Roman" w:hAnsi="Bookman Old Style" w:cs="Times New Roman"/>
          <w:i/>
          <w:iCs/>
          <w:sz w:val="24"/>
          <w:szCs w:val="24"/>
          <w:lang w:eastAsia="es-ES"/>
        </w:rPr>
        <w:t xml:space="preserve">, </w:t>
      </w:r>
      <w:proofErr w:type="spellStart"/>
      <w:r w:rsidRPr="005A7FA3">
        <w:rPr>
          <w:rFonts w:ascii="Bookman Old Style" w:eastAsia="Times New Roman" w:hAnsi="Bookman Old Style" w:cs="Times New Roman"/>
          <w:i/>
          <w:iCs/>
          <w:sz w:val="24"/>
          <w:szCs w:val="24"/>
          <w:lang w:eastAsia="es-ES"/>
        </w:rPr>
        <w:t>Violone</w:t>
      </w:r>
      <w:proofErr w:type="spellEnd"/>
      <w:r w:rsidRPr="005A7FA3">
        <w:rPr>
          <w:rFonts w:ascii="Bookman Old Style" w:eastAsia="Times New Roman" w:hAnsi="Bookman Old Style" w:cs="Times New Roman"/>
          <w:i/>
          <w:iCs/>
          <w:sz w:val="24"/>
          <w:szCs w:val="24"/>
          <w:lang w:eastAsia="es-ES"/>
        </w:rPr>
        <w:t xml:space="preserve"> è </w:t>
      </w:r>
      <w:proofErr w:type="spellStart"/>
      <w:r w:rsidRPr="005A7FA3">
        <w:rPr>
          <w:rFonts w:ascii="Bookman Old Style" w:eastAsia="Times New Roman" w:hAnsi="Bookman Old Style" w:cs="Times New Roman"/>
          <w:i/>
          <w:iCs/>
          <w:sz w:val="24"/>
          <w:szCs w:val="24"/>
          <w:lang w:eastAsia="es-ES"/>
        </w:rPr>
        <w:t>Cembalo</w:t>
      </w:r>
      <w:proofErr w:type="spellEnd"/>
      <w:r w:rsidRPr="005A7FA3">
        <w:rPr>
          <w:rFonts w:ascii="Bookman Old Style" w:eastAsia="Times New Roman" w:hAnsi="Bookman Old Style" w:cs="Times New Roman"/>
          <w:i/>
          <w:iCs/>
          <w:sz w:val="24"/>
          <w:szCs w:val="24"/>
          <w:lang w:eastAsia="es-ES"/>
        </w:rPr>
        <w:t xml:space="preserve"> concertato.»</w:t>
      </w:r>
      <w:hyperlink r:id="rId54" w:anchor="cite_note-BGA-1" w:history="1">
        <w:r w:rsidRPr="005A7FA3">
          <w:rPr>
            <w:rFonts w:ascii="Bookman Old Style" w:eastAsia="Times New Roman" w:hAnsi="Bookman Old Style" w:cs="Times New Roman"/>
            <w:color w:val="0000FF"/>
            <w:sz w:val="24"/>
            <w:szCs w:val="24"/>
            <w:u w:val="single"/>
            <w:vertAlign w:val="superscript"/>
            <w:lang w:eastAsia="es-ES"/>
          </w:rPr>
          <w:t>1</w:t>
        </w:r>
      </w:hyperlink>
      <w:r w:rsidRPr="005A7FA3">
        <w:rPr>
          <w:rFonts w:ascii="Times New Roman" w:eastAsia="Times New Roman" w:hAnsi="Times New Roman" w:cs="Times New Roman"/>
          <w:sz w:val="24"/>
          <w:szCs w:val="24"/>
          <w:lang w:eastAsia="es-ES"/>
        </w:rPr>
        <w:t>​</w:t>
      </w:r>
    </w:p>
    <w:p w:rsidR="005A7FA3" w:rsidRPr="005A7FA3" w:rsidRDefault="005A7FA3" w:rsidP="005A7FA3">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Duración: unos 23 minutos</w:t>
      </w:r>
    </w:p>
    <w:p w:rsidR="005A7FA3" w:rsidRPr="005A7FA3" w:rsidRDefault="005A7FA3" w:rsidP="005A7FA3">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 xml:space="preserve">Instrumentación: </w:t>
      </w:r>
    </w:p>
    <w:p w:rsidR="005A7FA3" w:rsidRPr="005A7FA3" w:rsidRDefault="005A7FA3" w:rsidP="005A7FA3">
      <w:pPr>
        <w:numPr>
          <w:ilvl w:val="1"/>
          <w:numId w:val="5"/>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i/>
          <w:iCs/>
          <w:sz w:val="24"/>
          <w:szCs w:val="24"/>
          <w:lang w:eastAsia="es-ES"/>
        </w:rPr>
        <w:t>Concertino</w:t>
      </w:r>
      <w:r w:rsidRPr="005A7FA3">
        <w:rPr>
          <w:rFonts w:ascii="Bookman Old Style" w:eastAsia="Times New Roman" w:hAnsi="Bookman Old Style" w:cs="Times New Roman"/>
          <w:sz w:val="24"/>
          <w:szCs w:val="24"/>
          <w:lang w:eastAsia="es-ES"/>
        </w:rPr>
        <w:t xml:space="preserve">: </w:t>
      </w:r>
      <w:hyperlink r:id="rId55" w:tooltip="Violín" w:history="1">
        <w:r w:rsidRPr="005A7FA3">
          <w:rPr>
            <w:rFonts w:ascii="Bookman Old Style" w:eastAsia="Times New Roman" w:hAnsi="Bookman Old Style" w:cs="Times New Roman"/>
            <w:color w:val="0000FF"/>
            <w:sz w:val="24"/>
            <w:szCs w:val="24"/>
            <w:u w:val="single"/>
            <w:lang w:eastAsia="es-ES"/>
          </w:rPr>
          <w:t>violín</w:t>
        </w:r>
      </w:hyperlink>
      <w:r w:rsidRPr="005A7FA3">
        <w:rPr>
          <w:rFonts w:ascii="Bookman Old Style" w:eastAsia="Times New Roman" w:hAnsi="Bookman Old Style" w:cs="Times New Roman"/>
          <w:sz w:val="24"/>
          <w:szCs w:val="24"/>
          <w:lang w:eastAsia="es-ES"/>
        </w:rPr>
        <w:t xml:space="preserve">, </w:t>
      </w:r>
      <w:hyperlink r:id="rId56" w:tooltip="Flauta travesera" w:history="1">
        <w:r w:rsidRPr="005A7FA3">
          <w:rPr>
            <w:rFonts w:ascii="Bookman Old Style" w:eastAsia="Times New Roman" w:hAnsi="Bookman Old Style" w:cs="Times New Roman"/>
            <w:color w:val="0000FF"/>
            <w:sz w:val="24"/>
            <w:szCs w:val="24"/>
            <w:u w:val="single"/>
            <w:lang w:eastAsia="es-ES"/>
          </w:rPr>
          <w:t>flauta travesera</w:t>
        </w:r>
      </w:hyperlink>
      <w:r w:rsidRPr="005A7FA3">
        <w:rPr>
          <w:rFonts w:ascii="Bookman Old Style" w:eastAsia="Times New Roman" w:hAnsi="Bookman Old Style" w:cs="Times New Roman"/>
          <w:sz w:val="24"/>
          <w:szCs w:val="24"/>
          <w:lang w:eastAsia="es-ES"/>
        </w:rPr>
        <w:t xml:space="preserve"> y </w:t>
      </w:r>
      <w:hyperlink r:id="rId57" w:tooltip="Clavecín" w:history="1">
        <w:r w:rsidRPr="005A7FA3">
          <w:rPr>
            <w:rFonts w:ascii="Bookman Old Style" w:eastAsia="Times New Roman" w:hAnsi="Bookman Old Style" w:cs="Times New Roman"/>
            <w:color w:val="0000FF"/>
            <w:sz w:val="24"/>
            <w:szCs w:val="24"/>
            <w:u w:val="single"/>
            <w:lang w:eastAsia="es-ES"/>
          </w:rPr>
          <w:t>clavecín</w:t>
        </w:r>
      </w:hyperlink>
    </w:p>
    <w:p w:rsidR="005A7FA3" w:rsidRPr="005A7FA3" w:rsidRDefault="005A7FA3" w:rsidP="005A7FA3">
      <w:pPr>
        <w:numPr>
          <w:ilvl w:val="1"/>
          <w:numId w:val="5"/>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5A7FA3">
        <w:rPr>
          <w:rFonts w:ascii="Bookman Old Style" w:eastAsia="Times New Roman" w:hAnsi="Bookman Old Style" w:cs="Times New Roman"/>
          <w:i/>
          <w:iCs/>
          <w:sz w:val="24"/>
          <w:szCs w:val="24"/>
          <w:lang w:eastAsia="es-ES"/>
        </w:rPr>
        <w:t>Ripieno</w:t>
      </w:r>
      <w:proofErr w:type="spellEnd"/>
      <w:r w:rsidRPr="005A7FA3">
        <w:rPr>
          <w:rFonts w:ascii="Bookman Old Style" w:eastAsia="Times New Roman" w:hAnsi="Bookman Old Style" w:cs="Times New Roman"/>
          <w:sz w:val="24"/>
          <w:szCs w:val="24"/>
          <w:lang w:eastAsia="es-ES"/>
        </w:rPr>
        <w:t xml:space="preserve">: violín, viola, violonchelo, </w:t>
      </w:r>
      <w:proofErr w:type="spellStart"/>
      <w:r w:rsidRPr="005A7FA3">
        <w:rPr>
          <w:rFonts w:ascii="Bookman Old Style" w:eastAsia="Times New Roman" w:hAnsi="Bookman Old Style" w:cs="Times New Roman"/>
          <w:sz w:val="24"/>
          <w:szCs w:val="24"/>
          <w:lang w:eastAsia="es-ES"/>
        </w:rPr>
        <w:t>violone</w:t>
      </w:r>
      <w:proofErr w:type="spellEnd"/>
      <w:r w:rsidRPr="005A7FA3">
        <w:rPr>
          <w:rFonts w:ascii="Bookman Old Style" w:eastAsia="Times New Roman" w:hAnsi="Bookman Old Style" w:cs="Times New Roman"/>
          <w:sz w:val="24"/>
          <w:szCs w:val="24"/>
          <w:lang w:eastAsia="es-ES"/>
        </w:rPr>
        <w:t>, (clavecín)</w:t>
      </w:r>
    </w:p>
    <w:p w:rsidR="005A7FA3" w:rsidRPr="005A7FA3" w:rsidRDefault="005A7FA3" w:rsidP="005A7FA3">
      <w:pPr>
        <w:numPr>
          <w:ilvl w:val="0"/>
          <w:numId w:val="5"/>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Movimientos:</w:t>
      </w:r>
    </w:p>
    <w:p w:rsidR="005A7FA3" w:rsidRPr="005A7FA3" w:rsidRDefault="005A7FA3" w:rsidP="005A7FA3">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i/>
          <w:iCs/>
          <w:sz w:val="24"/>
          <w:szCs w:val="24"/>
          <w:lang w:eastAsia="es-ES"/>
        </w:rPr>
        <w:t>Allegro</w:t>
      </w:r>
    </w:p>
    <w:p w:rsidR="005A7FA3" w:rsidRPr="005A7FA3" w:rsidRDefault="005A7FA3" w:rsidP="005A7FA3">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s-ES"/>
        </w:rPr>
      </w:pPr>
      <w:proofErr w:type="spellStart"/>
      <w:r w:rsidRPr="005A7FA3">
        <w:rPr>
          <w:rFonts w:ascii="Bookman Old Style" w:eastAsia="Times New Roman" w:hAnsi="Bookman Old Style" w:cs="Times New Roman"/>
          <w:i/>
          <w:iCs/>
          <w:sz w:val="24"/>
          <w:szCs w:val="24"/>
          <w:lang w:eastAsia="es-ES"/>
        </w:rPr>
        <w:t>Affettuoso</w:t>
      </w:r>
      <w:proofErr w:type="spellEnd"/>
      <w:r w:rsidRPr="005A7FA3">
        <w:rPr>
          <w:rFonts w:ascii="Bookman Old Style" w:eastAsia="Times New Roman" w:hAnsi="Bookman Old Style" w:cs="Times New Roman"/>
          <w:sz w:val="24"/>
          <w:szCs w:val="24"/>
          <w:lang w:eastAsia="es-ES"/>
        </w:rPr>
        <w:t xml:space="preserve"> (en </w:t>
      </w:r>
      <w:hyperlink r:id="rId58" w:tooltip="Si menor" w:history="1">
        <w:r w:rsidRPr="005A7FA3">
          <w:rPr>
            <w:rFonts w:ascii="Bookman Old Style" w:eastAsia="Times New Roman" w:hAnsi="Bookman Old Style" w:cs="Times New Roman"/>
            <w:color w:val="0000FF"/>
            <w:sz w:val="24"/>
            <w:szCs w:val="24"/>
            <w:u w:val="single"/>
            <w:lang w:eastAsia="es-ES"/>
          </w:rPr>
          <w:t>si menor</w:t>
        </w:r>
      </w:hyperlink>
      <w:r w:rsidRPr="005A7FA3">
        <w:rPr>
          <w:rFonts w:ascii="Bookman Old Style" w:eastAsia="Times New Roman" w:hAnsi="Bookman Old Style" w:cs="Times New Roman"/>
          <w:sz w:val="24"/>
          <w:szCs w:val="24"/>
          <w:lang w:eastAsia="es-ES"/>
        </w:rPr>
        <w:t>)</w:t>
      </w:r>
    </w:p>
    <w:p w:rsidR="005A7FA3" w:rsidRPr="005A7FA3" w:rsidRDefault="005A7FA3" w:rsidP="005A7FA3">
      <w:pPr>
        <w:numPr>
          <w:ilvl w:val="0"/>
          <w:numId w:val="6"/>
        </w:num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i/>
          <w:iCs/>
          <w:sz w:val="24"/>
          <w:szCs w:val="24"/>
          <w:lang w:eastAsia="es-ES"/>
        </w:rPr>
        <w:t>Allegro</w:t>
      </w:r>
    </w:p>
    <w:p w:rsidR="005A7FA3" w:rsidRPr="005A7FA3" w:rsidRDefault="005A7FA3" w:rsidP="005A7FA3">
      <w:pPr>
        <w:spacing w:before="100" w:beforeAutospacing="1" w:after="100" w:afterAutospacing="1" w:line="240" w:lineRule="auto"/>
        <w:rPr>
          <w:rFonts w:ascii="Bookman Old Style" w:eastAsia="Times New Roman" w:hAnsi="Bookman Old Style" w:cs="Times New Roman"/>
          <w:sz w:val="24"/>
          <w:szCs w:val="24"/>
          <w:lang w:eastAsia="es-ES"/>
        </w:rPr>
      </w:pPr>
      <w:r w:rsidRPr="005A7FA3">
        <w:rPr>
          <w:rFonts w:ascii="Bookman Old Style" w:eastAsia="Times New Roman" w:hAnsi="Bookman Old Style" w:cs="Times New Roman"/>
          <w:sz w:val="24"/>
          <w:szCs w:val="24"/>
          <w:lang w:eastAsia="es-ES"/>
        </w:rPr>
        <w:t xml:space="preserve">En este quinto concierto el clave forma parte tanto del </w:t>
      </w:r>
      <w:hyperlink r:id="rId59" w:tooltip="Concertino" w:history="1">
        <w:r w:rsidRPr="005A7FA3">
          <w:rPr>
            <w:rFonts w:ascii="Bookman Old Style" w:eastAsia="Times New Roman" w:hAnsi="Bookman Old Style" w:cs="Times New Roman"/>
            <w:i/>
            <w:iCs/>
            <w:color w:val="0000FF"/>
            <w:sz w:val="24"/>
            <w:szCs w:val="24"/>
            <w:u w:val="single"/>
            <w:lang w:eastAsia="es-ES"/>
          </w:rPr>
          <w:t>concertino</w:t>
        </w:r>
      </w:hyperlink>
      <w:r w:rsidRPr="005A7FA3">
        <w:rPr>
          <w:rFonts w:ascii="Bookman Old Style" w:eastAsia="Times New Roman" w:hAnsi="Bookman Old Style" w:cs="Times New Roman"/>
          <w:sz w:val="24"/>
          <w:szCs w:val="24"/>
          <w:lang w:eastAsia="es-ES"/>
        </w:rPr>
        <w:t xml:space="preserve"> como del </w:t>
      </w:r>
      <w:hyperlink r:id="rId60" w:tooltip="Ripieno" w:history="1">
        <w:proofErr w:type="spellStart"/>
        <w:r w:rsidRPr="005A7FA3">
          <w:rPr>
            <w:rFonts w:ascii="Bookman Old Style" w:eastAsia="Times New Roman" w:hAnsi="Bookman Old Style" w:cs="Times New Roman"/>
            <w:i/>
            <w:iCs/>
            <w:color w:val="0000FF"/>
            <w:sz w:val="24"/>
            <w:szCs w:val="24"/>
            <w:u w:val="single"/>
            <w:lang w:eastAsia="es-ES"/>
          </w:rPr>
          <w:t>ripieno</w:t>
        </w:r>
        <w:proofErr w:type="spellEnd"/>
      </w:hyperlink>
      <w:r w:rsidRPr="005A7FA3">
        <w:rPr>
          <w:rFonts w:ascii="Bookman Old Style" w:eastAsia="Times New Roman" w:hAnsi="Bookman Old Style" w:cs="Times New Roman"/>
          <w:sz w:val="24"/>
          <w:szCs w:val="24"/>
          <w:lang w:eastAsia="es-ES"/>
        </w:rPr>
        <w:t xml:space="preserve">: en los pasajes de </w:t>
      </w:r>
      <w:r w:rsidRPr="005A7FA3">
        <w:rPr>
          <w:rFonts w:ascii="Bookman Old Style" w:eastAsia="Times New Roman" w:hAnsi="Bookman Old Style" w:cs="Times New Roman"/>
          <w:i/>
          <w:iCs/>
          <w:sz w:val="24"/>
          <w:szCs w:val="24"/>
          <w:lang w:eastAsia="es-ES"/>
        </w:rPr>
        <w:t>concertino</w:t>
      </w:r>
      <w:r w:rsidRPr="005A7FA3">
        <w:rPr>
          <w:rFonts w:ascii="Bookman Old Style" w:eastAsia="Times New Roman" w:hAnsi="Bookman Old Style" w:cs="Times New Roman"/>
          <w:sz w:val="24"/>
          <w:szCs w:val="24"/>
          <w:lang w:eastAsia="es-ES"/>
        </w:rPr>
        <w:t xml:space="preserve"> la parte es </w:t>
      </w:r>
      <w:hyperlink r:id="rId61" w:tooltip="Obbligato" w:history="1">
        <w:proofErr w:type="spellStart"/>
        <w:r w:rsidRPr="005A7FA3">
          <w:rPr>
            <w:rFonts w:ascii="Bookman Old Style" w:eastAsia="Times New Roman" w:hAnsi="Bookman Old Style" w:cs="Times New Roman"/>
            <w:i/>
            <w:iCs/>
            <w:color w:val="0000FF"/>
            <w:sz w:val="24"/>
            <w:szCs w:val="24"/>
            <w:u w:val="single"/>
            <w:lang w:eastAsia="es-ES"/>
          </w:rPr>
          <w:t>obbligato</w:t>
        </w:r>
        <w:proofErr w:type="spellEnd"/>
      </w:hyperlink>
      <w:r w:rsidRPr="005A7FA3">
        <w:rPr>
          <w:rFonts w:ascii="Bookman Old Style" w:eastAsia="Times New Roman" w:hAnsi="Bookman Old Style" w:cs="Times New Roman"/>
          <w:sz w:val="24"/>
          <w:szCs w:val="24"/>
          <w:lang w:eastAsia="es-ES"/>
        </w:rPr>
        <w:t xml:space="preserve">; en los fragmentos de </w:t>
      </w:r>
      <w:proofErr w:type="spellStart"/>
      <w:r w:rsidRPr="005A7FA3">
        <w:rPr>
          <w:rFonts w:ascii="Bookman Old Style" w:eastAsia="Times New Roman" w:hAnsi="Bookman Old Style" w:cs="Times New Roman"/>
          <w:i/>
          <w:iCs/>
          <w:sz w:val="24"/>
          <w:szCs w:val="24"/>
          <w:lang w:eastAsia="es-ES"/>
        </w:rPr>
        <w:t>ripieno</w:t>
      </w:r>
      <w:proofErr w:type="spellEnd"/>
      <w:r w:rsidRPr="005A7FA3">
        <w:rPr>
          <w:rFonts w:ascii="Bookman Old Style" w:eastAsia="Times New Roman" w:hAnsi="Bookman Old Style" w:cs="Times New Roman"/>
          <w:sz w:val="24"/>
          <w:szCs w:val="24"/>
          <w:lang w:eastAsia="es-ES"/>
        </w:rPr>
        <w:t xml:space="preserve"> cuenta con una parte de </w:t>
      </w:r>
      <w:hyperlink r:id="rId62" w:tooltip="Bajo cifrado" w:history="1">
        <w:r w:rsidRPr="005A7FA3">
          <w:rPr>
            <w:rFonts w:ascii="Bookman Old Style" w:eastAsia="Times New Roman" w:hAnsi="Bookman Old Style" w:cs="Times New Roman"/>
            <w:color w:val="0000FF"/>
            <w:sz w:val="24"/>
            <w:szCs w:val="24"/>
            <w:u w:val="single"/>
            <w:lang w:eastAsia="es-ES"/>
          </w:rPr>
          <w:t>bajo cifrado</w:t>
        </w:r>
      </w:hyperlink>
      <w:r w:rsidRPr="005A7FA3">
        <w:rPr>
          <w:rFonts w:ascii="Bookman Old Style" w:eastAsia="Times New Roman" w:hAnsi="Bookman Old Style" w:cs="Times New Roman"/>
          <w:sz w:val="24"/>
          <w:szCs w:val="24"/>
          <w:lang w:eastAsia="es-ES"/>
        </w:rPr>
        <w:t xml:space="preserve"> e interpreta el continuo. Bach sorprende al oyente haciendo que el clave, hasta entonces acompañante, alcance un protagonismo inusitado al mismo nivel que el resto de los instrumentos. Este concierto hace uso de un popular conjunto de música de cámara de la época (flauta, violín y clavecín), que Bach utilizó para el movimiento medio. El concierto en toda su extensión se adapta para mostrar las cualidades de un buen clavecín y el virtuosismo de su ejecutante, pero sobre todo en la prolongada </w:t>
      </w:r>
      <w:hyperlink r:id="rId63" w:tooltip="Cadencia" w:history="1">
        <w:r w:rsidRPr="005A7FA3">
          <w:rPr>
            <w:rFonts w:ascii="Bookman Old Style" w:eastAsia="Times New Roman" w:hAnsi="Bookman Old Style" w:cs="Times New Roman"/>
            <w:color w:val="0000FF"/>
            <w:sz w:val="24"/>
            <w:szCs w:val="24"/>
            <w:u w:val="single"/>
            <w:lang w:eastAsia="es-ES"/>
          </w:rPr>
          <w:t>cadencia</w:t>
        </w:r>
      </w:hyperlink>
      <w:r w:rsidRPr="005A7FA3">
        <w:rPr>
          <w:rFonts w:ascii="Bookman Old Style" w:eastAsia="Times New Roman" w:hAnsi="Bookman Old Style" w:cs="Times New Roman"/>
          <w:sz w:val="24"/>
          <w:szCs w:val="24"/>
          <w:lang w:eastAsia="es-ES"/>
        </w:rPr>
        <w:t xml:space="preserve"> solista al primer movimiento. Parece casi seguro que Bach, considerado un gran virtuoso del órgano y del clavecín, fue el solista de clavecín en el estreno. Los estudiosos han visto en esta obra </w:t>
      </w:r>
      <w:r w:rsidRPr="005A7FA3">
        <w:rPr>
          <w:rFonts w:ascii="Bookman Old Style" w:eastAsia="Times New Roman" w:hAnsi="Bookman Old Style" w:cs="Times New Roman"/>
          <w:sz w:val="24"/>
          <w:szCs w:val="24"/>
          <w:lang w:eastAsia="es-ES"/>
        </w:rPr>
        <w:lastRenderedPageBreak/>
        <w:t>los orígenes del concierto para teclado en solitario, ya que es el primer ejemplo de un concierto c</w:t>
      </w:r>
      <w:r w:rsidR="00A23FE4">
        <w:rPr>
          <w:rFonts w:ascii="Bookman Old Style" w:eastAsia="Times New Roman" w:hAnsi="Bookman Old Style" w:cs="Times New Roman"/>
          <w:sz w:val="24"/>
          <w:szCs w:val="24"/>
          <w:lang w:eastAsia="es-ES"/>
        </w:rPr>
        <w:t>on una parte de teclado solista</w:t>
      </w:r>
    </w:p>
    <w:p w:rsidR="005A7FA3" w:rsidRPr="00740081" w:rsidRDefault="005A7FA3" w:rsidP="00B12731">
      <w:pPr>
        <w:rPr>
          <w:rFonts w:ascii="Bookman Old Style" w:hAnsi="Bookman Old Style"/>
          <w:sz w:val="24"/>
          <w:szCs w:val="24"/>
        </w:rPr>
      </w:pPr>
    </w:p>
    <w:p w:rsidR="00E450DC" w:rsidRPr="00740081" w:rsidRDefault="00E450DC" w:rsidP="00740081">
      <w:pPr>
        <w:pStyle w:val="Prrafodelista"/>
        <w:numPr>
          <w:ilvl w:val="0"/>
          <w:numId w:val="4"/>
        </w:numPr>
        <w:rPr>
          <w:rFonts w:ascii="Bookman Old Style" w:hAnsi="Bookman Old Style"/>
          <w:sz w:val="24"/>
          <w:szCs w:val="24"/>
        </w:rPr>
      </w:pPr>
      <w:r w:rsidRPr="00740081">
        <w:rPr>
          <w:rFonts w:ascii="Bookman Old Style" w:hAnsi="Bookman Old Style"/>
          <w:sz w:val="24"/>
          <w:szCs w:val="24"/>
        </w:rPr>
        <w:t>Otras formas</w:t>
      </w:r>
    </w:p>
    <w:p w:rsidR="00E450DC" w:rsidRPr="00740081" w:rsidRDefault="00E450DC" w:rsidP="00B12731">
      <w:pPr>
        <w:rPr>
          <w:rFonts w:ascii="Bookman Old Style" w:hAnsi="Bookman Old Style"/>
          <w:sz w:val="24"/>
          <w:szCs w:val="24"/>
        </w:rPr>
      </w:pPr>
      <w:r w:rsidRPr="00740081">
        <w:rPr>
          <w:rFonts w:ascii="Bookman Old Style" w:hAnsi="Bookman Old Style"/>
          <w:sz w:val="24"/>
          <w:szCs w:val="24"/>
        </w:rPr>
        <w:t xml:space="preserve">Bach. Variaciones </w:t>
      </w:r>
      <w:proofErr w:type="spellStart"/>
      <w:r w:rsidRPr="00740081">
        <w:rPr>
          <w:rFonts w:ascii="Bookman Old Style" w:hAnsi="Bookman Old Style"/>
          <w:sz w:val="24"/>
          <w:szCs w:val="24"/>
        </w:rPr>
        <w:t>Goldberg</w:t>
      </w:r>
      <w:proofErr w:type="spellEnd"/>
    </w:p>
    <w:p w:rsidR="00E450DC" w:rsidRPr="00740081" w:rsidRDefault="00E450DC" w:rsidP="00B12731">
      <w:pPr>
        <w:rPr>
          <w:rFonts w:ascii="Bookman Old Style" w:hAnsi="Bookman Old Style"/>
          <w:sz w:val="24"/>
          <w:szCs w:val="24"/>
        </w:rPr>
      </w:pPr>
      <w:r w:rsidRPr="00740081">
        <w:rPr>
          <w:rFonts w:ascii="Bookman Old Style" w:hAnsi="Bookman Old Style"/>
          <w:sz w:val="24"/>
          <w:szCs w:val="24"/>
        </w:rPr>
        <w:t>Bach. Sonatas y Partitas para violín solo</w:t>
      </w:r>
    </w:p>
    <w:p w:rsidR="00E450DC" w:rsidRPr="00740081" w:rsidRDefault="00E450DC" w:rsidP="00B12731">
      <w:pPr>
        <w:rPr>
          <w:rFonts w:ascii="Bookman Old Style" w:hAnsi="Bookman Old Style"/>
          <w:sz w:val="24"/>
          <w:szCs w:val="24"/>
        </w:rPr>
      </w:pPr>
      <w:r w:rsidRPr="00740081">
        <w:rPr>
          <w:rFonts w:ascii="Bookman Old Style" w:hAnsi="Bookman Old Style"/>
          <w:sz w:val="24"/>
          <w:szCs w:val="24"/>
        </w:rPr>
        <w:t>Bach. Suites para violonchelo</w:t>
      </w:r>
    </w:p>
    <w:p w:rsidR="00E450DC" w:rsidRDefault="00E450DC" w:rsidP="00B12731">
      <w:pPr>
        <w:rPr>
          <w:rFonts w:ascii="Bookman Old Style" w:hAnsi="Bookman Old Style"/>
          <w:sz w:val="24"/>
          <w:szCs w:val="24"/>
        </w:rPr>
      </w:pPr>
      <w:r w:rsidRPr="00740081">
        <w:rPr>
          <w:rFonts w:ascii="Bookman Old Style" w:hAnsi="Bookman Old Style"/>
          <w:sz w:val="24"/>
          <w:szCs w:val="24"/>
        </w:rPr>
        <w:t>Bach. Ofrenda musical (conjunto de cánones y fugas)</w:t>
      </w:r>
    </w:p>
    <w:p w:rsidR="000840E2" w:rsidRPr="000840E2" w:rsidRDefault="000840E2" w:rsidP="000840E2">
      <w:pPr>
        <w:pStyle w:val="Prrafodelista"/>
        <w:numPr>
          <w:ilvl w:val="0"/>
          <w:numId w:val="4"/>
        </w:numPr>
        <w:rPr>
          <w:rFonts w:ascii="Bookman Old Style" w:hAnsi="Bookman Old Style"/>
          <w:sz w:val="24"/>
          <w:szCs w:val="24"/>
        </w:rPr>
      </w:pPr>
      <w:r>
        <w:rPr>
          <w:rFonts w:ascii="Bookman Old Style" w:hAnsi="Bookman Old Style"/>
          <w:sz w:val="24"/>
          <w:szCs w:val="24"/>
        </w:rPr>
        <w:t>La Fuga</w:t>
      </w:r>
    </w:p>
    <w:p w:rsidR="000840E2" w:rsidRPr="000840E2" w:rsidRDefault="000840E2" w:rsidP="000840E2">
      <w:pPr>
        <w:pStyle w:val="NormalWeb"/>
        <w:rPr>
          <w:rFonts w:ascii="Bookman Old Style" w:hAnsi="Bookman Old Style"/>
        </w:rPr>
      </w:pPr>
      <w:r w:rsidRPr="000840E2">
        <w:rPr>
          <w:rFonts w:ascii="Bookman Old Style" w:hAnsi="Bookman Old Style"/>
        </w:rPr>
        <w:t xml:space="preserve">Es una composición polifónica que tiene su origen en el </w:t>
      </w:r>
      <w:proofErr w:type="spellStart"/>
      <w:r w:rsidRPr="000840E2">
        <w:rPr>
          <w:rFonts w:ascii="Bookman Old Style" w:hAnsi="Bookman Old Style"/>
        </w:rPr>
        <w:t>ricercari</w:t>
      </w:r>
      <w:proofErr w:type="spellEnd"/>
      <w:r w:rsidRPr="000840E2">
        <w:rPr>
          <w:rFonts w:ascii="Bookman Old Style" w:hAnsi="Bookman Old Style"/>
        </w:rPr>
        <w:t>, que era la adaptación a instrumentos del motete durante el Renacimiento. Normalmente es una obra para instrumentos de tecla, (aunque puede ser para cualquier otro instrumento polifónico o para conjuntos tanto instrumentales como vocales).</w:t>
      </w:r>
    </w:p>
    <w:p w:rsidR="000840E2" w:rsidRPr="000840E2" w:rsidRDefault="000840E2" w:rsidP="000840E2">
      <w:pPr>
        <w:pStyle w:val="NormalWeb"/>
        <w:rPr>
          <w:rFonts w:ascii="Bookman Old Style" w:hAnsi="Bookman Old Style"/>
        </w:rPr>
      </w:pPr>
      <w:r w:rsidRPr="000840E2">
        <w:rPr>
          <w:rFonts w:ascii="Bookman Old Style" w:hAnsi="Bookman Old Style"/>
        </w:rPr>
        <w:t xml:space="preserve">La fuga se desarrolla en un solo movimiento. En esencia se basa en la técnica de la imitación. La fuga es una obra para varias voces (3-4), con una estructura compleja que básicamente consiste en la reaparición constante de un tema o melodía principal, llamado </w:t>
      </w:r>
      <w:proofErr w:type="gramStart"/>
      <w:r w:rsidRPr="000840E2">
        <w:rPr>
          <w:rFonts w:ascii="Bookman Old Style" w:hAnsi="Bookman Old Style"/>
        </w:rPr>
        <w:t>sujeto ,</w:t>
      </w:r>
      <w:proofErr w:type="gramEnd"/>
      <w:r w:rsidRPr="000840E2">
        <w:rPr>
          <w:rFonts w:ascii="Bookman Old Style" w:hAnsi="Bookman Old Style"/>
        </w:rPr>
        <w:t xml:space="preserve"> acompañado de otros temas secundarios.</w:t>
      </w:r>
    </w:p>
    <w:p w:rsidR="000840E2" w:rsidRPr="000840E2" w:rsidRDefault="000840E2" w:rsidP="000840E2">
      <w:pPr>
        <w:pStyle w:val="NormalWeb"/>
        <w:rPr>
          <w:rFonts w:ascii="Bookman Old Style" w:hAnsi="Bookman Old Style"/>
        </w:rPr>
      </w:pPr>
      <w:r w:rsidRPr="000840E2">
        <w:rPr>
          <w:rFonts w:ascii="Bookman Old Style" w:hAnsi="Bookman Old Style"/>
        </w:rPr>
        <w:t>El sujeto o tema principal se presenta por primera vez en una sola voz, luego va siendo interpretado por las demás voces, una por una a manera de imitación. A lo largo de la fuga el tema reaparece constantemente, junto con los tema secundarios, al final de la fuga las voces terminan juntas en un final común.</w:t>
      </w:r>
    </w:p>
    <w:p w:rsidR="000840E2" w:rsidRPr="000840E2" w:rsidRDefault="000840E2" w:rsidP="000840E2">
      <w:pPr>
        <w:pStyle w:val="NormalWeb"/>
        <w:rPr>
          <w:rFonts w:ascii="Bookman Old Style" w:hAnsi="Bookman Old Style"/>
        </w:rPr>
      </w:pPr>
      <w:r w:rsidRPr="000840E2">
        <w:rPr>
          <w:rFonts w:ascii="Bookman Old Style" w:hAnsi="Bookman Old Style"/>
        </w:rPr>
        <w:t xml:space="preserve">La Tocata es una forma musical libre de carácter variable y </w:t>
      </w:r>
      <w:proofErr w:type="gramStart"/>
      <w:r w:rsidRPr="000840E2">
        <w:rPr>
          <w:rFonts w:ascii="Bookman Old Style" w:hAnsi="Bookman Old Style"/>
        </w:rPr>
        <w:t>pensada</w:t>
      </w:r>
      <w:proofErr w:type="gramEnd"/>
      <w:r w:rsidRPr="000840E2">
        <w:rPr>
          <w:rFonts w:ascii="Bookman Old Style" w:hAnsi="Bookman Old Style"/>
        </w:rPr>
        <w:t xml:space="preserve"> para ser ejecutada por un instrumento de teclado. Nació en Italia, hacia el final del S. XVI. Se confunde de tal modo con el Preludio que, no solamente se empleaban ambos indistintamente como introducción a la Fuga, sino que también una misma composición ha recibido las dos denominaciones. </w:t>
      </w:r>
    </w:p>
    <w:p w:rsidR="000840E2" w:rsidRDefault="000840E2" w:rsidP="000840E2">
      <w:pPr>
        <w:pStyle w:val="Prrafodelista"/>
        <w:rPr>
          <w:rFonts w:ascii="Bookman Old Style" w:hAnsi="Bookman Old Style"/>
          <w:sz w:val="24"/>
          <w:szCs w:val="24"/>
        </w:rPr>
      </w:pPr>
    </w:p>
    <w:p w:rsidR="000840E2" w:rsidRDefault="000840E2" w:rsidP="000840E2">
      <w:pPr>
        <w:pStyle w:val="NormalWeb"/>
        <w:numPr>
          <w:ilvl w:val="0"/>
          <w:numId w:val="4"/>
        </w:numPr>
      </w:pPr>
      <w:r>
        <w:rPr>
          <w:rStyle w:val="Textoennegrita"/>
        </w:rPr>
        <w:t>SONATA</w:t>
      </w:r>
    </w:p>
    <w:p w:rsidR="000840E2" w:rsidRPr="000840E2" w:rsidRDefault="000840E2" w:rsidP="000840E2">
      <w:pPr>
        <w:pStyle w:val="NormalWeb"/>
        <w:ind w:left="720"/>
        <w:rPr>
          <w:rFonts w:ascii="Bookman Old Style" w:hAnsi="Bookman Old Style"/>
        </w:rPr>
      </w:pPr>
      <w:r w:rsidRPr="000840E2">
        <w:rPr>
          <w:rFonts w:ascii="Bookman Old Style" w:hAnsi="Bookman Old Style"/>
        </w:rPr>
        <w:t>Es una composición instrumental para un grupo reducido de instrumentos con bajo continuo y que consta de varios movimientos contrastantes, frecuentemente cuatro movimientos (lento-rápido-lento-rápido).</w:t>
      </w:r>
      <w:r w:rsidRPr="000840E2">
        <w:rPr>
          <w:rFonts w:ascii="Bookman Old Style" w:hAnsi="Bookman Old Style"/>
        </w:rPr>
        <w:br/>
        <w:t xml:space="preserve">La sonata puede ser compuesta para un instrumento solista </w:t>
      </w:r>
      <w:r w:rsidRPr="000840E2">
        <w:rPr>
          <w:rFonts w:ascii="Bookman Old Style" w:hAnsi="Bookman Old Style"/>
        </w:rPr>
        <w:lastRenderedPageBreak/>
        <w:t>normalmente el clave, si es para otro instrumento que actúe como solista (flauta, oboe, violín), aparece acompañado por el bajo continuo, y para dos instrumentos agudos y el bajo continuo que sería la agrupación más frecuente. Llamada sonata en trío o trío-sonata en lo que se refiere al dispositivo instrumental empleado, entendiendo lo de “trío” no con carácter numérico restrictivo, sino como idea: son dos voces “cantantes” y un “acompañamiento” o, mejor dicho, un basamento armónico dado por el bajo continuo y que puede estar confiado a uno o a varios instrumentos e instrumentistas.</w:t>
      </w:r>
    </w:p>
    <w:p w:rsidR="000840E2" w:rsidRPr="000840E2" w:rsidRDefault="000840E2" w:rsidP="000840E2">
      <w:pPr>
        <w:pStyle w:val="NormalWeb"/>
        <w:ind w:left="720"/>
        <w:rPr>
          <w:rFonts w:ascii="Bookman Old Style" w:hAnsi="Bookman Old Style"/>
        </w:rPr>
      </w:pPr>
      <w:r w:rsidRPr="000840E2">
        <w:rPr>
          <w:rFonts w:ascii="Bookman Old Style" w:hAnsi="Bookman Old Style"/>
        </w:rPr>
        <w:t>La sonata de cámara consiste en un preludio o introducción y la sucesión de dos, tres o cuatro movimientos normalmente emparentados con aires de danza; la sonata de iglesia huye de la danza y se estructura habitualmente como sucesión de cuatro movimientos “abstractos”, en el esquema lento-rápido-lento-rápido, ateniéndose por lo común los movimientos rápidos a procedimientos de escritura contrapuntística (fugada).</w:t>
      </w:r>
    </w:p>
    <w:p w:rsidR="000840E2" w:rsidRPr="00740081" w:rsidRDefault="000840E2" w:rsidP="000840E2">
      <w:pPr>
        <w:pStyle w:val="Prrafodelista"/>
        <w:rPr>
          <w:rFonts w:ascii="Bookman Old Style" w:hAnsi="Bookman Old Style"/>
          <w:sz w:val="24"/>
          <w:szCs w:val="24"/>
        </w:rPr>
      </w:pPr>
    </w:p>
    <w:sectPr w:rsidR="000840E2" w:rsidRPr="00740081" w:rsidSect="008C56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1D20"/>
    <w:multiLevelType w:val="multilevel"/>
    <w:tmpl w:val="2D0A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C712B"/>
    <w:multiLevelType w:val="multilevel"/>
    <w:tmpl w:val="B3B8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36EE2"/>
    <w:multiLevelType w:val="multilevel"/>
    <w:tmpl w:val="211E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B2DAB"/>
    <w:multiLevelType w:val="multilevel"/>
    <w:tmpl w:val="66CA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84E6C"/>
    <w:multiLevelType w:val="hybridMultilevel"/>
    <w:tmpl w:val="328A4AC2"/>
    <w:lvl w:ilvl="0" w:tplc="7F50BA8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88F38E8"/>
    <w:multiLevelType w:val="multilevel"/>
    <w:tmpl w:val="9698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87A44"/>
    <w:multiLevelType w:val="multilevel"/>
    <w:tmpl w:val="D15E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10550A"/>
    <w:multiLevelType w:val="multilevel"/>
    <w:tmpl w:val="5C26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4C572C"/>
    <w:multiLevelType w:val="multilevel"/>
    <w:tmpl w:val="E1DA2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469C7"/>
    <w:multiLevelType w:val="multilevel"/>
    <w:tmpl w:val="A190B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7"/>
  </w:num>
  <w:num w:numId="5">
    <w:abstractNumId w:val="1"/>
  </w:num>
  <w:num w:numId="6">
    <w:abstractNumId w:val="8"/>
  </w:num>
  <w:num w:numId="7">
    <w:abstractNumId w:val="4"/>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31"/>
    <w:rsid w:val="000840E2"/>
    <w:rsid w:val="00446941"/>
    <w:rsid w:val="005A7FA3"/>
    <w:rsid w:val="00740081"/>
    <w:rsid w:val="00802A0F"/>
    <w:rsid w:val="008C5648"/>
    <w:rsid w:val="00A23FE4"/>
    <w:rsid w:val="00A75344"/>
    <w:rsid w:val="00B12731"/>
    <w:rsid w:val="00E450DC"/>
    <w:rsid w:val="00F16080"/>
    <w:rsid w:val="00F534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09607-9BE1-45B4-8165-B08755C9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02A0F"/>
    <w:rPr>
      <w:color w:val="0000FF"/>
      <w:u w:val="single"/>
    </w:rPr>
  </w:style>
  <w:style w:type="paragraph" w:styleId="Prrafodelista">
    <w:name w:val="List Paragraph"/>
    <w:basedOn w:val="Normal"/>
    <w:uiPriority w:val="34"/>
    <w:qFormat/>
    <w:rsid w:val="005A7FA3"/>
    <w:pPr>
      <w:ind w:left="720"/>
      <w:contextualSpacing/>
    </w:pPr>
  </w:style>
  <w:style w:type="paragraph" w:styleId="Textodeglobo">
    <w:name w:val="Balloon Text"/>
    <w:basedOn w:val="Normal"/>
    <w:link w:val="TextodegloboCar"/>
    <w:uiPriority w:val="99"/>
    <w:semiHidden/>
    <w:unhideWhenUsed/>
    <w:rsid w:val="008C56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648"/>
    <w:rPr>
      <w:rFonts w:ascii="Segoe UI" w:hAnsi="Segoe UI" w:cs="Segoe UI"/>
      <w:sz w:val="18"/>
      <w:szCs w:val="18"/>
    </w:rPr>
  </w:style>
  <w:style w:type="paragraph" w:styleId="NormalWeb">
    <w:name w:val="Normal (Web)"/>
    <w:basedOn w:val="Normal"/>
    <w:uiPriority w:val="99"/>
    <w:semiHidden/>
    <w:unhideWhenUsed/>
    <w:rsid w:val="000840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84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9475">
      <w:bodyDiv w:val="1"/>
      <w:marLeft w:val="0"/>
      <w:marRight w:val="0"/>
      <w:marTop w:val="0"/>
      <w:marBottom w:val="0"/>
      <w:divBdr>
        <w:top w:val="none" w:sz="0" w:space="0" w:color="auto"/>
        <w:left w:val="none" w:sz="0" w:space="0" w:color="auto"/>
        <w:bottom w:val="none" w:sz="0" w:space="0" w:color="auto"/>
        <w:right w:val="none" w:sz="0" w:space="0" w:color="auto"/>
      </w:divBdr>
    </w:div>
    <w:div w:id="289097816">
      <w:bodyDiv w:val="1"/>
      <w:marLeft w:val="0"/>
      <w:marRight w:val="0"/>
      <w:marTop w:val="0"/>
      <w:marBottom w:val="0"/>
      <w:divBdr>
        <w:top w:val="none" w:sz="0" w:space="0" w:color="auto"/>
        <w:left w:val="none" w:sz="0" w:space="0" w:color="auto"/>
        <w:bottom w:val="none" w:sz="0" w:space="0" w:color="auto"/>
        <w:right w:val="none" w:sz="0" w:space="0" w:color="auto"/>
      </w:divBdr>
    </w:div>
    <w:div w:id="1049765441">
      <w:bodyDiv w:val="1"/>
      <w:marLeft w:val="0"/>
      <w:marRight w:val="0"/>
      <w:marTop w:val="0"/>
      <w:marBottom w:val="0"/>
      <w:divBdr>
        <w:top w:val="none" w:sz="0" w:space="0" w:color="auto"/>
        <w:left w:val="none" w:sz="0" w:space="0" w:color="auto"/>
        <w:bottom w:val="none" w:sz="0" w:space="0" w:color="auto"/>
        <w:right w:val="none" w:sz="0" w:space="0" w:color="auto"/>
      </w:divBdr>
    </w:div>
    <w:div w:id="1362241589">
      <w:bodyDiv w:val="1"/>
      <w:marLeft w:val="0"/>
      <w:marRight w:val="0"/>
      <w:marTop w:val="0"/>
      <w:marBottom w:val="0"/>
      <w:divBdr>
        <w:top w:val="none" w:sz="0" w:space="0" w:color="auto"/>
        <w:left w:val="none" w:sz="0" w:space="0" w:color="auto"/>
        <w:bottom w:val="none" w:sz="0" w:space="0" w:color="auto"/>
        <w:right w:val="none" w:sz="0" w:space="0" w:color="auto"/>
      </w:divBdr>
      <w:divsChild>
        <w:div w:id="256210256">
          <w:marLeft w:val="0"/>
          <w:marRight w:val="0"/>
          <w:marTop w:val="0"/>
          <w:marBottom w:val="0"/>
          <w:divBdr>
            <w:top w:val="none" w:sz="0" w:space="0" w:color="auto"/>
            <w:left w:val="none" w:sz="0" w:space="0" w:color="auto"/>
            <w:bottom w:val="none" w:sz="0" w:space="0" w:color="auto"/>
            <w:right w:val="none" w:sz="0" w:space="0" w:color="auto"/>
          </w:divBdr>
          <w:divsChild>
            <w:div w:id="1499421302">
              <w:marLeft w:val="0"/>
              <w:marRight w:val="0"/>
              <w:marTop w:val="0"/>
              <w:marBottom w:val="0"/>
              <w:divBdr>
                <w:top w:val="none" w:sz="0" w:space="0" w:color="auto"/>
                <w:left w:val="none" w:sz="0" w:space="0" w:color="auto"/>
                <w:bottom w:val="none" w:sz="0" w:space="0" w:color="auto"/>
                <w:right w:val="none" w:sz="0" w:space="0" w:color="auto"/>
              </w:divBdr>
            </w:div>
          </w:divsChild>
        </w:div>
        <w:div w:id="85348623">
          <w:marLeft w:val="0"/>
          <w:marRight w:val="0"/>
          <w:marTop w:val="0"/>
          <w:marBottom w:val="0"/>
          <w:divBdr>
            <w:top w:val="none" w:sz="0" w:space="0" w:color="auto"/>
            <w:left w:val="none" w:sz="0" w:space="0" w:color="auto"/>
            <w:bottom w:val="none" w:sz="0" w:space="0" w:color="auto"/>
            <w:right w:val="none" w:sz="0" w:space="0" w:color="auto"/>
          </w:divBdr>
          <w:divsChild>
            <w:div w:id="621766493">
              <w:marLeft w:val="0"/>
              <w:marRight w:val="0"/>
              <w:marTop w:val="0"/>
              <w:marBottom w:val="0"/>
              <w:divBdr>
                <w:top w:val="none" w:sz="0" w:space="0" w:color="auto"/>
                <w:left w:val="none" w:sz="0" w:space="0" w:color="auto"/>
                <w:bottom w:val="none" w:sz="0" w:space="0" w:color="auto"/>
                <w:right w:val="none" w:sz="0" w:space="0" w:color="auto"/>
              </w:divBdr>
              <w:divsChild>
                <w:div w:id="157623660">
                  <w:marLeft w:val="0"/>
                  <w:marRight w:val="0"/>
                  <w:marTop w:val="0"/>
                  <w:marBottom w:val="0"/>
                  <w:divBdr>
                    <w:top w:val="none" w:sz="0" w:space="0" w:color="auto"/>
                    <w:left w:val="none" w:sz="0" w:space="0" w:color="auto"/>
                    <w:bottom w:val="none" w:sz="0" w:space="0" w:color="auto"/>
                    <w:right w:val="none" w:sz="0" w:space="0" w:color="auto"/>
                  </w:divBdr>
                  <w:divsChild>
                    <w:div w:id="777482238">
                      <w:marLeft w:val="0"/>
                      <w:marRight w:val="0"/>
                      <w:marTop w:val="0"/>
                      <w:marBottom w:val="0"/>
                      <w:divBdr>
                        <w:top w:val="none" w:sz="0" w:space="0" w:color="auto"/>
                        <w:left w:val="none" w:sz="0" w:space="0" w:color="auto"/>
                        <w:bottom w:val="none" w:sz="0" w:space="0" w:color="auto"/>
                        <w:right w:val="none" w:sz="0" w:space="0" w:color="auto"/>
                      </w:divBdr>
                    </w:div>
                    <w:div w:id="3545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9912">
          <w:marLeft w:val="0"/>
          <w:marRight w:val="0"/>
          <w:marTop w:val="0"/>
          <w:marBottom w:val="0"/>
          <w:divBdr>
            <w:top w:val="none" w:sz="0" w:space="0" w:color="auto"/>
            <w:left w:val="none" w:sz="0" w:space="0" w:color="auto"/>
            <w:bottom w:val="none" w:sz="0" w:space="0" w:color="auto"/>
            <w:right w:val="none" w:sz="0" w:space="0" w:color="auto"/>
          </w:divBdr>
          <w:divsChild>
            <w:div w:id="1514682325">
              <w:marLeft w:val="0"/>
              <w:marRight w:val="0"/>
              <w:marTop w:val="0"/>
              <w:marBottom w:val="0"/>
              <w:divBdr>
                <w:top w:val="none" w:sz="0" w:space="0" w:color="auto"/>
                <w:left w:val="none" w:sz="0" w:space="0" w:color="auto"/>
                <w:bottom w:val="none" w:sz="0" w:space="0" w:color="auto"/>
                <w:right w:val="none" w:sz="0" w:space="0" w:color="auto"/>
              </w:divBdr>
              <w:divsChild>
                <w:div w:id="757792777">
                  <w:marLeft w:val="0"/>
                  <w:marRight w:val="0"/>
                  <w:marTop w:val="0"/>
                  <w:marBottom w:val="0"/>
                  <w:divBdr>
                    <w:top w:val="none" w:sz="0" w:space="0" w:color="auto"/>
                    <w:left w:val="none" w:sz="0" w:space="0" w:color="auto"/>
                    <w:bottom w:val="none" w:sz="0" w:space="0" w:color="auto"/>
                    <w:right w:val="none" w:sz="0" w:space="0" w:color="auto"/>
                  </w:divBdr>
                  <w:divsChild>
                    <w:div w:id="1248883718">
                      <w:marLeft w:val="0"/>
                      <w:marRight w:val="0"/>
                      <w:marTop w:val="0"/>
                      <w:marBottom w:val="0"/>
                      <w:divBdr>
                        <w:top w:val="none" w:sz="0" w:space="0" w:color="auto"/>
                        <w:left w:val="none" w:sz="0" w:space="0" w:color="auto"/>
                        <w:bottom w:val="none" w:sz="0" w:space="0" w:color="auto"/>
                        <w:right w:val="none" w:sz="0" w:space="0" w:color="auto"/>
                      </w:divBdr>
                    </w:div>
                  </w:divsChild>
                </w:div>
                <w:div w:id="34427332">
                  <w:marLeft w:val="0"/>
                  <w:marRight w:val="0"/>
                  <w:marTop w:val="0"/>
                  <w:marBottom w:val="0"/>
                  <w:divBdr>
                    <w:top w:val="none" w:sz="0" w:space="0" w:color="auto"/>
                    <w:left w:val="none" w:sz="0" w:space="0" w:color="auto"/>
                    <w:bottom w:val="none" w:sz="0" w:space="0" w:color="auto"/>
                    <w:right w:val="none" w:sz="0" w:space="0" w:color="auto"/>
                  </w:divBdr>
                  <w:divsChild>
                    <w:div w:id="1680768467">
                      <w:marLeft w:val="0"/>
                      <w:marRight w:val="0"/>
                      <w:marTop w:val="0"/>
                      <w:marBottom w:val="0"/>
                      <w:divBdr>
                        <w:top w:val="none" w:sz="0" w:space="0" w:color="auto"/>
                        <w:left w:val="none" w:sz="0" w:space="0" w:color="auto"/>
                        <w:bottom w:val="none" w:sz="0" w:space="0" w:color="auto"/>
                        <w:right w:val="none" w:sz="0" w:space="0" w:color="auto"/>
                      </w:divBdr>
                    </w:div>
                    <w:div w:id="1005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16577">
          <w:marLeft w:val="0"/>
          <w:marRight w:val="0"/>
          <w:marTop w:val="0"/>
          <w:marBottom w:val="0"/>
          <w:divBdr>
            <w:top w:val="none" w:sz="0" w:space="0" w:color="auto"/>
            <w:left w:val="none" w:sz="0" w:space="0" w:color="auto"/>
            <w:bottom w:val="none" w:sz="0" w:space="0" w:color="auto"/>
            <w:right w:val="none" w:sz="0" w:space="0" w:color="auto"/>
          </w:divBdr>
          <w:divsChild>
            <w:div w:id="1650016331">
              <w:marLeft w:val="0"/>
              <w:marRight w:val="0"/>
              <w:marTop w:val="0"/>
              <w:marBottom w:val="0"/>
              <w:divBdr>
                <w:top w:val="none" w:sz="0" w:space="0" w:color="auto"/>
                <w:left w:val="none" w:sz="0" w:space="0" w:color="auto"/>
                <w:bottom w:val="none" w:sz="0" w:space="0" w:color="auto"/>
                <w:right w:val="none" w:sz="0" w:space="0" w:color="auto"/>
              </w:divBdr>
              <w:divsChild>
                <w:div w:id="1830513487">
                  <w:marLeft w:val="0"/>
                  <w:marRight w:val="0"/>
                  <w:marTop w:val="0"/>
                  <w:marBottom w:val="0"/>
                  <w:divBdr>
                    <w:top w:val="none" w:sz="0" w:space="0" w:color="auto"/>
                    <w:left w:val="none" w:sz="0" w:space="0" w:color="auto"/>
                    <w:bottom w:val="none" w:sz="0" w:space="0" w:color="auto"/>
                    <w:right w:val="none" w:sz="0" w:space="0" w:color="auto"/>
                  </w:divBdr>
                  <w:divsChild>
                    <w:div w:id="1097168817">
                      <w:marLeft w:val="0"/>
                      <w:marRight w:val="0"/>
                      <w:marTop w:val="0"/>
                      <w:marBottom w:val="0"/>
                      <w:divBdr>
                        <w:top w:val="none" w:sz="0" w:space="0" w:color="auto"/>
                        <w:left w:val="none" w:sz="0" w:space="0" w:color="auto"/>
                        <w:bottom w:val="none" w:sz="0" w:space="0" w:color="auto"/>
                        <w:right w:val="none" w:sz="0" w:space="0" w:color="auto"/>
                      </w:divBdr>
                    </w:div>
                  </w:divsChild>
                </w:div>
                <w:div w:id="791901385">
                  <w:marLeft w:val="0"/>
                  <w:marRight w:val="0"/>
                  <w:marTop w:val="0"/>
                  <w:marBottom w:val="0"/>
                  <w:divBdr>
                    <w:top w:val="none" w:sz="0" w:space="0" w:color="auto"/>
                    <w:left w:val="none" w:sz="0" w:space="0" w:color="auto"/>
                    <w:bottom w:val="none" w:sz="0" w:space="0" w:color="auto"/>
                    <w:right w:val="none" w:sz="0" w:space="0" w:color="auto"/>
                  </w:divBdr>
                  <w:divsChild>
                    <w:div w:id="1750080472">
                      <w:marLeft w:val="0"/>
                      <w:marRight w:val="0"/>
                      <w:marTop w:val="0"/>
                      <w:marBottom w:val="0"/>
                      <w:divBdr>
                        <w:top w:val="none" w:sz="0" w:space="0" w:color="auto"/>
                        <w:left w:val="none" w:sz="0" w:space="0" w:color="auto"/>
                        <w:bottom w:val="none" w:sz="0" w:space="0" w:color="auto"/>
                        <w:right w:val="none" w:sz="0" w:space="0" w:color="auto"/>
                      </w:divBdr>
                    </w:div>
                    <w:div w:id="8769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18724">
      <w:bodyDiv w:val="1"/>
      <w:marLeft w:val="0"/>
      <w:marRight w:val="0"/>
      <w:marTop w:val="0"/>
      <w:marBottom w:val="0"/>
      <w:divBdr>
        <w:top w:val="none" w:sz="0" w:space="0" w:color="auto"/>
        <w:left w:val="none" w:sz="0" w:space="0" w:color="auto"/>
        <w:bottom w:val="none" w:sz="0" w:space="0" w:color="auto"/>
        <w:right w:val="none" w:sz="0" w:space="0" w:color="auto"/>
      </w:divBdr>
    </w:div>
    <w:div w:id="1507936964">
      <w:bodyDiv w:val="1"/>
      <w:marLeft w:val="0"/>
      <w:marRight w:val="0"/>
      <w:marTop w:val="0"/>
      <w:marBottom w:val="0"/>
      <w:divBdr>
        <w:top w:val="none" w:sz="0" w:space="0" w:color="auto"/>
        <w:left w:val="none" w:sz="0" w:space="0" w:color="auto"/>
        <w:bottom w:val="none" w:sz="0" w:space="0" w:color="auto"/>
        <w:right w:val="none" w:sz="0" w:space="0" w:color="auto"/>
      </w:divBdr>
    </w:div>
    <w:div w:id="1792553191">
      <w:bodyDiv w:val="1"/>
      <w:marLeft w:val="0"/>
      <w:marRight w:val="0"/>
      <w:marTop w:val="0"/>
      <w:marBottom w:val="0"/>
      <w:divBdr>
        <w:top w:val="none" w:sz="0" w:space="0" w:color="auto"/>
        <w:left w:val="none" w:sz="0" w:space="0" w:color="auto"/>
        <w:bottom w:val="none" w:sz="0" w:space="0" w:color="auto"/>
        <w:right w:val="none" w:sz="0" w:space="0" w:color="auto"/>
      </w:divBdr>
      <w:divsChild>
        <w:div w:id="1276477259">
          <w:marLeft w:val="0"/>
          <w:marRight w:val="0"/>
          <w:marTop w:val="0"/>
          <w:marBottom w:val="0"/>
          <w:divBdr>
            <w:top w:val="none" w:sz="0" w:space="0" w:color="auto"/>
            <w:left w:val="none" w:sz="0" w:space="0" w:color="auto"/>
            <w:bottom w:val="none" w:sz="0" w:space="0" w:color="auto"/>
            <w:right w:val="none" w:sz="0" w:space="0" w:color="auto"/>
          </w:divBdr>
          <w:divsChild>
            <w:div w:id="1300108288">
              <w:marLeft w:val="0"/>
              <w:marRight w:val="0"/>
              <w:marTop w:val="0"/>
              <w:marBottom w:val="0"/>
              <w:divBdr>
                <w:top w:val="none" w:sz="0" w:space="0" w:color="auto"/>
                <w:left w:val="none" w:sz="0" w:space="0" w:color="auto"/>
                <w:bottom w:val="none" w:sz="0" w:space="0" w:color="auto"/>
                <w:right w:val="none" w:sz="0" w:space="0" w:color="auto"/>
              </w:divBdr>
            </w:div>
          </w:divsChild>
        </w:div>
        <w:div w:id="949507696">
          <w:marLeft w:val="0"/>
          <w:marRight w:val="0"/>
          <w:marTop w:val="0"/>
          <w:marBottom w:val="0"/>
          <w:divBdr>
            <w:top w:val="none" w:sz="0" w:space="0" w:color="auto"/>
            <w:left w:val="none" w:sz="0" w:space="0" w:color="auto"/>
            <w:bottom w:val="none" w:sz="0" w:space="0" w:color="auto"/>
            <w:right w:val="none" w:sz="0" w:space="0" w:color="auto"/>
          </w:divBdr>
          <w:divsChild>
            <w:div w:id="461265657">
              <w:marLeft w:val="0"/>
              <w:marRight w:val="0"/>
              <w:marTop w:val="0"/>
              <w:marBottom w:val="0"/>
              <w:divBdr>
                <w:top w:val="none" w:sz="0" w:space="0" w:color="auto"/>
                <w:left w:val="none" w:sz="0" w:space="0" w:color="auto"/>
                <w:bottom w:val="none" w:sz="0" w:space="0" w:color="auto"/>
                <w:right w:val="none" w:sz="0" w:space="0" w:color="auto"/>
              </w:divBdr>
              <w:divsChild>
                <w:div w:id="1681200480">
                  <w:marLeft w:val="0"/>
                  <w:marRight w:val="0"/>
                  <w:marTop w:val="0"/>
                  <w:marBottom w:val="0"/>
                  <w:divBdr>
                    <w:top w:val="none" w:sz="0" w:space="0" w:color="auto"/>
                    <w:left w:val="none" w:sz="0" w:space="0" w:color="auto"/>
                    <w:bottom w:val="none" w:sz="0" w:space="0" w:color="auto"/>
                    <w:right w:val="none" w:sz="0" w:space="0" w:color="auto"/>
                  </w:divBdr>
                  <w:divsChild>
                    <w:div w:id="476993836">
                      <w:marLeft w:val="0"/>
                      <w:marRight w:val="0"/>
                      <w:marTop w:val="0"/>
                      <w:marBottom w:val="0"/>
                      <w:divBdr>
                        <w:top w:val="none" w:sz="0" w:space="0" w:color="auto"/>
                        <w:left w:val="none" w:sz="0" w:space="0" w:color="auto"/>
                        <w:bottom w:val="none" w:sz="0" w:space="0" w:color="auto"/>
                        <w:right w:val="none" w:sz="0" w:space="0" w:color="auto"/>
                      </w:divBdr>
                    </w:div>
                    <w:div w:id="377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133">
          <w:marLeft w:val="0"/>
          <w:marRight w:val="0"/>
          <w:marTop w:val="0"/>
          <w:marBottom w:val="0"/>
          <w:divBdr>
            <w:top w:val="none" w:sz="0" w:space="0" w:color="auto"/>
            <w:left w:val="none" w:sz="0" w:space="0" w:color="auto"/>
            <w:bottom w:val="none" w:sz="0" w:space="0" w:color="auto"/>
            <w:right w:val="none" w:sz="0" w:space="0" w:color="auto"/>
          </w:divBdr>
          <w:divsChild>
            <w:div w:id="1389303351">
              <w:marLeft w:val="0"/>
              <w:marRight w:val="0"/>
              <w:marTop w:val="0"/>
              <w:marBottom w:val="0"/>
              <w:divBdr>
                <w:top w:val="none" w:sz="0" w:space="0" w:color="auto"/>
                <w:left w:val="none" w:sz="0" w:space="0" w:color="auto"/>
                <w:bottom w:val="none" w:sz="0" w:space="0" w:color="auto"/>
                <w:right w:val="none" w:sz="0" w:space="0" w:color="auto"/>
              </w:divBdr>
              <w:divsChild>
                <w:div w:id="477571950">
                  <w:marLeft w:val="0"/>
                  <w:marRight w:val="0"/>
                  <w:marTop w:val="0"/>
                  <w:marBottom w:val="0"/>
                  <w:divBdr>
                    <w:top w:val="none" w:sz="0" w:space="0" w:color="auto"/>
                    <w:left w:val="none" w:sz="0" w:space="0" w:color="auto"/>
                    <w:bottom w:val="none" w:sz="0" w:space="0" w:color="auto"/>
                    <w:right w:val="none" w:sz="0" w:space="0" w:color="auto"/>
                  </w:divBdr>
                  <w:divsChild>
                    <w:div w:id="996569607">
                      <w:marLeft w:val="0"/>
                      <w:marRight w:val="0"/>
                      <w:marTop w:val="0"/>
                      <w:marBottom w:val="0"/>
                      <w:divBdr>
                        <w:top w:val="none" w:sz="0" w:space="0" w:color="auto"/>
                        <w:left w:val="none" w:sz="0" w:space="0" w:color="auto"/>
                        <w:bottom w:val="none" w:sz="0" w:space="0" w:color="auto"/>
                        <w:right w:val="none" w:sz="0" w:space="0" w:color="auto"/>
                      </w:divBdr>
                    </w:div>
                  </w:divsChild>
                </w:div>
                <w:div w:id="1235967098">
                  <w:marLeft w:val="0"/>
                  <w:marRight w:val="0"/>
                  <w:marTop w:val="0"/>
                  <w:marBottom w:val="0"/>
                  <w:divBdr>
                    <w:top w:val="none" w:sz="0" w:space="0" w:color="auto"/>
                    <w:left w:val="none" w:sz="0" w:space="0" w:color="auto"/>
                    <w:bottom w:val="none" w:sz="0" w:space="0" w:color="auto"/>
                    <w:right w:val="none" w:sz="0" w:space="0" w:color="auto"/>
                  </w:divBdr>
                  <w:divsChild>
                    <w:div w:id="495220661">
                      <w:marLeft w:val="0"/>
                      <w:marRight w:val="0"/>
                      <w:marTop w:val="0"/>
                      <w:marBottom w:val="0"/>
                      <w:divBdr>
                        <w:top w:val="none" w:sz="0" w:space="0" w:color="auto"/>
                        <w:left w:val="none" w:sz="0" w:space="0" w:color="auto"/>
                        <w:bottom w:val="none" w:sz="0" w:space="0" w:color="auto"/>
                        <w:right w:val="none" w:sz="0" w:space="0" w:color="auto"/>
                      </w:divBdr>
                    </w:div>
                    <w:div w:id="1043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9425">
          <w:marLeft w:val="0"/>
          <w:marRight w:val="0"/>
          <w:marTop w:val="0"/>
          <w:marBottom w:val="0"/>
          <w:divBdr>
            <w:top w:val="none" w:sz="0" w:space="0" w:color="auto"/>
            <w:left w:val="none" w:sz="0" w:space="0" w:color="auto"/>
            <w:bottom w:val="none" w:sz="0" w:space="0" w:color="auto"/>
            <w:right w:val="none" w:sz="0" w:space="0" w:color="auto"/>
          </w:divBdr>
          <w:divsChild>
            <w:div w:id="1750887626">
              <w:marLeft w:val="0"/>
              <w:marRight w:val="0"/>
              <w:marTop w:val="0"/>
              <w:marBottom w:val="0"/>
              <w:divBdr>
                <w:top w:val="none" w:sz="0" w:space="0" w:color="auto"/>
                <w:left w:val="none" w:sz="0" w:space="0" w:color="auto"/>
                <w:bottom w:val="none" w:sz="0" w:space="0" w:color="auto"/>
                <w:right w:val="none" w:sz="0" w:space="0" w:color="auto"/>
              </w:divBdr>
              <w:divsChild>
                <w:div w:id="574047248">
                  <w:marLeft w:val="0"/>
                  <w:marRight w:val="0"/>
                  <w:marTop w:val="0"/>
                  <w:marBottom w:val="0"/>
                  <w:divBdr>
                    <w:top w:val="none" w:sz="0" w:space="0" w:color="auto"/>
                    <w:left w:val="none" w:sz="0" w:space="0" w:color="auto"/>
                    <w:bottom w:val="none" w:sz="0" w:space="0" w:color="auto"/>
                    <w:right w:val="none" w:sz="0" w:space="0" w:color="auto"/>
                  </w:divBdr>
                  <w:divsChild>
                    <w:div w:id="1232735677">
                      <w:marLeft w:val="0"/>
                      <w:marRight w:val="0"/>
                      <w:marTop w:val="0"/>
                      <w:marBottom w:val="0"/>
                      <w:divBdr>
                        <w:top w:val="none" w:sz="0" w:space="0" w:color="auto"/>
                        <w:left w:val="none" w:sz="0" w:space="0" w:color="auto"/>
                        <w:bottom w:val="none" w:sz="0" w:space="0" w:color="auto"/>
                        <w:right w:val="none" w:sz="0" w:space="0" w:color="auto"/>
                      </w:divBdr>
                    </w:div>
                  </w:divsChild>
                </w:div>
                <w:div w:id="1763263489">
                  <w:marLeft w:val="0"/>
                  <w:marRight w:val="0"/>
                  <w:marTop w:val="0"/>
                  <w:marBottom w:val="0"/>
                  <w:divBdr>
                    <w:top w:val="none" w:sz="0" w:space="0" w:color="auto"/>
                    <w:left w:val="none" w:sz="0" w:space="0" w:color="auto"/>
                    <w:bottom w:val="none" w:sz="0" w:space="0" w:color="auto"/>
                    <w:right w:val="none" w:sz="0" w:space="0" w:color="auto"/>
                  </w:divBdr>
                  <w:divsChild>
                    <w:div w:id="624435063">
                      <w:marLeft w:val="0"/>
                      <w:marRight w:val="0"/>
                      <w:marTop w:val="0"/>
                      <w:marBottom w:val="0"/>
                      <w:divBdr>
                        <w:top w:val="none" w:sz="0" w:space="0" w:color="auto"/>
                        <w:left w:val="none" w:sz="0" w:space="0" w:color="auto"/>
                        <w:bottom w:val="none" w:sz="0" w:space="0" w:color="auto"/>
                        <w:right w:val="none" w:sz="0" w:space="0" w:color="auto"/>
                      </w:divBdr>
                    </w:div>
                    <w:div w:id="8483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7697">
      <w:bodyDiv w:val="1"/>
      <w:marLeft w:val="0"/>
      <w:marRight w:val="0"/>
      <w:marTop w:val="0"/>
      <w:marBottom w:val="0"/>
      <w:divBdr>
        <w:top w:val="none" w:sz="0" w:space="0" w:color="auto"/>
        <w:left w:val="none" w:sz="0" w:space="0" w:color="auto"/>
        <w:bottom w:val="none" w:sz="0" w:space="0" w:color="auto"/>
        <w:right w:val="none" w:sz="0" w:space="0" w:color="auto"/>
      </w:divBdr>
    </w:div>
    <w:div w:id="208915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Viol%C3%ADn" TargetMode="External"/><Relationship Id="rId18" Type="http://schemas.openxmlformats.org/officeDocument/2006/relationships/hyperlink" Target="https://es.wikipedia.org/wiki/Polonaise" TargetMode="External"/><Relationship Id="rId26" Type="http://schemas.openxmlformats.org/officeDocument/2006/relationships/hyperlink" Target="https://es.wikipedia.org/wiki/Concerto_grosso" TargetMode="External"/><Relationship Id="rId39" Type="http://schemas.openxmlformats.org/officeDocument/2006/relationships/hyperlink" Target="https://es.wikipedia.org/wiki/Conciertos_de_Brandeburgo" TargetMode="External"/><Relationship Id="rId21" Type="http://schemas.openxmlformats.org/officeDocument/2006/relationships/hyperlink" Target="https://es.wikipedia.org/wiki/Aire_(m%C3%BAsica)" TargetMode="External"/><Relationship Id="rId34" Type="http://schemas.openxmlformats.org/officeDocument/2006/relationships/hyperlink" Target="https://es.wikipedia.org/wiki/Clavec%C3%ADn" TargetMode="External"/><Relationship Id="rId42" Type="http://schemas.openxmlformats.org/officeDocument/2006/relationships/hyperlink" Target="https://es.wikipedia.org/wiki/Conciertos_de_Brandeburgo" TargetMode="External"/><Relationship Id="rId47" Type="http://schemas.openxmlformats.org/officeDocument/2006/relationships/hyperlink" Target="https://es.wikipedia.org/wiki/Cadencia" TargetMode="External"/><Relationship Id="rId50" Type="http://schemas.openxmlformats.org/officeDocument/2006/relationships/hyperlink" Target="https://es.wikipedia.org/w/index.php?title=BWV_1021&amp;action=edit&amp;redlink=1" TargetMode="External"/><Relationship Id="rId55" Type="http://schemas.openxmlformats.org/officeDocument/2006/relationships/hyperlink" Target="https://es.wikipedia.org/wiki/Viol%C3%ADn" TargetMode="External"/><Relationship Id="rId63" Type="http://schemas.openxmlformats.org/officeDocument/2006/relationships/hyperlink" Target="https://es.wikipedia.org/wiki/Cadencia" TargetMode="External"/><Relationship Id="rId7" Type="http://schemas.openxmlformats.org/officeDocument/2006/relationships/hyperlink" Target="https://es.wikipedia.org/wiki/Forlane" TargetMode="External"/><Relationship Id="rId2" Type="http://schemas.openxmlformats.org/officeDocument/2006/relationships/styles" Target="styles.xml"/><Relationship Id="rId16" Type="http://schemas.openxmlformats.org/officeDocument/2006/relationships/hyperlink" Target="https://es.wikipedia.org/wiki/Rond%C3%B3" TargetMode="External"/><Relationship Id="rId20" Type="http://schemas.openxmlformats.org/officeDocument/2006/relationships/hyperlink" Target="https://es.wikipedia.org/wiki/Ritmo" TargetMode="External"/><Relationship Id="rId29" Type="http://schemas.openxmlformats.org/officeDocument/2006/relationships/hyperlink" Target="https://es.wikipedia.org/wiki/Conciertos_de_Brandeburgo" TargetMode="External"/><Relationship Id="rId41" Type="http://schemas.openxmlformats.org/officeDocument/2006/relationships/hyperlink" Target="https://es.wikipedia.org/wiki/Voyager" TargetMode="External"/><Relationship Id="rId54" Type="http://schemas.openxmlformats.org/officeDocument/2006/relationships/hyperlink" Target="https://es.wikipedia.org/wiki/Conciertos_de_Brandeburgo" TargetMode="External"/><Relationship Id="rId62" Type="http://schemas.openxmlformats.org/officeDocument/2006/relationships/hyperlink" Target="https://es.wikipedia.org/wiki/Bajo_cifrado" TargetMode="External"/><Relationship Id="rId1" Type="http://schemas.openxmlformats.org/officeDocument/2006/relationships/numbering" Target="numbering.xml"/><Relationship Id="rId6" Type="http://schemas.openxmlformats.org/officeDocument/2006/relationships/hyperlink" Target="https://es.wikipedia.org/wiki/Gavotte" TargetMode="External"/><Relationship Id="rId11" Type="http://schemas.openxmlformats.org/officeDocument/2006/relationships/hyperlink" Target="https://es.wikipedia.org/wiki/Oboe" TargetMode="External"/><Relationship Id="rId24" Type="http://schemas.openxmlformats.org/officeDocument/2006/relationships/hyperlink" Target="https://es.wikipedia.org/wiki/Timbal_de_concierto" TargetMode="External"/><Relationship Id="rId32" Type="http://schemas.openxmlformats.org/officeDocument/2006/relationships/hyperlink" Target="https://es.wikipedia.org/wiki/Ripieno" TargetMode="External"/><Relationship Id="rId37" Type="http://schemas.openxmlformats.org/officeDocument/2006/relationships/hyperlink" Target="https://es.wikipedia.org/wiki/Fuga" TargetMode="External"/><Relationship Id="rId40" Type="http://schemas.openxmlformats.org/officeDocument/2006/relationships/hyperlink" Target="https://es.wikipedia.org/wiki/Disco_de_oro_de_las_Voyager" TargetMode="External"/><Relationship Id="rId45" Type="http://schemas.openxmlformats.org/officeDocument/2006/relationships/hyperlink" Target="https://es.wikipedia.org/wiki/Tutti" TargetMode="External"/><Relationship Id="rId53" Type="http://schemas.openxmlformats.org/officeDocument/2006/relationships/hyperlink" Target="https://es.wikipedia.org/wiki/Suite" TargetMode="External"/><Relationship Id="rId58" Type="http://schemas.openxmlformats.org/officeDocument/2006/relationships/hyperlink" Target="https://es.wikipedia.org/wiki/Si_menor" TargetMode="External"/><Relationship Id="rId5" Type="http://schemas.openxmlformats.org/officeDocument/2006/relationships/hyperlink" Target="https://es.wikipedia.org/wiki/Courante" TargetMode="External"/><Relationship Id="rId15" Type="http://schemas.openxmlformats.org/officeDocument/2006/relationships/hyperlink" Target="https://es.wikipedia.org/wiki/Bajo_continuo" TargetMode="External"/><Relationship Id="rId23" Type="http://schemas.openxmlformats.org/officeDocument/2006/relationships/hyperlink" Target="https://es.wikipedia.org/wiki/Trompeta" TargetMode="External"/><Relationship Id="rId28" Type="http://schemas.openxmlformats.org/officeDocument/2006/relationships/image" Target="media/image1.jpeg"/><Relationship Id="rId36" Type="http://schemas.openxmlformats.org/officeDocument/2006/relationships/hyperlink" Target="https://es.wikipedia.org/wiki/Andante" TargetMode="External"/><Relationship Id="rId49" Type="http://schemas.openxmlformats.org/officeDocument/2006/relationships/hyperlink" Target="https://es.wikipedia.org/wiki/Adorno_musical" TargetMode="External"/><Relationship Id="rId57" Type="http://schemas.openxmlformats.org/officeDocument/2006/relationships/hyperlink" Target="https://es.wikipedia.org/wiki/Clavec%C3%ADn" TargetMode="External"/><Relationship Id="rId61" Type="http://schemas.openxmlformats.org/officeDocument/2006/relationships/hyperlink" Target="https://es.wikipedia.org/wiki/Obbligato" TargetMode="External"/><Relationship Id="rId10" Type="http://schemas.openxmlformats.org/officeDocument/2006/relationships/hyperlink" Target="https://es.wikipedia.org/wiki/Passepied" TargetMode="External"/><Relationship Id="rId19" Type="http://schemas.openxmlformats.org/officeDocument/2006/relationships/hyperlink" Target="https://es.wikipedia.org/wiki/Badinerie" TargetMode="External"/><Relationship Id="rId31" Type="http://schemas.openxmlformats.org/officeDocument/2006/relationships/hyperlink" Target="https://es.wikipedia.org/wiki/Flauta_de_pico" TargetMode="External"/><Relationship Id="rId44" Type="http://schemas.openxmlformats.org/officeDocument/2006/relationships/hyperlink" Target="https://es.wikipedia.org/wiki/Bajo_continuo" TargetMode="External"/><Relationship Id="rId52" Type="http://schemas.openxmlformats.org/officeDocument/2006/relationships/hyperlink" Target="https://es.wikipedia.org/wiki/Danza" TargetMode="External"/><Relationship Id="rId60" Type="http://schemas.openxmlformats.org/officeDocument/2006/relationships/hyperlink" Target="https://es.wikipedia.org/wiki/Ripieno"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Bourr%C3%A9e" TargetMode="External"/><Relationship Id="rId14" Type="http://schemas.openxmlformats.org/officeDocument/2006/relationships/hyperlink" Target="https://es.wikipedia.org/wiki/Viola" TargetMode="External"/><Relationship Id="rId22" Type="http://schemas.openxmlformats.org/officeDocument/2006/relationships/hyperlink" Target="https://es.wikipedia.org/wiki/Gigue" TargetMode="External"/><Relationship Id="rId27" Type="http://schemas.openxmlformats.org/officeDocument/2006/relationships/hyperlink" Target="https://es.wikipedia.org/wiki/Concertino" TargetMode="External"/><Relationship Id="rId30" Type="http://schemas.openxmlformats.org/officeDocument/2006/relationships/hyperlink" Target="https://es.wikipedia.org/wiki/Concertino" TargetMode="External"/><Relationship Id="rId35" Type="http://schemas.openxmlformats.org/officeDocument/2006/relationships/hyperlink" Target="https://es.wikipedia.org/wiki/Allegro" TargetMode="External"/><Relationship Id="rId43" Type="http://schemas.openxmlformats.org/officeDocument/2006/relationships/hyperlink" Target="https://es.wikipedia.org/wiki/Allegro" TargetMode="External"/><Relationship Id="rId48" Type="http://schemas.openxmlformats.org/officeDocument/2006/relationships/hyperlink" Target="https://es.wikipedia.org/wiki/Cadenza" TargetMode="External"/><Relationship Id="rId56" Type="http://schemas.openxmlformats.org/officeDocument/2006/relationships/hyperlink" Target="https://es.wikipedia.org/wiki/Flauta_travesera" TargetMode="External"/><Relationship Id="rId64" Type="http://schemas.openxmlformats.org/officeDocument/2006/relationships/fontTable" Target="fontTable.xml"/><Relationship Id="rId8" Type="http://schemas.openxmlformats.org/officeDocument/2006/relationships/hyperlink" Target="https://es.wikipedia.org/wiki/Minuet" TargetMode="External"/><Relationship Id="rId51" Type="http://schemas.openxmlformats.org/officeDocument/2006/relationships/hyperlink" Target="https://es.wikipedia.org/wiki/Conciertos_de_Brandeburgo" TargetMode="External"/><Relationship Id="rId3" Type="http://schemas.openxmlformats.org/officeDocument/2006/relationships/settings" Target="settings.xml"/><Relationship Id="rId12" Type="http://schemas.openxmlformats.org/officeDocument/2006/relationships/hyperlink" Target="https://es.wikipedia.org/wiki/Fagot" TargetMode="External"/><Relationship Id="rId17" Type="http://schemas.openxmlformats.org/officeDocument/2006/relationships/hyperlink" Target="https://es.wikipedia.org/wiki/Sarabande" TargetMode="External"/><Relationship Id="rId25" Type="http://schemas.openxmlformats.org/officeDocument/2006/relationships/hyperlink" Target="https://es.wikipedia.org/wiki/Jazz" TargetMode="External"/><Relationship Id="rId33" Type="http://schemas.openxmlformats.org/officeDocument/2006/relationships/hyperlink" Target="https://es.wikipedia.org/wiki/Bajo_continuo" TargetMode="External"/><Relationship Id="rId38" Type="http://schemas.openxmlformats.org/officeDocument/2006/relationships/hyperlink" Target="https://es.wikipedia.org/wiki/Ritornello" TargetMode="External"/><Relationship Id="rId46" Type="http://schemas.openxmlformats.org/officeDocument/2006/relationships/hyperlink" Target="https://es.wikipedia.org/wiki/Acordes" TargetMode="External"/><Relationship Id="rId59" Type="http://schemas.openxmlformats.org/officeDocument/2006/relationships/hyperlink" Target="https://es.wikipedia.org/wiki/Concerti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2438</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X240</dc:creator>
  <cp:keywords/>
  <dc:description/>
  <cp:lastModifiedBy>X240</cp:lastModifiedBy>
  <cp:revision>3</cp:revision>
  <cp:lastPrinted>2018-04-02T21:06:00Z</cp:lastPrinted>
  <dcterms:created xsi:type="dcterms:W3CDTF">2018-04-02T17:23:00Z</dcterms:created>
  <dcterms:modified xsi:type="dcterms:W3CDTF">2018-04-02T21:37:00Z</dcterms:modified>
</cp:coreProperties>
</file>