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COMPRENSIÓN DO TEXTO 3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O mito da caverna é, en realidade, unha alegoría acerca da educación do filósofo. O diálogo do fragmento a República, entre Sócrates e uns amigos que non coñecen ben a teoría das ideas, reproduce como Platón sérvese da alegoría para mostrar que o Estado só será xusto cando estea gobernado por un filósofo. Só o filósofo pode chegar á intuición inmediata da </w:t>
      </w:r>
      <w:r w:rsidDel="00000000" w:rsidR="00000000" w:rsidRPr="00000000">
        <w:rPr>
          <w:b w:val="1"/>
          <w:rtl w:val="0"/>
        </w:rPr>
        <w:t xml:space="preserve">Idea de Ben</w:t>
      </w:r>
      <w:r w:rsidDel="00000000" w:rsidR="00000000" w:rsidRPr="00000000">
        <w:rPr>
          <w:rtl w:val="0"/>
        </w:rPr>
        <w:t xml:space="preserve"> (Idea Suprema) que lle permite derivar deductivamente a orde racional do mundo. O coñecemento da Idea de Ben implica sabedoría, prudencia, virtude, amor ao Ben, xustiza, o que faculta ao filósofo para o goberno do Estado.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Platón narra no mito o doloroso e escarpado camiño do coñecemento. O home encadeado no interior da caverna simboliza a condición humana inicial. O mundo do interior da caverna é o mundo sensible.O c amiño de saída representa o proceso do coñecemento e ascenso polos distintos graos ata chegar á contemplación do primeiro principio incondicional que determina todo: a Idea Suprema ou Idea de Ben.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Tanto o coñecemento sensible como o coñecemento racional son, para Platón, “formas de visión”, o que implica tres elementos: un órgano visual, un obxecto e “luz”. No caso do coñecemento sensible o órgano de coñecemento son os sentidos, o obxecto son as sombras e reflexos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eikasía </w:t>
      </w:r>
      <w:r w:rsidDel="00000000" w:rsidR="00000000" w:rsidRPr="00000000">
        <w:rPr>
          <w:rtl w:val="0"/>
        </w:rPr>
        <w:t xml:space="preserve">= conxecturas)</w:t>
      </w:r>
      <w:r w:rsidDel="00000000" w:rsidR="00000000" w:rsidRPr="00000000">
        <w:rPr>
          <w:rtl w:val="0"/>
        </w:rPr>
        <w:t xml:space="preserve"> e os corpos de homes e os obxectos que portan dentro da caverna, e a fonte de luz é o lume (que representa á fonte de luz do sol); o coñecemento dos corpos físicos que son as causas das sombras e reflexos , é “crenza” (</w:t>
      </w:r>
      <w:r w:rsidDel="00000000" w:rsidR="00000000" w:rsidRPr="00000000">
        <w:rPr>
          <w:b w:val="1"/>
          <w:rtl w:val="0"/>
        </w:rPr>
        <w:t xml:space="preserve">pístis</w:t>
      </w:r>
      <w:r w:rsidDel="00000000" w:rsidR="00000000" w:rsidRPr="00000000">
        <w:rPr>
          <w:rtl w:val="0"/>
        </w:rPr>
        <w:t xml:space="preserve">), por tanto o coñecemento do mundo sensible é “opinión” (</w:t>
      </w:r>
      <w:r w:rsidDel="00000000" w:rsidR="00000000" w:rsidRPr="00000000">
        <w:rPr>
          <w:b w:val="1"/>
          <w:rtl w:val="0"/>
        </w:rPr>
        <w:t xml:space="preserve">dóxa</w:t>
      </w:r>
      <w:r w:rsidDel="00000000" w:rsidR="00000000" w:rsidRPr="00000000">
        <w:rPr>
          <w:rtl w:val="0"/>
        </w:rPr>
        <w:t xml:space="preserve">). No caso do coñecemento inteligible ou racional o órgano de coñecemento é a razón, é dicir a alma, o obxecto son as ideas (representadas no mito polos seres que hai fóra da caverna) e a luz é a idea de Ben, representada no mito polo Sol. O que se ve primeiro fóra da caverna representa a </w:t>
      </w:r>
      <w:r w:rsidDel="00000000" w:rsidR="00000000" w:rsidRPr="00000000">
        <w:rPr>
          <w:b w:val="1"/>
          <w:rtl w:val="0"/>
        </w:rPr>
        <w:t xml:space="preserve">diánoia</w:t>
      </w:r>
      <w:r w:rsidDel="00000000" w:rsidR="00000000" w:rsidRPr="00000000">
        <w:rPr>
          <w:rtl w:val="0"/>
        </w:rPr>
        <w:t xml:space="preserve"> ou razoamento discursivo dos matemáticos, o que se ve en último lugar é a </w:t>
      </w:r>
      <w:r w:rsidDel="00000000" w:rsidR="00000000" w:rsidRPr="00000000">
        <w:rPr>
          <w:b w:val="1"/>
          <w:rtl w:val="0"/>
        </w:rPr>
        <w:t xml:space="preserve">Idea de Ben </w:t>
      </w:r>
      <w:r w:rsidDel="00000000" w:rsidR="00000000" w:rsidRPr="00000000">
        <w:rPr>
          <w:rtl w:val="0"/>
        </w:rPr>
        <w:t xml:space="preserve">que daría lugar ao grao máis alto de coñecemento, a </w:t>
      </w:r>
      <w:r w:rsidDel="00000000" w:rsidR="00000000" w:rsidRPr="00000000">
        <w:rPr>
          <w:b w:val="1"/>
          <w:rtl w:val="0"/>
        </w:rPr>
        <w:t xml:space="preserve">nóesis.</w:t>
      </w:r>
      <w:r w:rsidDel="00000000" w:rsidR="00000000" w:rsidRPr="00000000">
        <w:rPr>
          <w:rtl w:val="0"/>
        </w:rPr>
        <w:t xml:space="preserve"> Ambos os graos de coñecemento son ciencia (</w:t>
      </w:r>
      <w:r w:rsidDel="00000000" w:rsidR="00000000" w:rsidRPr="00000000">
        <w:rPr>
          <w:b w:val="1"/>
          <w:rtl w:val="0"/>
        </w:rPr>
        <w:t xml:space="preserve">epistéme</w:t>
      </w:r>
      <w:r w:rsidDel="00000000" w:rsidR="00000000" w:rsidRPr="00000000">
        <w:rPr>
          <w:rtl w:val="0"/>
        </w:rPr>
        <w:t xml:space="preserve">) coñecemento do universal, pero os obxectos matemáticos son imaxes das ideas (como as sombras e reflexos son imaxes dos obxectos) por tanto non proporcionan un coñecemento puramente racional (seguen necesitando imaxes e non fundamenta as hipóteses das que parte). A pura intelixencia é a do </w:t>
      </w:r>
      <w:r w:rsidDel="00000000" w:rsidR="00000000" w:rsidRPr="00000000">
        <w:rPr>
          <w:i w:val="1"/>
          <w:rtl w:val="0"/>
        </w:rPr>
        <w:t xml:space="preserve">dialéctico</w:t>
      </w:r>
      <w:r w:rsidDel="00000000" w:rsidR="00000000" w:rsidRPr="00000000">
        <w:rPr>
          <w:rtl w:val="0"/>
        </w:rPr>
        <w:t xml:space="preserve"> ou filósofo capaz dunha visión intelectual, intuición directa, das ideas (ver Apuntamentos: Teoría platónica das Ideas: Graos de coñecemento) que son causa (</w:t>
      </w:r>
      <w:r w:rsidDel="00000000" w:rsidR="00000000" w:rsidRPr="00000000">
        <w:rPr>
          <w:i w:val="1"/>
          <w:rtl w:val="0"/>
        </w:rPr>
        <w:t xml:space="preserve">aitía</w:t>
      </w:r>
      <w:r w:rsidDel="00000000" w:rsidR="00000000" w:rsidRPr="00000000">
        <w:rPr>
          <w:rtl w:val="0"/>
        </w:rPr>
        <w:t xml:space="preserve">) das cousas en canto á súa esencia ou modo de ser verdadeiro.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O Ben é a Idea Suprema, “causa de todo”, pero tamén hai outras dúas “supremas realidades”: a Beleza que baña en luz e claridade o mundo das realidades físicas, e a Xustiza (</w:t>
      </w:r>
      <w:r w:rsidDel="00000000" w:rsidR="00000000" w:rsidRPr="00000000">
        <w:rPr>
          <w:i w:val="1"/>
          <w:rtl w:val="0"/>
        </w:rPr>
        <w:t xml:space="preserve">dikaiosyne</w:t>
      </w:r>
      <w:r w:rsidDel="00000000" w:rsidR="00000000" w:rsidRPr="00000000">
        <w:rPr>
          <w:rtl w:val="0"/>
        </w:rPr>
        <w:t xml:space="preserve">) que regula as relacións (</w:t>
      </w:r>
      <w:r w:rsidDel="00000000" w:rsidR="00000000" w:rsidRPr="00000000">
        <w:rPr>
          <w:b w:val="1"/>
          <w:rtl w:val="0"/>
        </w:rPr>
        <w:t xml:space="preserve">harmonía</w:t>
      </w:r>
      <w:r w:rsidDel="00000000" w:rsidR="00000000" w:rsidRPr="00000000">
        <w:rPr>
          <w:rtl w:val="0"/>
        </w:rPr>
        <w:t xml:space="preserve">) entre as pártes da alma (racional, irascible e concupiscible) así como as relacións sociais (gobernante, gardiáns e produtores) e as tres virtudes ( prudencia, fortaleza e temperanza).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Para Platón, a Sabedoría consiste na posesión destas tres Ideas: Ben, Beleza e Xustiza, o que está só ao alcance do filósofo ou dialéctico capaz de deixar atrás todo o sensible-corporal. Este ascenso require un gran adestramento intelectual e é, no fondo, unha misión, (é o que Platón narra, alegoricamente, no mito): o filósofo debe volver á caverna para salvar ao resto dos homes e mostrarlles a verdade.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Coñecemento, ética e política van da man en Platón: o filósofo debe ser quen goberne a polis-estado; só o estado gobernado por un filósofo pode ser xusto e feliz.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