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E155C">
      <w:pPr>
        <w:spacing w:after="110"/>
        <w:rPr>
          <w:b/>
          <w:sz w:val="24"/>
        </w:rPr>
      </w:pPr>
      <w:r>
        <w:rPr>
          <w:b/>
          <w:sz w:val="24"/>
        </w:rPr>
        <w:t>OS SOFISTAS E SÓCRATES.</w:t>
      </w:r>
    </w:p>
    <w:p w14:paraId="6B2774D4">
      <w:pPr>
        <w:spacing w:after="110"/>
        <w:rPr>
          <w:b/>
          <w:sz w:val="24"/>
        </w:rPr>
      </w:pPr>
    </w:p>
    <w:p w14:paraId="32564A55">
      <w:pPr>
        <w:spacing w:after="109"/>
        <w:ind w:left="356" w:right="1" w:firstLine="720"/>
        <w:rPr>
          <w:b/>
          <w:sz w:val="20"/>
        </w:rPr>
      </w:pPr>
      <w:r>
        <w:rPr>
          <w:sz w:val="24"/>
        </w:rPr>
        <w:t xml:space="preserve">Cos atomistas remata o período da filosofía grega que se coñece co nome de </w:t>
      </w:r>
      <w:r>
        <w:rPr>
          <w:b/>
          <w:sz w:val="24"/>
        </w:rPr>
        <w:t>período cosmolóxico</w:t>
      </w:r>
      <w:r>
        <w:rPr>
          <w:sz w:val="24"/>
        </w:rPr>
        <w:t xml:space="preserve"> ao ser a explicación da orixe do cosmos a cuestión central na reflexión filosófica e cos sofistas comeza a segunda etapa da filosofía grega que deixando a un lado as cuestións teóricas centrarase na dimensión práctica do ser humano: a ética e a política, de aí que o </w:t>
      </w:r>
      <w:r>
        <w:rPr>
          <w:b/>
          <w:sz w:val="24"/>
        </w:rPr>
        <w:t>novo período se lle denomina antropolóxico.</w:t>
      </w:r>
      <w:r>
        <w:rPr>
          <w:b/>
          <w:sz w:val="20"/>
        </w:rPr>
        <w:t xml:space="preserve"> </w:t>
      </w:r>
    </w:p>
    <w:p w14:paraId="336E658A">
      <w:pPr>
        <w:spacing w:after="109"/>
        <w:ind w:left="356" w:right="1" w:firstLine="720"/>
      </w:pPr>
      <w:r>
        <w:rPr>
          <w:sz w:val="24"/>
        </w:rPr>
        <w:t xml:space="preserve">O final desta etapa da filosofía grega débese, en gran medida, a causas de carácter político. No </w:t>
      </w:r>
      <w:r>
        <w:rPr>
          <w:rFonts w:hint="default"/>
          <w:sz w:val="24"/>
          <w:lang w:val="gl-ES"/>
        </w:rPr>
        <w:t>Sec</w:t>
      </w:r>
      <w:r>
        <w:rPr>
          <w:sz w:val="24"/>
        </w:rPr>
        <w:t>.V</w:t>
      </w:r>
      <w:r>
        <w:rPr>
          <w:rFonts w:hint="default"/>
          <w:sz w:val="24"/>
          <w:lang w:val="gl-ES"/>
        </w:rPr>
        <w:t xml:space="preserve"> A</w:t>
      </w:r>
      <w:r>
        <w:rPr>
          <w:sz w:val="24"/>
        </w:rPr>
        <w:t>.C</w:t>
      </w:r>
      <w:r>
        <w:rPr>
          <w:rFonts w:hint="default"/>
          <w:sz w:val="24"/>
          <w:lang w:val="gl-ES"/>
        </w:rPr>
        <w:t>.</w:t>
      </w:r>
      <w:r>
        <w:rPr>
          <w:sz w:val="24"/>
        </w:rPr>
        <w:t xml:space="preserve"> prodúcese en Grecia un cambio político de gran importancia: </w:t>
      </w:r>
      <w:r>
        <w:rPr>
          <w:sz w:val="24"/>
          <w:u w:val="single"/>
        </w:rPr>
        <w:t>o paso dun réxime político aristocrático a unha organización democrática da vida pública</w:t>
      </w:r>
      <w:r>
        <w:rPr>
          <w:sz w:val="24"/>
        </w:rPr>
        <w:t xml:space="preserve">. Este réxime democrático impulsado primeiramente por </w:t>
      </w:r>
      <w:r>
        <w:rPr>
          <w:b/>
          <w:bCs/>
          <w:sz w:val="24"/>
        </w:rPr>
        <w:t>Solón</w:t>
      </w:r>
      <w:r>
        <w:rPr>
          <w:sz w:val="24"/>
        </w:rPr>
        <w:t xml:space="preserve"> e que chegará ao máximo esplendor con </w:t>
      </w:r>
      <w:r>
        <w:rPr>
          <w:b/>
          <w:bCs/>
          <w:sz w:val="24"/>
        </w:rPr>
        <w:t>Pericles</w:t>
      </w:r>
      <w:r>
        <w:rPr>
          <w:sz w:val="24"/>
        </w:rPr>
        <w:t xml:space="preserve"> provocará un cambio nos intereses sociais e tamén nos filosóficos. Coa democracia todos os cidadáns gregos poden participar na vida política, na Asemblea, o que fai que sexa necesario dominar a arte da retórica e da oratoria para o éxito político. Os sofistas, </w:t>
      </w:r>
      <w:r>
        <w:rPr>
          <w:rFonts w:hint="default"/>
          <w:sz w:val="24"/>
          <w:lang w:val="gl-ES"/>
        </w:rPr>
        <w:t>metecos (</w:t>
      </w:r>
      <w:r>
        <w:rPr>
          <w:sz w:val="24"/>
        </w:rPr>
        <w:t>estranxeiros</w:t>
      </w:r>
      <w:r>
        <w:rPr>
          <w:rFonts w:hint="default"/>
          <w:sz w:val="24"/>
          <w:lang w:val="gl-ES"/>
        </w:rPr>
        <w:t>)</w:t>
      </w:r>
      <w:r>
        <w:rPr>
          <w:sz w:val="24"/>
        </w:rPr>
        <w:t>, dedicaranse á formación, cobrando por esta función, das elites políticas nestas disciplinas. Como eran estranxeiros e moitos dedicábanse ao comercio tiveron contactos con outros pobos coñecendo réximes políticos, normas éticas, costumes, relixións,</w:t>
      </w:r>
      <w:r>
        <w:rPr>
          <w:rFonts w:hint="default"/>
          <w:sz w:val="24"/>
          <w:lang w:val="gl-ES"/>
        </w:rPr>
        <w:t xml:space="preserve"> </w:t>
      </w:r>
      <w:r>
        <w:rPr>
          <w:sz w:val="24"/>
        </w:rPr>
        <w:t>etc</w:t>
      </w:r>
      <w:r>
        <w:rPr>
          <w:rFonts w:hint="default"/>
          <w:sz w:val="24"/>
          <w:lang w:val="gl-ES"/>
        </w:rPr>
        <w:t>.</w:t>
      </w:r>
      <w:r>
        <w:rPr>
          <w:sz w:val="24"/>
        </w:rPr>
        <w:t xml:space="preserve"> moi distintas o que influirá tanto no seu</w:t>
      </w:r>
      <w:r>
        <w:rPr>
          <w:b/>
          <w:sz w:val="24"/>
        </w:rPr>
        <w:t xml:space="preserve"> escepticismo como no seu relativismo.</w:t>
      </w:r>
      <w:r>
        <w:rPr>
          <w:sz w:val="20"/>
        </w:rPr>
        <w:t xml:space="preserve"> </w:t>
      </w:r>
    </w:p>
    <w:p w14:paraId="2D3A1DA0">
      <w:pPr>
        <w:spacing w:after="109"/>
        <w:ind w:left="356" w:right="1" w:firstLine="720"/>
      </w:pPr>
      <w:r>
        <w:rPr>
          <w:sz w:val="24"/>
        </w:rPr>
        <w:t>En síntese, se os presocráticos se ocupaban fundamentalmente da natureza (</w:t>
      </w:r>
      <w:r>
        <w:rPr>
          <w:i/>
          <w:sz w:val="24"/>
        </w:rPr>
        <w:t>physis</w:t>
      </w:r>
      <w:r>
        <w:rPr>
          <w:sz w:val="24"/>
        </w:rPr>
        <w:t>), os pensadores que veñen despois, Sócrates e os seus coetáneos os Sofistas, moi influídos pola aparición da Democracia en Atenas, abandonaron o problema da natureza e puxeron en primeiro plano os asuntos que afectan directamente ao ser humano, como son a Ética e a Política. Iníciase así unha etapa na filosofía grega que se coñece como “</w:t>
      </w:r>
      <w:r>
        <w:rPr>
          <w:b/>
          <w:bCs/>
          <w:sz w:val="24"/>
        </w:rPr>
        <w:t>período antropolóxico</w:t>
      </w:r>
      <w:r>
        <w:rPr>
          <w:sz w:val="24"/>
        </w:rPr>
        <w:t xml:space="preserve">”: </w:t>
      </w:r>
      <w:r>
        <w:rPr>
          <w:sz w:val="24"/>
          <w:u w:val="single"/>
        </w:rPr>
        <w:t>a preocupación será polo ser humano na súa dimensión práctica: ética e política</w:t>
      </w:r>
      <w:r>
        <w:rPr>
          <w:sz w:val="24"/>
          <w:u w:val="none"/>
        </w:rPr>
        <w:t xml:space="preserve">. </w:t>
      </w:r>
      <w:r>
        <w:rPr>
          <w:sz w:val="24"/>
        </w:rPr>
        <w:t xml:space="preserve">A premisa central dos sofistas é a diferenciación entre </w:t>
      </w:r>
      <w:r>
        <w:rPr>
          <w:b/>
          <w:i/>
          <w:sz w:val="24"/>
        </w:rPr>
        <w:t>physis e nomos</w:t>
      </w:r>
      <w:r>
        <w:rPr>
          <w:sz w:val="24"/>
        </w:rPr>
        <w:t xml:space="preserve"> (lei). Para eles só o que é </w:t>
      </w:r>
      <w:r>
        <w:rPr>
          <w:b/>
          <w:i/>
          <w:sz w:val="24"/>
        </w:rPr>
        <w:t>physis (natural)</w:t>
      </w:r>
      <w:r>
        <w:rPr>
          <w:sz w:val="24"/>
        </w:rPr>
        <w:t xml:space="preserve"> terá un carácter universal e permanente, e neste sentido, todo o pertencente á cultura como as normas éticas, políticas, xurídicas, etc son </w:t>
      </w:r>
      <w:r>
        <w:rPr>
          <w:b/>
          <w:i/>
          <w:sz w:val="24"/>
        </w:rPr>
        <w:t>nomos</w:t>
      </w:r>
      <w:r>
        <w:rPr>
          <w:sz w:val="24"/>
        </w:rPr>
        <w:t xml:space="preserve">, xa </w:t>
      </w:r>
      <w:r>
        <w:rPr>
          <w:rFonts w:hint="default"/>
          <w:sz w:val="24"/>
          <w:lang w:val="gl-ES"/>
        </w:rPr>
        <w:t xml:space="preserve">as leis das </w:t>
      </w:r>
      <w:r>
        <w:rPr>
          <w:rFonts w:hint="default"/>
          <w:i/>
          <w:iCs/>
          <w:sz w:val="24"/>
          <w:lang w:val="gl-ES"/>
        </w:rPr>
        <w:t>poleis</w:t>
      </w:r>
      <w:r>
        <w:rPr>
          <w:rFonts w:hint="default"/>
          <w:sz w:val="24"/>
          <w:lang w:val="gl-ES"/>
        </w:rPr>
        <w:t xml:space="preserve"> son</w:t>
      </w:r>
      <w:r>
        <w:rPr>
          <w:sz w:val="24"/>
        </w:rPr>
        <w:t xml:space="preserve"> convenci</w:t>
      </w:r>
      <w:r>
        <w:rPr>
          <w:rFonts w:hint="default"/>
          <w:sz w:val="24"/>
          <w:lang w:val="gl-ES"/>
        </w:rPr>
        <w:t>óns</w:t>
      </w:r>
      <w:r>
        <w:rPr>
          <w:sz w:val="24"/>
        </w:rPr>
        <w:t xml:space="preserve">, creadas ou acordadas polo ser humano </w:t>
      </w:r>
      <w:r>
        <w:rPr>
          <w:rFonts w:hint="default"/>
          <w:sz w:val="24"/>
          <w:lang w:val="gl-ES"/>
        </w:rPr>
        <w:t>e por isto son</w:t>
      </w:r>
      <w:r>
        <w:rPr>
          <w:sz w:val="24"/>
        </w:rPr>
        <w:t xml:space="preserve"> diferentes en cada cultura.</w:t>
      </w:r>
      <w:r>
        <w:rPr>
          <w:sz w:val="20"/>
        </w:rPr>
        <w:t xml:space="preserve"> </w:t>
      </w:r>
    </w:p>
    <w:p w14:paraId="298F4956">
      <w:pPr>
        <w:spacing w:after="109"/>
        <w:ind w:left="356" w:right="1" w:firstLine="720"/>
      </w:pPr>
      <w:r>
        <w:rPr>
          <w:sz w:val="24"/>
        </w:rPr>
        <w:t>As teses básicas da súa ensinanza eran o</w:t>
      </w:r>
      <w:r>
        <w:rPr>
          <w:sz w:val="24"/>
          <w:u w:val="none" w:color="auto"/>
        </w:rPr>
        <w:t xml:space="preserve"> </w:t>
      </w:r>
      <w:r>
        <w:rPr>
          <w:b/>
          <w:sz w:val="24"/>
          <w:u w:val="single" w:color="000000"/>
        </w:rPr>
        <w:t>escepticismo</w:t>
      </w:r>
      <w:r>
        <w:rPr>
          <w:sz w:val="24"/>
        </w:rPr>
        <w:t xml:space="preserve"> (negan a posibilidade de acadar un coñecemento verdadeiro e absolutamente incuestionable), o</w:t>
      </w:r>
      <w:r>
        <w:rPr>
          <w:sz w:val="24"/>
          <w:u w:val="none" w:color="auto"/>
        </w:rPr>
        <w:t xml:space="preserve"> </w:t>
      </w:r>
      <w:r>
        <w:rPr>
          <w:b/>
          <w:sz w:val="24"/>
          <w:u w:val="single" w:color="000000"/>
        </w:rPr>
        <w:t>relativismo</w:t>
      </w:r>
      <w:r>
        <w:rPr>
          <w:sz w:val="24"/>
        </w:rPr>
        <w:t xml:space="preserve"> (todas as opinións son igualmente aceptables e, cando menos, valen para os individuos que as manteñen en cada caso) e, como consecuencia do anterior, </w:t>
      </w:r>
      <w:r>
        <w:rPr>
          <w:rFonts w:hint="default"/>
          <w:sz w:val="24"/>
          <w:lang w:val="gl-ES"/>
        </w:rPr>
        <w:t>o</w:t>
      </w:r>
      <w:r>
        <w:rPr>
          <w:sz w:val="24"/>
          <w:u w:val="none" w:color="auto"/>
        </w:rPr>
        <w:t xml:space="preserve"> </w:t>
      </w:r>
      <w:r>
        <w:rPr>
          <w:b/>
          <w:sz w:val="24"/>
          <w:u w:val="single" w:color="000000"/>
        </w:rPr>
        <w:t>convencionalismo</w:t>
      </w:r>
      <w:r>
        <w:rPr>
          <w:sz w:val="24"/>
        </w:rPr>
        <w:t xml:space="preserve"> ético e xurídico (en relación co relativismo consideran que os principios éticos – o que sexa bo ou malo – e as leis non son absolutos senón froito dun acordo ou convención entre os individuos e, polo tanto, son mudables e posúen unha validez parcial e temporal).</w:t>
      </w:r>
      <w:r>
        <w:rPr>
          <w:sz w:val="20"/>
        </w:rPr>
        <w:t xml:space="preserve"> </w:t>
      </w:r>
    </w:p>
    <w:p w14:paraId="78FD2348">
      <w:pPr>
        <w:spacing w:after="109"/>
        <w:ind w:left="356" w:right="1" w:firstLine="720"/>
      </w:pPr>
      <w:r>
        <w:rPr>
          <w:sz w:val="24"/>
        </w:rPr>
        <w:t xml:space="preserve">Pero </w:t>
      </w:r>
      <w:r>
        <w:rPr>
          <w:b/>
          <w:sz w:val="24"/>
        </w:rPr>
        <w:t xml:space="preserve">contra este escepticismo e relativismo moral e político reaccionaron Sócrates (S. Va.C.) e o seu discípulo Platón (S. IV a.C). </w:t>
      </w:r>
      <w:r>
        <w:rPr>
          <w:sz w:val="24"/>
        </w:rPr>
        <w:t xml:space="preserve">Se os individuos se guiasen pola doutrina dos Sofistas entón cada un debería actuar como pensase que debía facelo, é dicir, bastaría con que considerase boa unha conduta para que fose correcta, o que tería a paradóxica consecuencia de que dúas persoas poderían diferir na valoración dunha mesma conduta estando ambas no correcto. E respecto das leis, cada cidade decidiría o que é xusto podendo variar arbitrariamente a idea de xustiza dunhas cidades a outras en función dos intereses particulares dos individuos de cada unha delas. Segundo Sócrates estas teorías eran insostibles pois conducirían ao caos facendo as cidades ingobernables. Por iso </w:t>
      </w:r>
      <w:r>
        <w:rPr>
          <w:b/>
          <w:sz w:val="24"/>
        </w:rPr>
        <w:t>consideraba que por riba dos intereses particulares e os criterios subxectivos humanos tería que haber normas e leis absolutas, válidas para todos os individuos, para toda cidade e en todo tempo</w:t>
      </w:r>
      <w:r>
        <w:rPr>
          <w:sz w:val="24"/>
        </w:rPr>
        <w:t xml:space="preserve">. Só desta maneira sería posible a convivencia e a vida feliz. A fundamentación ou xustificación do convencionalismo sofista é doada xa que basta con analizar as distintas culturas ou a historia para comprobar a  variabilidade de normas éticas, políticas e xurídicas. Menos doado é a xustificación do carácter universal das normas </w:t>
      </w:r>
      <w:r>
        <w:rPr>
          <w:sz w:val="24"/>
          <w:u w:val="single"/>
        </w:rPr>
        <w:t>pois é preciso recorrer á natureza humana para dotar ás normas dun carácter natural e polo tanto universal. Como a natureza humana é a súa racionalidade é posible que facendo uso exclusivo da razón cheguemos ás mesmas conclusións nas normas ético</w:t>
      </w:r>
      <w:r>
        <w:rPr>
          <w:rFonts w:hint="default"/>
          <w:sz w:val="24"/>
          <w:u w:val="single"/>
          <w:lang w:val="gl-ES"/>
        </w:rPr>
        <w:t>-</w:t>
      </w:r>
      <w:r>
        <w:rPr>
          <w:sz w:val="24"/>
          <w:u w:val="single"/>
        </w:rPr>
        <w:t>políticas</w:t>
      </w:r>
      <w:r>
        <w:rPr>
          <w:sz w:val="24"/>
          <w:u w:val="none"/>
        </w:rPr>
        <w:t>.</w:t>
      </w:r>
      <w:r>
        <w:rPr>
          <w:sz w:val="24"/>
        </w:rPr>
        <w:t xml:space="preserve"> </w:t>
      </w:r>
    </w:p>
    <w:p w14:paraId="223F8675">
      <w:pPr>
        <w:spacing w:after="109"/>
        <w:ind w:left="356" w:right="1" w:firstLine="720"/>
      </w:pPr>
      <w:r>
        <w:rPr>
          <w:sz w:val="24"/>
        </w:rPr>
        <w:t xml:space="preserve">O procedemento socrático para acceder aos valores absolutos coñécese como a </w:t>
      </w:r>
      <w:r>
        <w:rPr>
          <w:b/>
          <w:sz w:val="24"/>
        </w:rPr>
        <w:t>Dialéctica socrática</w:t>
      </w:r>
      <w:r>
        <w:rPr>
          <w:sz w:val="24"/>
        </w:rPr>
        <w:t xml:space="preserve">, é un método que tenta chegar ao coñecemento por medio do diálogo. Segundo Sócrates todo o mundo posúe no seu interior a verdade </w:t>
      </w:r>
      <w:r>
        <w:rPr>
          <w:b/>
          <w:sz w:val="24"/>
        </w:rPr>
        <w:t>(INNATISMO)</w:t>
      </w:r>
      <w:r>
        <w:rPr>
          <w:sz w:val="24"/>
        </w:rPr>
        <w:t xml:space="preserve"> e o único que hai que facer é axudala a saca</w:t>
      </w:r>
      <w:r>
        <w:rPr>
          <w:rFonts w:hint="default"/>
          <w:sz w:val="24"/>
          <w:lang w:val="gl-ES"/>
        </w:rPr>
        <w:t>la</w:t>
      </w:r>
      <w:r>
        <w:rPr>
          <w:sz w:val="24"/>
        </w:rPr>
        <w:t xml:space="preserve"> fóra (esa, dicía, era a súa función). Este método, afirmaba, que o herdara da súa nai que era parteira (</w:t>
      </w:r>
      <w:r>
        <w:rPr>
          <w:i/>
          <w:iCs/>
          <w:sz w:val="24"/>
        </w:rPr>
        <w:t>maia</w:t>
      </w:r>
      <w:r>
        <w:rPr>
          <w:sz w:val="24"/>
        </w:rPr>
        <w:t xml:space="preserve">) e </w:t>
      </w:r>
      <w:r>
        <w:rPr>
          <w:rFonts w:hint="default"/>
          <w:sz w:val="24"/>
          <w:lang w:val="gl-ES"/>
        </w:rPr>
        <w:t>como</w:t>
      </w:r>
      <w:r>
        <w:rPr>
          <w:sz w:val="24"/>
        </w:rPr>
        <w:t xml:space="preserve"> a súa nai axudaba a sacar a vida de dentro el </w:t>
      </w:r>
      <w:r>
        <w:rPr>
          <w:rFonts w:hint="default"/>
          <w:sz w:val="24"/>
          <w:lang w:val="gl-ES"/>
        </w:rPr>
        <w:t xml:space="preserve">axudaba a </w:t>
      </w:r>
      <w:r>
        <w:rPr>
          <w:sz w:val="24"/>
        </w:rPr>
        <w:t>saca</w:t>
      </w:r>
      <w:r>
        <w:rPr>
          <w:rFonts w:hint="default"/>
          <w:sz w:val="24"/>
          <w:lang w:val="gl-ES"/>
        </w:rPr>
        <w:t>r</w:t>
      </w:r>
      <w:r>
        <w:rPr>
          <w:sz w:val="24"/>
        </w:rPr>
        <w:t xml:space="preserve"> as verdades. Por este motivo ao seu método dialéctico coñécese como </w:t>
      </w:r>
      <w:r>
        <w:rPr>
          <w:b/>
          <w:sz w:val="24"/>
        </w:rPr>
        <w:t>Maiéutica</w:t>
      </w:r>
      <w:r>
        <w:rPr>
          <w:sz w:val="24"/>
        </w:rPr>
        <w:t xml:space="preserve">. Primeiro preguntaba unha definición (por ex. que é  a xustiza?) ao que cada discípulo contestaba coa súa idea e, a partir de aí, mediante preguntas, Sócrates encamiñábaos a unha definición común. </w:t>
      </w:r>
    </w:p>
    <w:p w14:paraId="7A15EF5F">
      <w:pPr>
        <w:spacing w:after="109"/>
        <w:ind w:left="356" w:right="1" w:firstLine="720"/>
      </w:pPr>
      <w:r>
        <w:rPr>
          <w:sz w:val="24"/>
          <w:u w:val="single"/>
        </w:rPr>
        <w:t xml:space="preserve"> Est</w:t>
      </w:r>
      <w:r>
        <w:rPr>
          <w:rFonts w:hint="default"/>
          <w:sz w:val="24"/>
          <w:u w:val="single"/>
          <w:lang w:val="gl-ES"/>
        </w:rPr>
        <w:t>a</w:t>
      </w:r>
      <w:r>
        <w:rPr>
          <w:sz w:val="24"/>
          <w:u w:val="single"/>
        </w:rPr>
        <w:t xml:space="preserve"> necesidade de sacar á luz o coñecemento universal das normas éticas ten como obxectivo a consecución dunha vida boa e feliz, xa que só co coñecemento do ben se realiza o ben e se alcanza a felicidade</w:t>
      </w:r>
      <w:r>
        <w:rPr>
          <w:sz w:val="24"/>
          <w:u w:val="none"/>
        </w:rPr>
        <w:t xml:space="preserve">.  </w:t>
      </w:r>
    </w:p>
    <w:p w14:paraId="368D0A8B">
      <w:pPr>
        <w:spacing w:after="110"/>
        <w:ind w:left="356" w:firstLine="720"/>
      </w:pPr>
      <w:r>
        <w:rPr>
          <w:sz w:val="24"/>
        </w:rPr>
        <w:t>A esta doutrina ética de Sócrates coñéceselle como o</w:t>
      </w:r>
      <w:r>
        <w:rPr>
          <w:b/>
          <w:sz w:val="24"/>
        </w:rPr>
        <w:t xml:space="preserve"> “</w:t>
      </w:r>
      <w:r>
        <w:rPr>
          <w:b/>
          <w:sz w:val="24"/>
          <w:u w:val="single" w:color="000000"/>
        </w:rPr>
        <w:t>Intelectualismo moral</w:t>
      </w:r>
      <w:r>
        <w:rPr>
          <w:b/>
          <w:sz w:val="24"/>
        </w:rPr>
        <w:t xml:space="preserve">”.  </w:t>
      </w:r>
      <w:r>
        <w:rPr>
          <w:sz w:val="24"/>
        </w:rPr>
        <w:t xml:space="preserve">Segundo esta doutrina só o individuo que coñece o que é bo e o que é xusto poderá actuar ben e con xustiza, de tal xeito que o que actúe mal será por ignorancia. </w:t>
      </w:r>
      <w:r>
        <w:rPr>
          <w:b/>
          <w:sz w:val="24"/>
        </w:rPr>
        <w:t xml:space="preserve">O obxectivo de Sócrates, polo tanto, consistía en definir a esencia dos conceptos éticos e xurídicos, mais el nunca chegou a dar esas definicións, de modo que o seu programa quedou nun proxecto sen rematar. Quen si intentará completar e concluír ese proxecto será Platón a través da súa “teoría das ideas”. </w:t>
      </w:r>
    </w:p>
    <w:p w14:paraId="5BDA5A39">
      <w:pPr>
        <w:spacing w:after="271"/>
        <w:ind w:left="356" w:firstLine="720"/>
      </w:pPr>
      <w:r>
        <w:rPr>
          <w:b/>
          <w:sz w:val="24"/>
        </w:rPr>
        <w:t>Para rematar dicir que cos sofistas se inaugura a reflexión racional sobre a moral: a ética. Desde este momento e ata a actualidade seguirase a debater sobre o carácter das normas éticas e o seu fundamento. Atoparémonos ao longo da historia defensores do universalismo moral en pensadores como Platón e Kant aínda que desde teorías éticas distintas e seguidores dun relativismo moral como Hume, Nietzsche e a filosofía postmoderna. Este debate posibilitou un maior respecto a diversos códigos morais, a culturas diferentes (diminuíu o etnocentrismo) mais plantexa o problema da posibilidade de que todo est</w:t>
      </w:r>
      <w:r>
        <w:rPr>
          <w:rFonts w:hint="default"/>
          <w:b/>
          <w:sz w:val="24"/>
          <w:lang w:val="gl-ES"/>
        </w:rPr>
        <w:t>ea</w:t>
      </w:r>
      <w:r>
        <w:rPr>
          <w:b/>
          <w:sz w:val="24"/>
        </w:rPr>
        <w:t xml:space="preserve"> xustificado ou lexitimado en función de cada cultura (racismo, machismo, maltrato animal…). Ante este debate no século XX pretendeuse chegar a unha fundamentación racional dunhas normas mínimas de carácter universal e transculturais co obxectivo de re</w:t>
      </w:r>
      <w:r>
        <w:rPr>
          <w:rFonts w:hint="default"/>
          <w:b/>
          <w:sz w:val="24"/>
          <w:lang w:val="gl-ES"/>
        </w:rPr>
        <w:t>s</w:t>
      </w:r>
      <w:bookmarkStart w:id="0" w:name="_GoBack"/>
      <w:bookmarkEnd w:id="0"/>
      <w:r>
        <w:rPr>
          <w:b/>
          <w:sz w:val="24"/>
        </w:rPr>
        <w:t xml:space="preserve">pectar a liberdade e dignidade humanas: a Declaración universal dos dereitos humanos. </w:t>
      </w:r>
    </w:p>
    <w:p w14:paraId="7803882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8" w:lineRule="auto"/>
      </w:pPr>
      <w:r>
        <w:separator/>
      </w:r>
    </w:p>
  </w:footnote>
  <w:footnote w:type="continuationSeparator" w:id="1">
    <w:p>
      <w:pPr>
        <w:spacing w:before="0" w:after="0" w:line="2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12C8A"/>
    <w:rsid w:val="7091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3" w:line="248" w:lineRule="auto"/>
      <w:ind w:left="351" w:hanging="10"/>
      <w:jc w:val="both"/>
    </w:pPr>
    <w:rPr>
      <w:rFonts w:ascii="Times New Roman" w:hAnsi="Times New Roman" w:eastAsia="Times New Roman" w:cs="Times New Roman"/>
      <w:color w:val="000000"/>
      <w:kern w:val="2"/>
      <w:sz w:val="28"/>
      <w:szCs w:val="22"/>
      <w:lang w:val="gl-ES" w:eastAsia="gl-ES" w:bidi="ar-SA"/>
      <w14:ligatures w14:val="standardContextual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2024-09-24T16:55:00Z</dcterms:created>
  <dc:creator>sf314-41</dc:creator>
  <cp:lastModifiedBy>sf314-41</cp:lastModifiedBy>
  <dcterms:modified xsi:type="dcterms:W3CDTF">2024-09-24T17:09:25Z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428262779C9544E3A532454D8E5A4E72_11</vt:lpwstr>
  </property>
</Properties>
</file>