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1"/>
        <w:widowControl/>
        <w:bidi w:val="0"/>
        <w:spacing w:lineRule="auto" w:line="276" w:before="0" w:after="0"/>
        <w:ind w:left="0" w:right="0" w:hanging="0"/>
        <w:jc w:val="both"/>
        <w:rPr>
          <w:rFonts w:ascii="Times New Roman" w:hAnsi="Times New Roman"/>
          <w:sz w:val="22"/>
          <w:szCs w:val="22"/>
          <w:u w:val="single"/>
          <w:lang w:val="gl-ES"/>
        </w:rPr>
      </w:pPr>
      <w:r>
        <w:rPr>
          <w:rFonts w:ascii="Times New Roman" w:hAnsi="Times New Roman"/>
          <w:b/>
          <w:sz w:val="22"/>
          <w:szCs w:val="22"/>
          <w:u w:val="single"/>
          <w:lang w:val="gl-ES"/>
        </w:rPr>
        <w:t>1. AS CAUSAS DA GUERRA.</w:t>
      </w:r>
    </w:p>
    <w:p>
      <w:pPr>
        <w:pStyle w:val="Normal1"/>
        <w:ind w:left="0" w:hanging="0"/>
        <w:jc w:val="both"/>
        <w:rPr>
          <w:b/>
          <w:b/>
        </w:rPr>
      </w:pPr>
      <w:r>
        <w:rPr>
          <w:b/>
        </w:rPr>
      </w:r>
    </w:p>
    <w:p>
      <w:pPr>
        <w:pStyle w:val="Normal1"/>
        <w:ind w:left="0" w:hanging="0"/>
        <w:jc w:val="both"/>
        <w:rPr>
          <w:rFonts w:ascii="Times New Roman" w:hAnsi="Times New Roman"/>
          <w:sz w:val="22"/>
          <w:szCs w:val="22"/>
          <w:lang w:val="gl-ES"/>
        </w:rPr>
      </w:pPr>
      <w:r>
        <w:rPr>
          <w:rFonts w:ascii="Times New Roman" w:hAnsi="Times New Roman"/>
          <w:b/>
          <w:sz w:val="22"/>
          <w:szCs w:val="22"/>
          <w:lang w:val="gl-ES"/>
        </w:rPr>
        <w:t xml:space="preserve">1.1. </w:t>
      </w:r>
      <w:r>
        <w:rPr>
          <w:rFonts w:ascii="Times New Roman" w:hAnsi="Times New Roman"/>
          <w:b/>
          <w:sz w:val="22"/>
          <w:szCs w:val="22"/>
          <w:u w:val="single"/>
          <w:lang w:val="gl-ES"/>
        </w:rPr>
        <w:t>Rivalidades entre potencias.</w:t>
      </w:r>
    </w:p>
    <w:p>
      <w:pPr>
        <w:pStyle w:val="Normal1"/>
        <w:ind w:left="0" w:hanging="0"/>
        <w:jc w:val="both"/>
        <w:rPr>
          <w:rFonts w:ascii="Times New Roman" w:hAnsi="Times New Roman"/>
          <w:sz w:val="22"/>
          <w:szCs w:val="22"/>
          <w:lang w:val="gl-ES"/>
        </w:rPr>
      </w:pPr>
      <w:r>
        <w:rPr>
          <w:rFonts w:ascii="Times New Roman" w:hAnsi="Times New Roman"/>
          <w:sz w:val="22"/>
          <w:szCs w:val="22"/>
          <w:lang w:val="gl-ES"/>
        </w:rPr>
        <w:t xml:space="preserve">     </w:t>
      </w:r>
      <w:r>
        <w:rPr>
          <w:rFonts w:ascii="Times New Roman" w:hAnsi="Times New Roman"/>
          <w:sz w:val="22"/>
          <w:szCs w:val="22"/>
          <w:lang w:val="gl-ES"/>
        </w:rPr>
        <w:t xml:space="preserve">As relacións entre Francia e Alemaña eran moi tensas polas reivindicacións territoriais sobre Alsacia e Lorena perdidas por Francia na guerra franco-prusiana. Esta inimizade reavivouse a comezos do séc. </w:t>
      </w:r>
    </w:p>
    <w:p>
      <w:pPr>
        <w:pStyle w:val="Normal1"/>
        <w:ind w:left="0" w:hanging="0"/>
        <w:jc w:val="both"/>
        <w:rPr>
          <w:rFonts w:ascii="Times New Roman" w:hAnsi="Times New Roman"/>
          <w:sz w:val="22"/>
          <w:szCs w:val="22"/>
          <w:lang w:val="gl-ES"/>
        </w:rPr>
      </w:pPr>
      <w:r>
        <w:rPr>
          <w:rFonts w:ascii="Times New Roman" w:hAnsi="Times New Roman"/>
          <w:sz w:val="22"/>
          <w:szCs w:val="22"/>
          <w:lang w:val="gl-ES"/>
        </w:rPr>
        <w:t>XX a causa das rivalidades coloniais. A esto hai que engadir as diferencias entre rusos e austro-húngaros polo control dos Balcáns.</w:t>
      </w:r>
    </w:p>
    <w:p>
      <w:pPr>
        <w:pStyle w:val="Normal1"/>
        <w:jc w:val="both"/>
        <w:rPr>
          <w:rFonts w:ascii="Times New Roman" w:hAnsi="Times New Roman"/>
          <w:sz w:val="22"/>
          <w:szCs w:val="22"/>
          <w:lang w:val="gl-ES"/>
        </w:rPr>
      </w:pPr>
      <w:r>
        <w:rPr>
          <w:rFonts w:ascii="Times New Roman" w:hAnsi="Times New Roman"/>
          <w:sz w:val="22"/>
          <w:szCs w:val="22"/>
          <w:lang w:val="gl-ES"/>
        </w:rPr>
        <w:t xml:space="preserve">     </w:t>
      </w:r>
      <w:r>
        <w:rPr>
          <w:rFonts w:ascii="Times New Roman" w:hAnsi="Times New Roman"/>
          <w:sz w:val="22"/>
          <w:szCs w:val="22"/>
          <w:lang w:val="gl-ES"/>
        </w:rPr>
        <w:t xml:space="preserve">Tamén as rivalidades económicas xeraron un clima de enfrontamento notable impulso das relacións comerciais e financeiras, especialmente Reino Unido e Alemaña, provocou en ocasións unha «batalla económica» por conseguir novos mercados. Alemaña considera que para impulsar o seu rápido desenvolvemento industrial necesitaba un imperio colonial no que situar súas manufacturas. Pola súa parte, Reino Unido vía no expansionismo alemán unha ameaza para o seu imperio colonial e para a súa hexemonía comercial. Un punto importante na desconfianza de Reino Unido radicaba na política naval xermana, que tiña como obxectivo crear unha poderosa mariña de guerra equiparable á británica. </w:t>
      </w:r>
    </w:p>
    <w:p>
      <w:pPr>
        <w:pStyle w:val="Normal1"/>
        <w:jc w:val="both"/>
        <w:rPr>
          <w:rFonts w:ascii="Times New Roman" w:hAnsi="Times New Roman"/>
          <w:sz w:val="22"/>
          <w:szCs w:val="22"/>
          <w:lang w:val="gl-ES"/>
        </w:rPr>
      </w:pPr>
      <w:r>
        <w:rPr>
          <w:rFonts w:ascii="Times New Roman" w:hAnsi="Times New Roman"/>
          <w:sz w:val="22"/>
          <w:szCs w:val="22"/>
          <w:lang w:val="gl-ES"/>
        </w:rPr>
      </w:r>
    </w:p>
    <w:p>
      <w:pPr>
        <w:pStyle w:val="Normal1"/>
        <w:jc w:val="both"/>
        <w:rPr>
          <w:shd w:fill="auto" w:val="clear"/>
        </w:rPr>
      </w:pPr>
      <w:r>
        <w:rPr>
          <w:rFonts w:ascii="Times New Roman" w:hAnsi="Times New Roman"/>
          <w:b/>
          <w:sz w:val="22"/>
          <w:szCs w:val="22"/>
          <w:shd w:fill="auto" w:val="clear"/>
          <w:lang w:val="gl-ES"/>
        </w:rPr>
        <w:t xml:space="preserve">1.2. </w:t>
      </w:r>
      <w:r>
        <w:rPr>
          <w:rFonts w:ascii="Times New Roman" w:hAnsi="Times New Roman"/>
          <w:b/>
          <w:sz w:val="22"/>
          <w:szCs w:val="22"/>
          <w:u w:val="single"/>
          <w:shd w:fill="auto" w:val="clear"/>
          <w:lang w:val="gl-ES"/>
        </w:rPr>
        <w:t>A formación dos bloques.</w:t>
      </w:r>
    </w:p>
    <w:p>
      <w:pPr>
        <w:pStyle w:val="Normal1"/>
        <w:jc w:val="both"/>
        <w:rPr>
          <w:shd w:fill="auto" w:val="clear"/>
        </w:rPr>
      </w:pPr>
      <w:r>
        <w:rPr>
          <w:rFonts w:ascii="Times New Roman" w:hAnsi="Times New Roman"/>
          <w:b/>
          <w:sz w:val="22"/>
          <w:szCs w:val="22"/>
          <w:shd w:fill="auto" w:val="clear"/>
          <w:lang w:val="gl-ES"/>
        </w:rPr>
        <w:t xml:space="preserve">     </w:t>
      </w:r>
      <w:r>
        <w:rPr>
          <w:rFonts w:ascii="Times New Roman" w:hAnsi="Times New Roman"/>
          <w:sz w:val="22"/>
          <w:szCs w:val="22"/>
          <w:shd w:fill="auto" w:val="clear"/>
          <w:lang w:val="gl-ES"/>
        </w:rPr>
        <w:t>A partir de 1907 as potencias europeas van a estar divididas en dous bloques opostos: a Tripla Alianza e a Tripla Entente.</w:t>
      </w:r>
    </w:p>
    <w:p>
      <w:pPr>
        <w:pStyle w:val="Normal1"/>
        <w:jc w:val="both"/>
        <w:rPr>
          <w:shd w:fill="auto" w:val="clear"/>
        </w:rPr>
      </w:pPr>
      <w:r>
        <w:rPr>
          <w:rFonts w:ascii="Times New Roman" w:hAnsi="Times New Roman"/>
          <w:sz w:val="22"/>
          <w:szCs w:val="22"/>
          <w:shd w:fill="auto" w:val="clear"/>
          <w:lang w:val="gl-ES"/>
        </w:rPr>
        <w:t xml:space="preserve">    </w:t>
      </w:r>
      <w:r>
        <w:rPr>
          <w:rFonts w:ascii="Times New Roman" w:hAnsi="Times New Roman"/>
          <w:sz w:val="22"/>
          <w:szCs w:val="22"/>
          <w:shd w:fill="auto" w:val="clear"/>
          <w:lang w:val="gl-ES"/>
        </w:rPr>
        <w:t>Tras a dimisión de Bismarck en 1890, o emperador Guillerme II e o seu goberno déronlle un xiro á política exterior alemá coa Weltpolitik que se caracterizou por un nacionalismo expansionista, o militarismo e o desenvolvemento dunha poderosa frota de guerra.</w:t>
      </w:r>
    </w:p>
    <w:p>
      <w:pPr>
        <w:pStyle w:val="Normal1"/>
        <w:jc w:val="both"/>
        <w:rPr>
          <w:shd w:fill="auto" w:val="clear"/>
        </w:rPr>
      </w:pPr>
      <w:r>
        <w:rPr>
          <w:rFonts w:ascii="Times New Roman" w:hAnsi="Times New Roman"/>
          <w:b/>
          <w:sz w:val="22"/>
          <w:szCs w:val="22"/>
          <w:u w:val="none"/>
          <w:shd w:fill="auto" w:val="clear"/>
          <w:lang w:val="gl-ES"/>
        </w:rPr>
        <w:t xml:space="preserve">     </w:t>
      </w:r>
      <w:r>
        <w:rPr>
          <w:rFonts w:ascii="Times New Roman" w:hAnsi="Times New Roman"/>
          <w:b/>
          <w:sz w:val="22"/>
          <w:szCs w:val="22"/>
          <w:u w:val="single"/>
          <w:shd w:fill="auto" w:val="clear"/>
          <w:lang w:val="gl-ES"/>
        </w:rPr>
        <w:t>A Tripla Alianza</w:t>
      </w:r>
      <w:r>
        <w:rPr>
          <w:rFonts w:ascii="Times New Roman" w:hAnsi="Times New Roman"/>
          <w:sz w:val="22"/>
          <w:szCs w:val="22"/>
          <w:shd w:fill="auto" w:val="clear"/>
          <w:lang w:val="gl-ES"/>
        </w:rPr>
        <w:t xml:space="preserve">, formada por </w:t>
      </w:r>
      <w:r>
        <w:rPr>
          <w:rFonts w:ascii="Times New Roman" w:hAnsi="Times New Roman"/>
          <w:sz w:val="22"/>
          <w:szCs w:val="22"/>
          <w:u w:val="single"/>
          <w:shd w:fill="auto" w:val="clear"/>
          <w:lang w:val="gl-ES"/>
        </w:rPr>
        <w:t>Alemaña, Austria-Hungría e Italia</w:t>
      </w:r>
      <w:r>
        <w:rPr>
          <w:rFonts w:ascii="Times New Roman" w:hAnsi="Times New Roman"/>
          <w:sz w:val="22"/>
          <w:szCs w:val="22"/>
          <w:shd w:fill="auto" w:val="clear"/>
          <w:lang w:val="gl-ES"/>
        </w:rPr>
        <w:t>, creouse en 1882. Os seus obxectivos foron lograr un equilibrio en Europa favorable a Alemaña; illar diplomaticamente a Francia e evitar así calquera intento francés de desquite tras a humillante derrota de 1871; asegurar aos austríacos a protección da súa fronteira en caso de conflito con Rusia nos Balcáns, mentres Italia recibía garantías fronte a un ataque francés. Este bloque perdeu a Italia, logo da ocupación italiana de Libia, que a enfrontou co Imperio turco e con Austria.</w:t>
      </w:r>
    </w:p>
    <w:p>
      <w:pPr>
        <w:pStyle w:val="Normal1"/>
        <w:jc w:val="both"/>
        <w:rPr>
          <w:rFonts w:ascii="Times New Roman" w:hAnsi="Times New Roman"/>
          <w:sz w:val="22"/>
          <w:szCs w:val="22"/>
          <w:lang w:val="gl-ES"/>
        </w:rPr>
      </w:pPr>
      <w:r>
        <w:rPr>
          <w:rFonts w:ascii="Times New Roman" w:hAnsi="Times New Roman"/>
          <w:sz w:val="22"/>
          <w:szCs w:val="22"/>
          <w:lang w:val="gl-ES"/>
        </w:rPr>
        <w:t xml:space="preserve">    </w:t>
      </w:r>
      <w:r>
        <w:rPr>
          <w:rFonts w:ascii="Times New Roman" w:hAnsi="Times New Roman"/>
          <w:sz w:val="22"/>
          <w:szCs w:val="22"/>
          <w:lang w:val="gl-ES"/>
        </w:rPr>
        <w:t xml:space="preserve">O outro bloque, a </w:t>
      </w:r>
      <w:r>
        <w:rPr>
          <w:rFonts w:ascii="Times New Roman" w:hAnsi="Times New Roman"/>
          <w:b/>
          <w:sz w:val="22"/>
          <w:szCs w:val="22"/>
          <w:u w:val="single"/>
          <w:lang w:val="gl-ES"/>
        </w:rPr>
        <w:t>Triple Entente</w:t>
      </w:r>
      <w:r>
        <w:rPr>
          <w:rFonts w:ascii="Times New Roman" w:hAnsi="Times New Roman"/>
          <w:sz w:val="22"/>
          <w:szCs w:val="22"/>
          <w:lang w:val="gl-ES"/>
        </w:rPr>
        <w:t>, formado por Francia, Rusia e Reino Unido, constituíuse en 1907 a través dunha serie de acordos:</w:t>
      </w:r>
    </w:p>
    <w:p>
      <w:pPr>
        <w:pStyle w:val="Normal1"/>
        <w:numPr>
          <w:ilvl w:val="0"/>
          <w:numId w:val="3"/>
        </w:numPr>
        <w:ind w:left="720" w:hanging="360"/>
        <w:jc w:val="both"/>
        <w:rPr>
          <w:rFonts w:ascii="Times New Roman" w:hAnsi="Times New Roman"/>
          <w:sz w:val="22"/>
          <w:szCs w:val="22"/>
          <w:lang w:val="gl-ES"/>
        </w:rPr>
      </w:pPr>
      <w:r>
        <w:rPr>
          <w:rFonts w:ascii="Times New Roman" w:hAnsi="Times New Roman"/>
          <w:sz w:val="22"/>
          <w:szCs w:val="22"/>
          <w:lang w:val="gl-ES"/>
        </w:rPr>
        <w:t>En 1893 Francia e Rusia asinan un pacto militar polo que se comprometían a mobilizar as súas tropas no caso de ser atacadas por un membro da tripla alianza. Así, Francia logra romper o seu illamento.</w:t>
      </w:r>
    </w:p>
    <w:p>
      <w:pPr>
        <w:pStyle w:val="Normal1"/>
        <w:numPr>
          <w:ilvl w:val="0"/>
          <w:numId w:val="1"/>
        </w:numPr>
        <w:ind w:left="720" w:hanging="360"/>
        <w:jc w:val="both"/>
        <w:rPr>
          <w:rFonts w:ascii="Times New Roman" w:hAnsi="Times New Roman"/>
          <w:sz w:val="22"/>
          <w:szCs w:val="22"/>
          <w:lang w:val="gl-ES"/>
        </w:rPr>
      </w:pPr>
      <w:r>
        <w:rPr>
          <w:rFonts w:ascii="Times New Roman" w:hAnsi="Times New Roman"/>
          <w:sz w:val="22"/>
          <w:szCs w:val="22"/>
          <w:lang w:val="gl-ES"/>
        </w:rPr>
        <w:t>Reino Unido e Francia asinaron a Entente Cordiale en 1904, pola que Francia renunciaba ás súas ambicións sobre Exipto a cambio do apoio británico á aspiración francesa de establecer un protectorado sobre Marrocos. Desta forma, Francia e Reino Unido daban por resoltas as súas rivalidades coloniais. Con esta alianza, ademais, Reino Unido pensaba contrarrestar o poderío naval alemán. En 1907 adheriuse a esta alianza o Imperio ruso, e formouse a Tripla Entente.</w:t>
      </w:r>
    </w:p>
    <w:p>
      <w:pPr>
        <w:pStyle w:val="Normal1"/>
        <w:ind w:left="720" w:hanging="0"/>
        <w:jc w:val="both"/>
        <w:rPr>
          <w:rFonts w:ascii="Times New Roman" w:hAnsi="Times New Roman"/>
          <w:sz w:val="22"/>
          <w:szCs w:val="22"/>
          <w:lang w:val="gl-ES"/>
        </w:rPr>
      </w:pPr>
      <w:r>
        <w:rPr>
          <w:rFonts w:ascii="Times New Roman" w:hAnsi="Times New Roman"/>
          <w:sz w:val="22"/>
          <w:szCs w:val="22"/>
          <w:lang w:val="gl-ES"/>
        </w:rPr>
      </w:r>
    </w:p>
    <w:p>
      <w:pPr>
        <w:pStyle w:val="Normal1"/>
        <w:jc w:val="both"/>
        <w:rPr>
          <w:rFonts w:ascii="Times New Roman" w:hAnsi="Times New Roman"/>
          <w:sz w:val="22"/>
          <w:szCs w:val="22"/>
          <w:lang w:val="gl-ES"/>
        </w:rPr>
      </w:pPr>
      <w:r>
        <w:rPr>
          <w:rFonts w:ascii="Times New Roman" w:hAnsi="Times New Roman"/>
          <w:sz w:val="22"/>
          <w:szCs w:val="22"/>
          <w:lang w:val="gl-ES"/>
        </w:rPr>
        <w:t xml:space="preserve">     </w:t>
      </w:r>
      <w:r>
        <w:rPr>
          <w:rFonts w:ascii="Times New Roman" w:hAnsi="Times New Roman"/>
          <w:sz w:val="22"/>
          <w:szCs w:val="22"/>
          <w:lang w:val="gl-ES"/>
        </w:rPr>
        <w:t>Este sistema de alianzas en si mesmo non implicaba un paso cara a unha guerra. Pero, lonxe de ser un elemento «disuasorio», converteuse nun instrumento cada vez máis incontrolable a medida que se desestabilizaba a situación internacional.</w:t>
      </w:r>
    </w:p>
    <w:p>
      <w:pPr>
        <w:pStyle w:val="Normal1"/>
        <w:jc w:val="both"/>
        <w:rPr>
          <w:rFonts w:ascii="Times New Roman" w:hAnsi="Times New Roman"/>
          <w:sz w:val="22"/>
          <w:szCs w:val="22"/>
          <w:lang w:val="gl-ES"/>
        </w:rPr>
      </w:pPr>
      <w:r>
        <w:rPr>
          <w:rFonts w:ascii="Times New Roman" w:hAnsi="Times New Roman"/>
          <w:sz w:val="22"/>
          <w:szCs w:val="22"/>
          <w:lang w:val="gl-ES"/>
        </w:rPr>
        <w:t xml:space="preserve">     </w:t>
      </w:r>
      <w:r>
        <w:rPr>
          <w:rFonts w:ascii="Times New Roman" w:hAnsi="Times New Roman"/>
          <w:sz w:val="22"/>
          <w:szCs w:val="22"/>
          <w:lang w:val="gl-ES"/>
        </w:rPr>
        <w:t xml:space="preserve">A carreira de armamentos constituíu outro paso decisivo cara ao conflito bélico, as potencias europeas dobraron os seus efectivos militares de terra e mar. Estableceuse o servizo militar obrigatorio, que permitía unha mobilización de tropas masiva e rápida. Ademais, mellorou moito a tecnoloxía armamentística grazas á aplicación militar dos grandes avances da Segunda Revolución Industrial. O punto culminante desta etapa, que foi denominada </w:t>
      </w:r>
      <w:r>
        <w:rPr>
          <w:rFonts w:ascii="Times New Roman" w:hAnsi="Times New Roman"/>
          <w:b/>
          <w:sz w:val="22"/>
          <w:szCs w:val="22"/>
          <w:lang w:val="gl-ES"/>
        </w:rPr>
        <w:t>«Paz Armada»</w:t>
      </w:r>
      <w:r>
        <w:rPr>
          <w:rFonts w:ascii="Times New Roman" w:hAnsi="Times New Roman"/>
          <w:sz w:val="22"/>
          <w:szCs w:val="22"/>
          <w:lang w:val="gl-ES"/>
        </w:rPr>
        <w:t>, produciuse nos anos que precederon á guerra.</w:t>
      </w:r>
    </w:p>
    <w:p>
      <w:pPr>
        <w:pStyle w:val="Normal1"/>
        <w:jc w:val="both"/>
        <w:rPr>
          <w:rFonts w:ascii="Times New Roman" w:hAnsi="Times New Roman"/>
          <w:sz w:val="22"/>
          <w:szCs w:val="22"/>
          <w:lang w:val="gl-ES"/>
        </w:rPr>
      </w:pPr>
      <w:r>
        <w:rPr>
          <w:rFonts w:ascii="Times New Roman" w:hAnsi="Times New Roman"/>
          <w:sz w:val="22"/>
          <w:szCs w:val="22"/>
          <w:lang w:val="gl-ES"/>
        </w:rPr>
        <w:t xml:space="preserve">     </w:t>
      </w:r>
      <w:r>
        <w:rPr>
          <w:rFonts w:ascii="Times New Roman" w:hAnsi="Times New Roman"/>
          <w:sz w:val="22"/>
          <w:szCs w:val="22"/>
          <w:lang w:val="gl-ES"/>
        </w:rPr>
        <w:t xml:space="preserve">A </w:t>
      </w:r>
      <w:r>
        <w:rPr>
          <w:rFonts w:ascii="Times New Roman" w:hAnsi="Times New Roman"/>
          <w:b/>
          <w:sz w:val="22"/>
          <w:szCs w:val="22"/>
          <w:lang w:val="gl-ES"/>
        </w:rPr>
        <w:t>carreira de armamentos</w:t>
      </w:r>
      <w:r>
        <w:rPr>
          <w:rFonts w:ascii="Times New Roman" w:hAnsi="Times New Roman"/>
          <w:sz w:val="22"/>
          <w:szCs w:val="22"/>
          <w:lang w:val="gl-ES"/>
        </w:rPr>
        <w:t xml:space="preserve"> causou grande inquietude na opinión pública.Os Gobernos e os seus Estados Maiores víronse forzados a insistir no perigo inminente de guerra para xustificar as políticas ante a poboación. En Alemaña e Francia as ligas nacionalistas desataron unha campaña de exaltación bélica, pero só arrastraron a unha minoría de partidarios do enfrontamento.</w:t>
      </w:r>
    </w:p>
    <w:p>
      <w:pPr>
        <w:pStyle w:val="Normal1"/>
        <w:jc w:val="both"/>
        <w:rPr>
          <w:rFonts w:ascii="Times New Roman" w:hAnsi="Times New Roman"/>
          <w:sz w:val="22"/>
          <w:szCs w:val="22"/>
          <w:lang w:val="gl-ES"/>
        </w:rPr>
      </w:pPr>
      <w:r>
        <w:rPr>
          <w:rFonts w:ascii="Times New Roman" w:hAnsi="Times New Roman"/>
          <w:b/>
          <w:sz w:val="22"/>
          <w:szCs w:val="22"/>
          <w:lang w:val="gl-ES"/>
        </w:rPr>
        <w:t xml:space="preserve">1.3. </w:t>
      </w:r>
      <w:r>
        <w:rPr>
          <w:rFonts w:ascii="Times New Roman" w:hAnsi="Times New Roman"/>
          <w:b/>
          <w:sz w:val="22"/>
          <w:szCs w:val="22"/>
          <w:u w:val="single"/>
          <w:lang w:val="gl-ES"/>
        </w:rPr>
        <w:t>Os enfrontamentos coloniais.</w:t>
      </w:r>
    </w:p>
    <w:p>
      <w:pPr>
        <w:pStyle w:val="Normal1"/>
        <w:jc w:val="both"/>
        <w:rPr>
          <w:rFonts w:ascii="Times New Roman" w:hAnsi="Times New Roman"/>
          <w:sz w:val="22"/>
          <w:szCs w:val="22"/>
          <w:lang w:val="gl-ES"/>
        </w:rPr>
      </w:pPr>
      <w:r>
        <w:rPr>
          <w:rFonts w:ascii="Times New Roman" w:hAnsi="Times New Roman"/>
          <w:sz w:val="22"/>
          <w:szCs w:val="22"/>
          <w:lang w:val="gl-ES"/>
        </w:rPr>
        <w:t xml:space="preserve">     </w:t>
      </w:r>
      <w:r>
        <w:rPr>
          <w:rFonts w:ascii="Times New Roman" w:hAnsi="Times New Roman"/>
          <w:sz w:val="22"/>
          <w:szCs w:val="22"/>
          <w:lang w:val="gl-ES"/>
        </w:rPr>
        <w:t>O escenario foi o norte de África, en concreto Marrocos, e o país protagonista, Alemana.</w:t>
      </w:r>
    </w:p>
    <w:p>
      <w:pPr>
        <w:pStyle w:val="Normal1"/>
        <w:jc w:val="both"/>
        <w:rPr>
          <w:rFonts w:ascii="Times New Roman" w:hAnsi="Times New Roman"/>
          <w:sz w:val="22"/>
          <w:szCs w:val="22"/>
          <w:lang w:val="gl-ES"/>
        </w:rPr>
      </w:pPr>
      <w:r>
        <w:rPr>
          <w:rFonts w:ascii="Times New Roman" w:hAnsi="Times New Roman"/>
          <w:sz w:val="22"/>
          <w:szCs w:val="22"/>
          <w:lang w:val="gl-ES"/>
        </w:rPr>
        <w:t xml:space="preserve">     </w:t>
      </w:r>
      <w:r>
        <w:rPr>
          <w:rFonts w:ascii="Times New Roman" w:hAnsi="Times New Roman"/>
          <w:sz w:val="22"/>
          <w:szCs w:val="22"/>
          <w:lang w:val="gl-ES"/>
        </w:rPr>
        <w:t>En 1905 desatouse a primeira crise marroquí. Alemaña negouse a aceptar o acordo entre Francia e Reino Unido de repartir ese territorio entre España e Francia, por considerar que prexudicaba os seus intereses. Acordouse recoñecer a independencia de Marrocos, aínda que de feito se establecía un protectorado franco-español. O resultado da crise toi favorable a Francia, que saíu fortalecida da súa alianza co Reino Unido.</w:t>
      </w:r>
    </w:p>
    <w:p>
      <w:pPr>
        <w:pStyle w:val="Normal1"/>
        <w:jc w:val="both"/>
        <w:rPr>
          <w:rFonts w:ascii="Times New Roman" w:hAnsi="Times New Roman"/>
          <w:sz w:val="22"/>
          <w:szCs w:val="22"/>
          <w:lang w:val="gl-ES"/>
        </w:rPr>
      </w:pPr>
      <w:r>
        <w:rPr>
          <w:rFonts w:ascii="Times New Roman" w:hAnsi="Times New Roman"/>
          <w:sz w:val="22"/>
          <w:szCs w:val="22"/>
          <w:lang w:val="gl-ES"/>
        </w:rPr>
        <w:t xml:space="preserve">     </w:t>
      </w:r>
      <w:r>
        <w:rPr>
          <w:rFonts w:ascii="Times New Roman" w:hAnsi="Times New Roman"/>
          <w:sz w:val="22"/>
          <w:szCs w:val="22"/>
          <w:lang w:val="gl-ES"/>
        </w:rPr>
        <w:t>En 1911 de novo reproduciuse o enfrontamento. Asinouse un acordo polo que Francia entregaba a Alemaña unha parte importante da sua colonia de Camerún, unha vez que Alemaña recoñeceu o protectorado francés e español sobre Marrocos. A solución desta segunda crise marroquí decepcionou a Alemaña.</w:t>
      </w:r>
    </w:p>
    <w:p>
      <w:pPr>
        <w:pStyle w:val="Normal1"/>
        <w:jc w:val="both"/>
        <w:rPr>
          <w:rFonts w:ascii="Times New Roman" w:hAnsi="Times New Roman"/>
          <w:sz w:val="22"/>
          <w:szCs w:val="22"/>
          <w:lang w:val="gl-ES"/>
        </w:rPr>
      </w:pPr>
      <w:r>
        <w:rPr>
          <w:rFonts w:ascii="Times New Roman" w:hAnsi="Times New Roman"/>
          <w:sz w:val="22"/>
          <w:szCs w:val="22"/>
          <w:lang w:val="gl-ES"/>
        </w:rPr>
      </w:r>
    </w:p>
    <w:p>
      <w:pPr>
        <w:pStyle w:val="Normal1"/>
        <w:jc w:val="both"/>
        <w:rPr>
          <w:rFonts w:ascii="Times New Roman" w:hAnsi="Times New Roman"/>
          <w:sz w:val="22"/>
          <w:szCs w:val="22"/>
          <w:lang w:val="gl-ES"/>
        </w:rPr>
      </w:pPr>
      <w:r>
        <w:rPr>
          <w:rFonts w:ascii="Times New Roman" w:hAnsi="Times New Roman"/>
          <w:b/>
          <w:sz w:val="22"/>
          <w:szCs w:val="22"/>
          <w:lang w:val="gl-ES"/>
        </w:rPr>
        <w:t xml:space="preserve">1.4. </w:t>
      </w:r>
      <w:r>
        <w:rPr>
          <w:rFonts w:ascii="Times New Roman" w:hAnsi="Times New Roman"/>
          <w:b/>
          <w:sz w:val="22"/>
          <w:szCs w:val="22"/>
          <w:u w:val="single"/>
          <w:lang w:val="gl-ES"/>
        </w:rPr>
        <w:t>“A cuestión de Oriente”.</w:t>
      </w:r>
    </w:p>
    <w:p>
      <w:pPr>
        <w:pStyle w:val="Normal1"/>
        <w:jc w:val="both"/>
        <w:rPr>
          <w:rFonts w:ascii="Times New Roman" w:hAnsi="Times New Roman"/>
          <w:sz w:val="22"/>
          <w:szCs w:val="22"/>
          <w:lang w:val="gl-ES"/>
        </w:rPr>
      </w:pPr>
      <w:r>
        <w:rPr>
          <w:rFonts w:ascii="Times New Roman" w:hAnsi="Times New Roman"/>
          <w:sz w:val="22"/>
          <w:szCs w:val="22"/>
          <w:lang w:val="gl-ES"/>
        </w:rPr>
        <w:t xml:space="preserve">     </w:t>
      </w:r>
      <w:r>
        <w:rPr>
          <w:rFonts w:ascii="Times New Roman" w:hAnsi="Times New Roman"/>
          <w:sz w:val="22"/>
          <w:szCs w:val="22"/>
          <w:lang w:val="gl-ES"/>
        </w:rPr>
        <w:t>O seu escenario era a zona dos Balcáns, ocupada polo Imperio turco, cada vez máis débil. Distintos pobos (Serbia, Grecia, Romanía, Bulgaria) levantáronse contra os turcos e lograron a independencia. A debilidade turca alentou as ambicións dos Imperios austrohúngaro e ruso nesa zona.</w:t>
      </w:r>
    </w:p>
    <w:p>
      <w:pPr>
        <w:pStyle w:val="Normal1"/>
        <w:jc w:val="both"/>
        <w:rPr>
          <w:rFonts w:ascii="Times New Roman" w:hAnsi="Times New Roman"/>
          <w:sz w:val="22"/>
          <w:szCs w:val="22"/>
          <w:lang w:val="gl-ES"/>
        </w:rPr>
      </w:pPr>
      <w:r>
        <w:rPr>
          <w:rFonts w:ascii="Times New Roman" w:hAnsi="Times New Roman"/>
          <w:sz w:val="22"/>
          <w:szCs w:val="22"/>
          <w:lang w:val="gl-ES"/>
        </w:rPr>
        <w:t xml:space="preserve">     </w:t>
      </w:r>
      <w:r>
        <w:rPr>
          <w:rFonts w:ascii="Times New Roman" w:hAnsi="Times New Roman"/>
          <w:sz w:val="22"/>
          <w:szCs w:val="22"/>
          <w:lang w:val="gl-ES"/>
        </w:rPr>
        <w:t>Sucedéronse tres crises nos Balcáns que puxeron a proba os sistemas de alianzas europeos. En 1908 o Imperio austrohúngaro anexionou Bosnia e Herzegovina, o que provocou a protesta de Serbia, que aspiraba a unir a todos os pobos eslavos do sur. A actitude do Reino Unido, que se mantivo á marxe, o pouco interese de Francia por intervir no conflito e a debilidade rusa obrigaron os serbios a ceder. En 1912 Serbia, Montenegro, Bulgaria e Grecia, apoiados por Rusia, formaron unha Liga Balcánica para repartir entre elas os territorios balcánicos que posuían os turcos. A Liga derrotou o Imperio turco, forzándoo a recoñecer a independencia de Albania e ceder o resto dos territorios. A repartición entre os membros da Liga Balcánica destes restos do Imperio turco orixinou, en 1913, unha nova guerra entre Bulgaria e Serbia, esta última apoiada polo resto dos Estados balcánicos. A derrota de Bulgaria produciu unha nova reordenación destes territorios. Serbia ampliou as súas fronteiras e Rusia acrecentou a súa influencia nos Balcáns, mentres que Austria e Alemaña viron reducido o seu poder na zona.</w:t>
      </w:r>
    </w:p>
    <w:p>
      <w:pPr>
        <w:pStyle w:val="Normal1"/>
        <w:jc w:val="both"/>
        <w:rPr>
          <w:rFonts w:ascii="Times New Roman" w:hAnsi="Times New Roman"/>
          <w:sz w:val="22"/>
          <w:szCs w:val="22"/>
          <w:lang w:val="gl-ES"/>
        </w:rPr>
      </w:pPr>
      <w:r>
        <w:rPr>
          <w:rFonts w:ascii="Times New Roman" w:hAnsi="Times New Roman"/>
          <w:sz w:val="22"/>
          <w:szCs w:val="22"/>
          <w:lang w:val="gl-ES"/>
        </w:rPr>
        <w:t>Esta situación foi o precedente dunha nova e definitiva crise.</w:t>
      </w:r>
    </w:p>
    <w:p>
      <w:pPr>
        <w:pStyle w:val="Normal1"/>
        <w:jc w:val="both"/>
        <w:rPr>
          <w:rFonts w:ascii="Times New Roman" w:hAnsi="Times New Roman"/>
          <w:sz w:val="22"/>
          <w:szCs w:val="22"/>
          <w:lang w:val="gl-ES"/>
        </w:rPr>
      </w:pPr>
      <w:r>
        <w:rPr>
          <w:rFonts w:ascii="Times New Roman" w:hAnsi="Times New Roman"/>
          <w:sz w:val="22"/>
          <w:szCs w:val="22"/>
          <w:lang w:val="gl-ES"/>
        </w:rPr>
      </w:r>
    </w:p>
    <w:p>
      <w:pPr>
        <w:pStyle w:val="Normal1"/>
        <w:jc w:val="both"/>
        <w:rPr>
          <w:rFonts w:ascii="Times New Roman" w:hAnsi="Times New Roman"/>
          <w:sz w:val="22"/>
          <w:szCs w:val="22"/>
          <w:lang w:val="gl-ES"/>
        </w:rPr>
      </w:pPr>
      <w:r>
        <w:rPr>
          <w:rFonts w:ascii="Times New Roman" w:hAnsi="Times New Roman"/>
          <w:b/>
          <w:sz w:val="22"/>
          <w:szCs w:val="22"/>
          <w:lang w:val="gl-ES"/>
        </w:rPr>
        <w:t xml:space="preserve">1.5. </w:t>
      </w:r>
      <w:r>
        <w:rPr>
          <w:rFonts w:ascii="Times New Roman" w:hAnsi="Times New Roman"/>
          <w:b/>
          <w:sz w:val="22"/>
          <w:szCs w:val="22"/>
          <w:u w:val="single"/>
          <w:lang w:val="gl-ES"/>
        </w:rPr>
        <w:t>O detonante da guerra, a crise de xullo de 1914</w:t>
      </w:r>
    </w:p>
    <w:p>
      <w:pPr>
        <w:pStyle w:val="Normal1"/>
        <w:jc w:val="both"/>
        <w:rPr>
          <w:rFonts w:ascii="Times New Roman" w:hAnsi="Times New Roman"/>
          <w:sz w:val="22"/>
          <w:szCs w:val="22"/>
          <w:lang w:val="gl-ES"/>
        </w:rPr>
      </w:pPr>
      <w:r>
        <w:rPr>
          <w:rFonts w:ascii="Times New Roman" w:hAnsi="Times New Roman"/>
          <w:sz w:val="22"/>
          <w:szCs w:val="22"/>
          <w:lang w:val="gl-ES"/>
        </w:rPr>
        <w:t xml:space="preserve">     </w:t>
      </w:r>
      <w:r>
        <w:rPr>
          <w:rFonts w:ascii="Times New Roman" w:hAnsi="Times New Roman"/>
          <w:sz w:val="22"/>
          <w:szCs w:val="22"/>
          <w:lang w:val="gl-ES"/>
        </w:rPr>
        <w:t>O 28 de xuño de 1914 produciuse o asasinato do herdeiro da coroa austrohúngara, o arquiduque Francisco Fernando, e a súa muller en Saraievo (Bosnia). O autor foi un estudante bosnio, Gavrilo Prinzip,pertencente a unha sociedade proserbia coñecida como a «Man Negra», que aspiraba a unir a todos os pobos eslavos do sur. Este atentado foi o pretexto desexado por Austria para esmagar o nacionalismo serbio. O 23 de xullo o Goberno austrohúngaro enviou un ultimato a Serbia, co consentimento alemán.</w:t>
      </w:r>
    </w:p>
    <w:p>
      <w:pPr>
        <w:pStyle w:val="Normal1"/>
        <w:jc w:val="both"/>
        <w:rPr>
          <w:rFonts w:ascii="Times New Roman" w:hAnsi="Times New Roman"/>
          <w:sz w:val="22"/>
          <w:szCs w:val="22"/>
          <w:lang w:val="gl-ES"/>
        </w:rPr>
      </w:pPr>
      <w:r>
        <w:rPr>
          <w:rFonts w:ascii="Times New Roman" w:hAnsi="Times New Roman"/>
          <w:sz w:val="22"/>
          <w:szCs w:val="22"/>
          <w:lang w:val="gl-ES"/>
        </w:rPr>
        <w:t xml:space="preserve">      </w:t>
      </w:r>
      <w:r>
        <w:rPr>
          <w:rFonts w:ascii="Times New Roman" w:hAnsi="Times New Roman"/>
          <w:sz w:val="22"/>
          <w:szCs w:val="22"/>
          <w:lang w:val="gl-ES"/>
        </w:rPr>
        <w:t>O 28 de xullo Austria declaroulle a guerra a Serbia. Rusia, que non podía aceptar unha hexemonía austríaca nos Balcáns, mobilizou as súas tropas o 30 de xullo. Alemaña e Francia decidiron apoiar os seus respectivos aliados.</w:t>
      </w:r>
    </w:p>
    <w:p>
      <w:pPr>
        <w:pStyle w:val="Normal1"/>
        <w:jc w:val="both"/>
        <w:rPr>
          <w:rFonts w:ascii="Times New Roman" w:hAnsi="Times New Roman"/>
          <w:sz w:val="22"/>
          <w:szCs w:val="22"/>
          <w:lang w:val="gl-ES"/>
        </w:rPr>
      </w:pPr>
      <w:r>
        <w:rPr>
          <w:rFonts w:ascii="Times New Roman" w:hAnsi="Times New Roman"/>
          <w:sz w:val="22"/>
          <w:szCs w:val="22"/>
          <w:lang w:val="gl-ES"/>
        </w:rPr>
        <w:t xml:space="preserve">    </w:t>
      </w:r>
      <w:r>
        <w:rPr>
          <w:rFonts w:ascii="Times New Roman" w:hAnsi="Times New Roman"/>
          <w:sz w:val="22"/>
          <w:szCs w:val="22"/>
          <w:lang w:val="gl-ES"/>
        </w:rPr>
        <w:t>O 4 de agosto Reino Unido decidiu intervir ante a penetración de tropas alemás en Bélxica, violando a súa neutralidade. Polo contrario, Italia, aliada de Austria-Hungría e de Alemaña, mantívose neutral.</w:t>
      </w:r>
    </w:p>
    <w:p>
      <w:pPr>
        <w:pStyle w:val="Normal1"/>
        <w:ind w:left="720" w:hanging="0"/>
        <w:jc w:val="both"/>
        <w:rPr>
          <w:rFonts w:ascii="Times New Roman" w:hAnsi="Times New Roman"/>
          <w:sz w:val="22"/>
          <w:szCs w:val="22"/>
          <w:lang w:val="gl-ES"/>
        </w:rPr>
      </w:pPr>
      <w:r>
        <w:rPr>
          <w:rFonts w:ascii="Times New Roman" w:hAnsi="Times New Roman"/>
          <w:sz w:val="22"/>
          <w:szCs w:val="22"/>
          <w:lang w:val="gl-ES"/>
        </w:rPr>
      </w:r>
    </w:p>
    <w:p>
      <w:pPr>
        <w:pStyle w:val="Normal1"/>
        <w:widowControl/>
        <w:suppressAutoHyphens w:val="true"/>
        <w:bidi w:val="0"/>
        <w:spacing w:lineRule="auto" w:line="276" w:before="0" w:after="0"/>
        <w:ind w:left="0" w:right="0" w:hanging="0"/>
        <w:jc w:val="both"/>
        <w:rPr>
          <w:rFonts w:ascii="Times New Roman" w:hAnsi="Times New Roman"/>
          <w:sz w:val="22"/>
          <w:szCs w:val="22"/>
          <w:lang w:val="gl-ES"/>
        </w:rPr>
      </w:pPr>
      <w:r>
        <w:rPr>
          <w:rFonts w:ascii="Times New Roman" w:hAnsi="Times New Roman"/>
          <w:b/>
          <w:sz w:val="22"/>
          <w:szCs w:val="22"/>
          <w:lang w:val="gl-ES"/>
        </w:rPr>
        <w:t xml:space="preserve">2. </w:t>
      </w:r>
      <w:r>
        <w:rPr>
          <w:rFonts w:ascii="Times New Roman" w:hAnsi="Times New Roman"/>
          <w:b/>
          <w:sz w:val="22"/>
          <w:szCs w:val="22"/>
          <w:u w:val="single"/>
          <w:lang w:val="gl-ES"/>
        </w:rPr>
        <w:t>A GRAN GUERRA.</w:t>
      </w:r>
    </w:p>
    <w:p>
      <w:pPr>
        <w:pStyle w:val="Normal1"/>
        <w:jc w:val="both"/>
        <w:rPr>
          <w:rFonts w:ascii="Times New Roman" w:hAnsi="Times New Roman"/>
          <w:sz w:val="22"/>
          <w:szCs w:val="22"/>
          <w:lang w:val="gl-ES"/>
        </w:rPr>
      </w:pPr>
      <w:r>
        <w:rPr>
          <w:rFonts w:ascii="Times New Roman" w:hAnsi="Times New Roman"/>
          <w:sz w:val="22"/>
          <w:szCs w:val="22"/>
          <w:lang w:val="gl-ES"/>
        </w:rPr>
        <w:t xml:space="preserve">    </w:t>
      </w:r>
      <w:r>
        <w:rPr>
          <w:rFonts w:ascii="Times New Roman" w:hAnsi="Times New Roman"/>
          <w:sz w:val="22"/>
          <w:szCs w:val="22"/>
          <w:lang w:val="gl-ES"/>
        </w:rPr>
        <w:t>Os países que iniciaron a Primeira Guerra Mundial pensaron que o conflito sería curto e localizado. Pero a guerra que comezou en agosto de 1914 caracterizouse pola súa longa duración, catro anos, porque implicou a todo o mundo e pola aparición de novas tácticas e técnicas bélicas.</w:t>
      </w:r>
    </w:p>
    <w:p>
      <w:pPr>
        <w:pStyle w:val="Normal1"/>
        <w:jc w:val="both"/>
        <w:rPr>
          <w:rFonts w:ascii="Times New Roman" w:hAnsi="Times New Roman"/>
          <w:sz w:val="22"/>
          <w:szCs w:val="22"/>
          <w:lang w:val="gl-ES"/>
        </w:rPr>
      </w:pPr>
      <w:r>
        <w:rPr>
          <w:rFonts w:ascii="Times New Roman" w:hAnsi="Times New Roman"/>
          <w:sz w:val="22"/>
          <w:szCs w:val="22"/>
          <w:lang w:val="gl-ES"/>
        </w:rPr>
      </w:r>
    </w:p>
    <w:p>
      <w:pPr>
        <w:pStyle w:val="Normal1"/>
        <w:jc w:val="both"/>
        <w:rPr>
          <w:rFonts w:ascii="Times New Roman" w:hAnsi="Times New Roman"/>
          <w:sz w:val="22"/>
          <w:szCs w:val="22"/>
          <w:lang w:val="gl-ES"/>
        </w:rPr>
      </w:pPr>
      <w:r>
        <w:rPr>
          <w:rFonts w:ascii="Times New Roman" w:hAnsi="Times New Roman"/>
          <w:b/>
          <w:sz w:val="22"/>
          <w:szCs w:val="22"/>
          <w:lang w:val="gl-ES"/>
        </w:rPr>
        <w:t xml:space="preserve">2.1. </w:t>
      </w:r>
      <w:r>
        <w:rPr>
          <w:rFonts w:ascii="Times New Roman" w:hAnsi="Times New Roman"/>
          <w:b/>
          <w:sz w:val="22"/>
          <w:szCs w:val="22"/>
          <w:u w:val="single"/>
          <w:lang w:val="gl-ES"/>
        </w:rPr>
        <w:t>Forzas enfrontadas e escenarios do conflito</w:t>
      </w:r>
    </w:p>
    <w:p>
      <w:pPr>
        <w:pStyle w:val="Normal1"/>
        <w:jc w:val="both"/>
        <w:rPr>
          <w:rFonts w:ascii="Times New Roman" w:hAnsi="Times New Roman"/>
          <w:sz w:val="22"/>
          <w:szCs w:val="22"/>
          <w:lang w:val="gl-ES"/>
        </w:rPr>
      </w:pPr>
      <w:r>
        <w:rPr>
          <w:rFonts w:ascii="Times New Roman" w:hAnsi="Times New Roman"/>
          <w:sz w:val="22"/>
          <w:szCs w:val="22"/>
          <w:lang w:val="gl-ES"/>
        </w:rPr>
        <w:t xml:space="preserve">     </w:t>
      </w:r>
      <w:r>
        <w:rPr>
          <w:rFonts w:ascii="Times New Roman" w:hAnsi="Times New Roman"/>
          <w:sz w:val="22"/>
          <w:szCs w:val="22"/>
          <w:lang w:val="gl-ES"/>
        </w:rPr>
        <w:t>En agosto de 1914 estalaba a Gran Guerra, que enfrontou, dun lado, os</w:t>
      </w:r>
      <w:r>
        <w:rPr>
          <w:rFonts w:ascii="Times New Roman" w:hAnsi="Times New Roman"/>
          <w:sz w:val="22"/>
          <w:szCs w:val="22"/>
          <w:u w:val="single"/>
          <w:lang w:val="gl-ES"/>
        </w:rPr>
        <w:t xml:space="preserve"> imperios centrais (Alemaña e Austria-Hungría</w:t>
      </w:r>
      <w:r>
        <w:rPr>
          <w:rFonts w:ascii="Times New Roman" w:hAnsi="Times New Roman"/>
          <w:sz w:val="22"/>
          <w:szCs w:val="22"/>
          <w:lang w:val="gl-ES"/>
        </w:rPr>
        <w:t xml:space="preserve">) e, doutro, a </w:t>
      </w:r>
      <w:r>
        <w:rPr>
          <w:rFonts w:ascii="Times New Roman" w:hAnsi="Times New Roman"/>
          <w:sz w:val="22"/>
          <w:szCs w:val="22"/>
          <w:u w:val="single"/>
          <w:lang w:val="gl-ES"/>
        </w:rPr>
        <w:t>Tripla Entente (Francia, Rusia e Reino Unido)</w:t>
      </w:r>
      <w:r>
        <w:rPr>
          <w:rFonts w:ascii="Times New Roman" w:hAnsi="Times New Roman"/>
          <w:sz w:val="22"/>
          <w:szCs w:val="22"/>
          <w:lang w:val="gl-ES"/>
        </w:rPr>
        <w:t>.</w:t>
      </w:r>
    </w:p>
    <w:p>
      <w:pPr>
        <w:pStyle w:val="Normal1"/>
        <w:jc w:val="both"/>
        <w:rPr>
          <w:rFonts w:ascii="Times New Roman" w:hAnsi="Times New Roman"/>
          <w:sz w:val="22"/>
          <w:szCs w:val="22"/>
          <w:lang w:val="gl-ES"/>
        </w:rPr>
      </w:pPr>
      <w:r>
        <w:rPr>
          <w:rFonts w:ascii="Times New Roman" w:hAnsi="Times New Roman"/>
          <w:sz w:val="22"/>
          <w:szCs w:val="22"/>
          <w:lang w:val="gl-ES"/>
        </w:rPr>
        <w:t xml:space="preserve">      </w:t>
      </w:r>
      <w:r>
        <w:rPr>
          <w:rFonts w:ascii="Times New Roman" w:hAnsi="Times New Roman"/>
          <w:sz w:val="22"/>
          <w:szCs w:val="22"/>
          <w:lang w:val="gl-ES"/>
        </w:rPr>
        <w:t>No momento do estalido, as forzas terrestres da Entente eran superiores desde o punto de vista numérico, pero esta diferenza era ficticia. A posición estratéxica de Alemaña e Austria-Hungría no centro de Europa favoreceu o movemento das súas tropas, mentres que a Entente e os seus aliados estiveron fragmentados en dúas frontes sen comunicación terrestre posible. O exército alemán superaba claramente ao francés en artillaría pesada de campaña e vehículos automóbiles; con todo, existía un relativo equilibrio armamentístico entre os dous bloques.</w:t>
      </w:r>
    </w:p>
    <w:p>
      <w:pPr>
        <w:pStyle w:val="Normal1"/>
        <w:jc w:val="both"/>
        <w:rPr>
          <w:rFonts w:ascii="Times New Roman" w:hAnsi="Times New Roman"/>
          <w:sz w:val="22"/>
          <w:szCs w:val="22"/>
          <w:lang w:val="gl-ES"/>
        </w:rPr>
      </w:pPr>
      <w:r>
        <w:rPr>
          <w:rFonts w:ascii="Times New Roman" w:hAnsi="Times New Roman"/>
          <w:sz w:val="22"/>
          <w:szCs w:val="22"/>
          <w:lang w:val="gl-ES"/>
        </w:rPr>
        <w:t xml:space="preserve">     </w:t>
      </w:r>
      <w:r>
        <w:rPr>
          <w:rFonts w:ascii="Times New Roman" w:hAnsi="Times New Roman"/>
          <w:sz w:val="22"/>
          <w:szCs w:val="22"/>
          <w:lang w:val="gl-ES"/>
        </w:rPr>
        <w:t xml:space="preserve">Polo que se refire ás forzas navais, os países da Entente, e sobre todo Reino Unido, foron dominantes. Iso conduciu os alemáns á guerra submarina como única forma de contrarrestar a superioridade naval británica e francesa, esta última no Mediterráneo. </w:t>
      </w:r>
    </w:p>
    <w:p>
      <w:pPr>
        <w:pStyle w:val="Normal1"/>
        <w:jc w:val="both"/>
        <w:rPr>
          <w:rFonts w:ascii="Times New Roman" w:hAnsi="Times New Roman"/>
          <w:sz w:val="22"/>
          <w:szCs w:val="22"/>
          <w:lang w:val="gl-ES"/>
        </w:rPr>
      </w:pPr>
      <w:r>
        <w:rPr>
          <w:rFonts w:ascii="Times New Roman" w:hAnsi="Times New Roman"/>
          <w:sz w:val="22"/>
          <w:szCs w:val="22"/>
          <w:lang w:val="gl-ES"/>
        </w:rPr>
        <w:t xml:space="preserve">     </w:t>
      </w:r>
      <w:r>
        <w:rPr>
          <w:rFonts w:ascii="Times New Roman" w:hAnsi="Times New Roman"/>
          <w:sz w:val="22"/>
          <w:szCs w:val="22"/>
          <w:lang w:val="gl-ES"/>
        </w:rPr>
        <w:t>Os dous bloques buscaron ao longo da guerra novos aliados, o que significou a mundialización do conflito. Na guerra participaron catorce países europeos coas súas respectivas colonias, que se estendían polos cinco continentes, máis Xapón e Estados Unidos. Foi a primeira vez que unha guerra afectou a un territorio tan amplo e iso influíu decisivamente na prolongación do conflito.</w:t>
      </w:r>
    </w:p>
    <w:p>
      <w:pPr>
        <w:pStyle w:val="Normal1"/>
        <w:jc w:val="both"/>
        <w:rPr>
          <w:rFonts w:ascii="Times New Roman" w:hAnsi="Times New Roman"/>
          <w:sz w:val="22"/>
          <w:szCs w:val="22"/>
          <w:lang w:val="gl-ES"/>
        </w:rPr>
      </w:pPr>
      <w:r>
        <w:rPr>
          <w:rFonts w:ascii="Times New Roman" w:hAnsi="Times New Roman"/>
          <w:sz w:val="22"/>
          <w:szCs w:val="22"/>
          <w:lang w:val="gl-ES"/>
        </w:rPr>
      </w:r>
    </w:p>
    <w:p>
      <w:pPr>
        <w:pStyle w:val="Normal1"/>
        <w:jc w:val="both"/>
        <w:rPr>
          <w:rFonts w:ascii="Times New Roman" w:hAnsi="Times New Roman"/>
          <w:sz w:val="22"/>
          <w:szCs w:val="22"/>
          <w:lang w:val="gl-ES"/>
        </w:rPr>
      </w:pPr>
      <w:r>
        <w:rPr>
          <w:rFonts w:ascii="Times New Roman" w:hAnsi="Times New Roman"/>
          <w:b/>
          <w:sz w:val="22"/>
          <w:szCs w:val="22"/>
          <w:lang w:val="gl-ES"/>
        </w:rPr>
        <w:t xml:space="preserve">2.2. </w:t>
      </w:r>
      <w:r>
        <w:rPr>
          <w:rFonts w:ascii="Times New Roman" w:hAnsi="Times New Roman"/>
          <w:b/>
          <w:sz w:val="22"/>
          <w:szCs w:val="22"/>
          <w:u w:val="single"/>
          <w:lang w:val="gl-ES"/>
        </w:rPr>
        <w:t>Características da guerra</w:t>
      </w:r>
    </w:p>
    <w:p>
      <w:pPr>
        <w:pStyle w:val="Normal1"/>
        <w:jc w:val="both"/>
        <w:rPr>
          <w:rFonts w:ascii="Times New Roman" w:hAnsi="Times New Roman"/>
          <w:sz w:val="22"/>
          <w:szCs w:val="22"/>
          <w:lang w:val="gl-ES"/>
        </w:rPr>
      </w:pPr>
      <w:r>
        <w:rPr>
          <w:rFonts w:ascii="Times New Roman" w:hAnsi="Times New Roman"/>
          <w:sz w:val="22"/>
          <w:szCs w:val="22"/>
          <w:lang w:val="gl-ES"/>
        </w:rPr>
        <w:t xml:space="preserve">     </w:t>
      </w:r>
      <w:r>
        <w:rPr>
          <w:rFonts w:ascii="Times New Roman" w:hAnsi="Times New Roman"/>
          <w:sz w:val="22"/>
          <w:szCs w:val="22"/>
          <w:lang w:val="gl-ES"/>
        </w:rPr>
        <w:t xml:space="preserve">A guerra de 1914-1918 foi a primeira </w:t>
      </w:r>
      <w:r>
        <w:rPr>
          <w:rFonts w:ascii="Times New Roman" w:hAnsi="Times New Roman"/>
          <w:sz w:val="22"/>
          <w:szCs w:val="22"/>
          <w:u w:val="single"/>
          <w:lang w:val="gl-ES"/>
        </w:rPr>
        <w:t>«guerra total»</w:t>
      </w:r>
      <w:r>
        <w:rPr>
          <w:rFonts w:ascii="Times New Roman" w:hAnsi="Times New Roman"/>
          <w:sz w:val="22"/>
          <w:szCs w:val="22"/>
          <w:lang w:val="gl-ES"/>
        </w:rPr>
        <w:t xml:space="preserve"> da Idade Contemporánea, en que se utilizaron todos os recursos humanos, económicos e técnicos dos países contendentes. Mobilizáronse case setenta millóns de soldados. Os avances técnicos e industriais do último terzo do século XIX puxéronse ao servizo da fabricación dun armamento moderno e mortífero (ametralladoras, acoirazados, submarinos, gases, carros de combate, aviación).</w:t>
      </w:r>
    </w:p>
    <w:p>
      <w:pPr>
        <w:pStyle w:val="Normal1"/>
        <w:jc w:val="both"/>
        <w:rPr>
          <w:rFonts w:ascii="Times New Roman" w:hAnsi="Times New Roman"/>
          <w:sz w:val="22"/>
          <w:szCs w:val="22"/>
          <w:lang w:val="gl-ES"/>
        </w:rPr>
      </w:pPr>
      <w:r>
        <w:rPr>
          <w:rFonts w:ascii="Times New Roman" w:hAnsi="Times New Roman"/>
          <w:sz w:val="22"/>
          <w:szCs w:val="22"/>
          <w:lang w:val="gl-ES"/>
        </w:rPr>
        <w:t xml:space="preserve">     </w:t>
      </w:r>
      <w:r>
        <w:rPr>
          <w:rFonts w:ascii="Times New Roman" w:hAnsi="Times New Roman"/>
          <w:sz w:val="22"/>
          <w:szCs w:val="22"/>
          <w:lang w:val="gl-ES"/>
        </w:rPr>
        <w:t xml:space="preserve">En todos os países belixerantes impúxose unha </w:t>
      </w:r>
      <w:r>
        <w:rPr>
          <w:rFonts w:ascii="Times New Roman" w:hAnsi="Times New Roman"/>
          <w:sz w:val="22"/>
          <w:szCs w:val="22"/>
          <w:u w:val="single"/>
          <w:lang w:val="gl-ES"/>
        </w:rPr>
        <w:t>economía de guerra</w:t>
      </w:r>
      <w:r>
        <w:rPr>
          <w:rFonts w:ascii="Times New Roman" w:hAnsi="Times New Roman"/>
          <w:sz w:val="22"/>
          <w:szCs w:val="22"/>
          <w:lang w:val="gl-ES"/>
        </w:rPr>
        <w:t xml:space="preserve"> dirixida polos Estados. A industria centrouse en cada país en abastecer de armas e municións ao exército; mentres que a poboación civil sufriu racionamento e penurias. Por outra parte, a elevada mobilización de soldados para a guerra obrigou a acudir ás mulleres para o traballo nas industrias e noutros sectores tradicionalmente masculinos. Para obter recursos cos que sufragar os elevados gastos militares, os gobernos recorreron á emisión de débeda pública e aos préstamos do exterior.</w:t>
      </w:r>
    </w:p>
    <w:p>
      <w:pPr>
        <w:pStyle w:val="Normal1"/>
        <w:jc w:val="both"/>
        <w:rPr>
          <w:rFonts w:ascii="Times New Roman" w:hAnsi="Times New Roman"/>
          <w:sz w:val="22"/>
          <w:szCs w:val="22"/>
          <w:lang w:val="gl-ES"/>
        </w:rPr>
      </w:pPr>
      <w:r>
        <w:rPr>
          <w:rFonts w:ascii="Times New Roman" w:hAnsi="Times New Roman"/>
          <w:sz w:val="22"/>
          <w:szCs w:val="22"/>
          <w:lang w:val="gl-ES"/>
        </w:rPr>
        <w:t xml:space="preserve">     </w:t>
      </w:r>
      <w:r>
        <w:rPr>
          <w:rFonts w:ascii="Times New Roman" w:hAnsi="Times New Roman"/>
          <w:sz w:val="22"/>
          <w:szCs w:val="22"/>
          <w:lang w:val="gl-ES"/>
        </w:rPr>
        <w:t xml:space="preserve">Outra característica deste conflito foi o uso da </w:t>
      </w:r>
      <w:r>
        <w:rPr>
          <w:rFonts w:ascii="Times New Roman" w:hAnsi="Times New Roman"/>
          <w:sz w:val="22"/>
          <w:szCs w:val="22"/>
          <w:u w:val="single"/>
          <w:lang w:val="gl-ES"/>
        </w:rPr>
        <w:t xml:space="preserve">propaganda </w:t>
      </w:r>
      <w:r>
        <w:rPr>
          <w:rFonts w:ascii="Times New Roman" w:hAnsi="Times New Roman"/>
          <w:sz w:val="22"/>
          <w:szCs w:val="22"/>
          <w:lang w:val="gl-ES"/>
        </w:rPr>
        <w:t xml:space="preserve">para inflamar o patriotismo e estimular a resistencia da poboación civil e dos soldados, e para minar a moral do inimigo. </w:t>
      </w:r>
    </w:p>
    <w:p>
      <w:pPr>
        <w:pStyle w:val="Normal1"/>
        <w:jc w:val="both"/>
        <w:rPr>
          <w:rFonts w:ascii="Times New Roman" w:hAnsi="Times New Roman"/>
          <w:sz w:val="22"/>
          <w:szCs w:val="22"/>
          <w:lang w:val="gl-ES"/>
        </w:rPr>
      </w:pPr>
      <w:r>
        <w:rPr>
          <w:rFonts w:ascii="Times New Roman" w:hAnsi="Times New Roman"/>
          <w:sz w:val="22"/>
          <w:szCs w:val="22"/>
          <w:lang w:val="gl-ES"/>
        </w:rPr>
      </w:r>
    </w:p>
    <w:p>
      <w:pPr>
        <w:pStyle w:val="Normal1"/>
        <w:jc w:val="both"/>
        <w:rPr>
          <w:rFonts w:ascii="Times New Roman" w:hAnsi="Times New Roman"/>
          <w:sz w:val="22"/>
          <w:szCs w:val="22"/>
          <w:lang w:val="gl-ES"/>
        </w:rPr>
      </w:pPr>
      <w:r>
        <w:rPr>
          <w:rFonts w:ascii="Times New Roman" w:hAnsi="Times New Roman"/>
          <w:b/>
          <w:sz w:val="22"/>
          <w:szCs w:val="22"/>
          <w:lang w:val="gl-ES"/>
        </w:rPr>
        <w:t xml:space="preserve">2.3. </w:t>
      </w:r>
      <w:r>
        <w:rPr>
          <w:rFonts w:ascii="Times New Roman" w:hAnsi="Times New Roman"/>
          <w:b/>
          <w:sz w:val="22"/>
          <w:szCs w:val="22"/>
          <w:u w:val="single"/>
          <w:lang w:val="gl-ES"/>
        </w:rPr>
        <w:t>As fases da guerra.</w:t>
      </w:r>
    </w:p>
    <w:p>
      <w:pPr>
        <w:pStyle w:val="Normal1"/>
        <w:numPr>
          <w:ilvl w:val="0"/>
          <w:numId w:val="5"/>
        </w:numPr>
        <w:jc w:val="both"/>
        <w:rPr>
          <w:rFonts w:ascii="Times New Roman" w:hAnsi="Times New Roman"/>
          <w:sz w:val="22"/>
          <w:szCs w:val="22"/>
          <w:lang w:val="gl-ES"/>
        </w:rPr>
      </w:pPr>
      <w:r>
        <w:rPr>
          <w:rFonts w:ascii="Times New Roman" w:hAnsi="Times New Roman"/>
          <w:b/>
          <w:sz w:val="22"/>
          <w:szCs w:val="22"/>
          <w:lang w:val="gl-ES"/>
        </w:rPr>
        <w:t>1914.</w:t>
      </w:r>
      <w:r>
        <w:rPr>
          <w:rFonts w:ascii="Times New Roman" w:hAnsi="Times New Roman"/>
          <w:sz w:val="22"/>
          <w:szCs w:val="22"/>
          <w:lang w:val="gl-ES"/>
        </w:rPr>
        <w:t xml:space="preserve"> </w:t>
      </w:r>
      <w:r>
        <w:rPr>
          <w:rFonts w:ascii="Times New Roman" w:hAnsi="Times New Roman"/>
          <w:b/>
          <w:bCs/>
          <w:sz w:val="22"/>
          <w:szCs w:val="22"/>
          <w:u w:val="single"/>
          <w:lang w:val="gl-ES"/>
        </w:rPr>
        <w:t>A guerra de movementos.</w:t>
      </w:r>
    </w:p>
    <w:p>
      <w:pPr>
        <w:pStyle w:val="Normal1"/>
        <w:jc w:val="both"/>
        <w:rPr>
          <w:rFonts w:ascii="Times New Roman" w:hAnsi="Times New Roman"/>
          <w:sz w:val="22"/>
          <w:szCs w:val="22"/>
          <w:lang w:val="gl-ES"/>
        </w:rPr>
      </w:pPr>
      <w:r>
        <w:rPr>
          <w:rFonts w:ascii="Times New Roman" w:hAnsi="Times New Roman"/>
          <w:sz w:val="22"/>
          <w:szCs w:val="22"/>
          <w:lang w:val="gl-ES"/>
        </w:rPr>
        <w:tab/>
        <w:t xml:space="preserve">O plan alemán pretendía un triunfo rápido na fronte occidental, derrotando o exército francés nas primeiras semanas da guerra, para despois centrar todo o seu esforzo na fronte rusa. Os alemáns penetraron en territorio francés nos primeiros momentos, pero os aliados detiveron o avance alemán mediante unha contraofensiva (batalla do Marne). Esta batalla foi un triunfo limitado do exército francés, xa que fixo fracasar o plan alemán dun avance rápido e unha guerra curta. Produciuse así a estabilización da fronte occidental. </w:t>
      </w:r>
    </w:p>
    <w:p>
      <w:pPr>
        <w:pStyle w:val="Normal1"/>
        <w:jc w:val="both"/>
        <w:rPr>
          <w:rFonts w:ascii="Times New Roman" w:hAnsi="Times New Roman"/>
          <w:sz w:val="22"/>
          <w:szCs w:val="22"/>
          <w:lang w:val="gl-ES"/>
        </w:rPr>
      </w:pPr>
      <w:r>
        <w:rPr>
          <w:rFonts w:ascii="Times New Roman" w:hAnsi="Times New Roman"/>
          <w:sz w:val="22"/>
          <w:szCs w:val="22"/>
          <w:lang w:val="gl-ES"/>
        </w:rPr>
        <w:tab/>
        <w:t xml:space="preserve">A finais de agosto de 1914, na fronte oriental, as tropas rusas invadiron Prusia Oriental e sorprenderon os alemáns, obrigándoos a retirar catro divisións da fronte ocidental. A contraofensiva alemá logrou unha importante vitoria sobre os rusos que freou o seu avance. A pesar dos éxitos parciais austroalemáns, esta fronte estabilizouse. </w:t>
      </w:r>
    </w:p>
    <w:p>
      <w:pPr>
        <w:pStyle w:val="Normal1"/>
        <w:jc w:val="both"/>
        <w:rPr>
          <w:rFonts w:ascii="Times New Roman" w:hAnsi="Times New Roman"/>
          <w:sz w:val="22"/>
          <w:szCs w:val="22"/>
          <w:lang w:val="gl-ES"/>
        </w:rPr>
      </w:pPr>
      <w:r>
        <w:rPr>
          <w:rFonts w:ascii="Times New Roman" w:hAnsi="Times New Roman"/>
          <w:sz w:val="22"/>
          <w:szCs w:val="22"/>
          <w:lang w:val="gl-ES"/>
        </w:rPr>
      </w:r>
    </w:p>
    <w:p>
      <w:pPr>
        <w:pStyle w:val="Normal1"/>
        <w:numPr>
          <w:ilvl w:val="0"/>
          <w:numId w:val="6"/>
        </w:numPr>
        <w:jc w:val="both"/>
        <w:rPr>
          <w:rFonts w:ascii="Times New Roman" w:hAnsi="Times New Roman"/>
          <w:sz w:val="22"/>
          <w:szCs w:val="22"/>
          <w:lang w:val="gl-ES"/>
        </w:rPr>
      </w:pPr>
      <w:r>
        <w:rPr>
          <w:rFonts w:ascii="Times New Roman" w:hAnsi="Times New Roman"/>
          <w:b/>
          <w:bCs/>
          <w:sz w:val="22"/>
          <w:szCs w:val="22"/>
          <w:lang w:val="gl-ES"/>
        </w:rPr>
        <w:t>1</w:t>
      </w:r>
      <w:r>
        <w:rPr>
          <w:rFonts w:ascii="Times New Roman" w:hAnsi="Times New Roman"/>
          <w:b/>
          <w:sz w:val="22"/>
          <w:szCs w:val="22"/>
          <w:lang w:val="gl-ES"/>
        </w:rPr>
        <w:t xml:space="preserve">915-1916. </w:t>
      </w:r>
      <w:r>
        <w:rPr>
          <w:rFonts w:ascii="Times New Roman" w:hAnsi="Times New Roman"/>
          <w:b/>
          <w:bCs/>
          <w:sz w:val="22"/>
          <w:szCs w:val="22"/>
          <w:u w:val="single"/>
          <w:lang w:val="gl-ES"/>
        </w:rPr>
        <w:t xml:space="preserve">A guerra de posicións ou de trincheiras </w:t>
      </w:r>
    </w:p>
    <w:p>
      <w:pPr>
        <w:pStyle w:val="Normal1"/>
        <w:jc w:val="both"/>
        <w:rPr>
          <w:rFonts w:ascii="Times New Roman" w:hAnsi="Times New Roman"/>
          <w:sz w:val="22"/>
          <w:szCs w:val="22"/>
          <w:lang w:val="gl-ES"/>
        </w:rPr>
      </w:pPr>
      <w:r>
        <w:rPr>
          <w:rFonts w:ascii="Times New Roman" w:hAnsi="Times New Roman"/>
          <w:sz w:val="22"/>
          <w:szCs w:val="22"/>
          <w:lang w:val="gl-ES"/>
        </w:rPr>
        <w:tab/>
        <w:t xml:space="preserve">A partir de 1915 a guerra de movementos deixou paso á guerra de posicións ou de trincheiras. As frontes estabilizáronse e os exércitos fixaron as súas posicións; levantaron barreiras de arame, para impedir o avance do inimigo, e protexéronse en gabias (trincheiras). </w:t>
      </w:r>
    </w:p>
    <w:p>
      <w:pPr>
        <w:pStyle w:val="Normal1"/>
        <w:jc w:val="both"/>
        <w:rPr>
          <w:rFonts w:ascii="Times New Roman" w:hAnsi="Times New Roman"/>
          <w:sz w:val="22"/>
          <w:szCs w:val="22"/>
          <w:lang w:val="gl-ES"/>
        </w:rPr>
      </w:pPr>
      <w:r>
        <w:rPr>
          <w:rFonts w:ascii="Times New Roman" w:hAnsi="Times New Roman"/>
          <w:sz w:val="22"/>
          <w:szCs w:val="22"/>
          <w:lang w:val="gl-ES"/>
        </w:rPr>
        <w:tab/>
        <w:t>Desde finais de 1914 entraron na guerra o Imperio turco e Bulgaria a favor dos imperios centrais; e Xapón, Italia, Romanía  e Grecia do bando dos aliados. Con iso abríronse novas frontes secundarias: a fronteira austro-italiana e o Próximo Oriente.</w:t>
      </w:r>
    </w:p>
    <w:p>
      <w:pPr>
        <w:pStyle w:val="Normal1"/>
        <w:jc w:val="both"/>
        <w:rPr>
          <w:rFonts w:ascii="Times New Roman" w:hAnsi="Times New Roman"/>
          <w:sz w:val="22"/>
          <w:szCs w:val="22"/>
          <w:lang w:val="gl-ES"/>
        </w:rPr>
      </w:pPr>
      <w:r>
        <w:rPr>
          <w:rFonts w:ascii="Times New Roman" w:hAnsi="Times New Roman"/>
          <w:sz w:val="22"/>
          <w:szCs w:val="22"/>
          <w:lang w:val="gl-ES"/>
        </w:rPr>
        <w:tab/>
        <w:t>A estabilización das frontes fixo que se tivese que recorrer a novas tácticas: intentar abrir fendas ou debilitar a forza do adversario. As ondas de soldados que intentaban asaltar as liñas de arame espiñento eran varridas por un intenso fogo de artillaría e de metralladoras, e para atacar os soldados nas trincheiras lanzábanse granadas de man e usábanse lanza-chamas. Outra innovación foi o uso dos tanques para pasar sobre os aramados. Un dos aspectos característicos desta guerra total foi a guerra química, co emprego de gases velenosos.</w:t>
      </w:r>
    </w:p>
    <w:p>
      <w:pPr>
        <w:pStyle w:val="Normal1"/>
        <w:jc w:val="both"/>
        <w:rPr>
          <w:rFonts w:ascii="Times New Roman" w:hAnsi="Times New Roman"/>
          <w:sz w:val="22"/>
          <w:szCs w:val="22"/>
          <w:lang w:val="gl-ES"/>
        </w:rPr>
      </w:pPr>
      <w:r>
        <w:rPr>
          <w:rFonts w:ascii="Times New Roman" w:hAnsi="Times New Roman"/>
          <w:sz w:val="22"/>
          <w:szCs w:val="22"/>
          <w:lang w:val="gl-ES"/>
        </w:rPr>
        <w:tab/>
        <w:t xml:space="preserve">A guerra de desgaste caracterizou o ano 1916 e tivo o seu principal escenario na fronte occidental. A batalla de Verdún, planeada polo Estado Maior alemán, reflectiu a nova táctica, que trataba de debilitar ao máximo o inimigo para obrigalo a asinar a paz. </w:t>
      </w:r>
      <w:r>
        <w:rPr>
          <w:rFonts w:ascii="Times New Roman" w:hAnsi="Times New Roman"/>
          <w:sz w:val="22"/>
          <w:szCs w:val="22"/>
          <w:u w:val="single"/>
          <w:lang w:val="gl-ES"/>
        </w:rPr>
        <w:t xml:space="preserve">Verdún </w:t>
      </w:r>
      <w:r>
        <w:rPr>
          <w:rFonts w:ascii="Times New Roman" w:hAnsi="Times New Roman"/>
          <w:sz w:val="22"/>
          <w:szCs w:val="22"/>
          <w:lang w:val="gl-ES"/>
        </w:rPr>
        <w:t xml:space="preserve">supuxo un fracaso para o exército alemán e un exemplo de violencia sen precedentes (máis de 500.000 mortos entre ambos os bandos). Despois, os aliados lanzaron un ataque semellante no </w:t>
      </w:r>
      <w:r>
        <w:rPr>
          <w:rFonts w:ascii="Times New Roman" w:hAnsi="Times New Roman"/>
          <w:sz w:val="22"/>
          <w:szCs w:val="22"/>
          <w:u w:val="single"/>
          <w:lang w:val="gl-ES"/>
        </w:rPr>
        <w:t>Somme</w:t>
      </w:r>
      <w:r>
        <w:rPr>
          <w:rFonts w:ascii="Times New Roman" w:hAnsi="Times New Roman"/>
          <w:sz w:val="22"/>
          <w:szCs w:val="22"/>
          <w:lang w:val="gl-ES"/>
        </w:rPr>
        <w:t xml:space="preserve">, que terminou cun número de baixas aínda maior e sen que ninguén lograse a vitoria. </w:t>
      </w:r>
    </w:p>
    <w:p>
      <w:pPr>
        <w:pStyle w:val="Normal1"/>
        <w:jc w:val="both"/>
        <w:rPr>
          <w:rFonts w:ascii="Times New Roman" w:hAnsi="Times New Roman"/>
          <w:sz w:val="22"/>
          <w:szCs w:val="22"/>
          <w:lang w:val="gl-ES"/>
        </w:rPr>
      </w:pPr>
      <w:r>
        <w:rPr>
          <w:rFonts w:ascii="Times New Roman" w:hAnsi="Times New Roman"/>
          <w:sz w:val="22"/>
          <w:szCs w:val="22"/>
          <w:lang w:val="gl-ES"/>
        </w:rPr>
        <w:tab/>
        <w:t>No mar, as frotas británica e alemá loitaron na batalla de Xutlandia, que se saldou con vitoria británica. Por iso, Alemaña intensificou a guerra submarina: os seus somerxibles afundían os barcos dos aliados ou dos que comerciaban con eles.</w:t>
      </w:r>
    </w:p>
    <w:p>
      <w:pPr>
        <w:pStyle w:val="Normal1"/>
        <w:jc w:val="both"/>
        <w:rPr>
          <w:rFonts w:ascii="Times New Roman" w:hAnsi="Times New Roman"/>
          <w:sz w:val="22"/>
          <w:szCs w:val="22"/>
          <w:lang w:val="gl-ES"/>
        </w:rPr>
      </w:pPr>
      <w:r>
        <w:rPr>
          <w:rFonts w:ascii="Times New Roman" w:hAnsi="Times New Roman"/>
          <w:sz w:val="22"/>
          <w:szCs w:val="22"/>
          <w:lang w:val="gl-ES"/>
        </w:rPr>
      </w:r>
    </w:p>
    <w:p>
      <w:pPr>
        <w:pStyle w:val="Normal1"/>
        <w:numPr>
          <w:ilvl w:val="0"/>
          <w:numId w:val="7"/>
        </w:numPr>
        <w:jc w:val="both"/>
        <w:rPr>
          <w:rFonts w:ascii="Times New Roman" w:hAnsi="Times New Roman"/>
          <w:sz w:val="22"/>
          <w:szCs w:val="22"/>
          <w:lang w:val="gl-ES"/>
        </w:rPr>
      </w:pPr>
      <w:r>
        <w:rPr>
          <w:rFonts w:ascii="Times New Roman" w:hAnsi="Times New Roman"/>
          <w:b/>
          <w:sz w:val="22"/>
          <w:szCs w:val="22"/>
          <w:lang w:val="gl-ES"/>
        </w:rPr>
        <w:t xml:space="preserve">1917-1918. </w:t>
      </w:r>
      <w:r>
        <w:rPr>
          <w:rFonts w:ascii="Times New Roman" w:hAnsi="Times New Roman"/>
          <w:b/>
          <w:bCs/>
          <w:sz w:val="22"/>
          <w:szCs w:val="22"/>
          <w:u w:val="single"/>
          <w:lang w:val="gl-ES"/>
        </w:rPr>
        <w:t>A ofensiva final.</w:t>
      </w:r>
    </w:p>
    <w:p>
      <w:pPr>
        <w:pStyle w:val="Normal1"/>
        <w:jc w:val="both"/>
        <w:rPr>
          <w:rFonts w:ascii="Times New Roman" w:hAnsi="Times New Roman"/>
          <w:sz w:val="22"/>
          <w:szCs w:val="22"/>
          <w:lang w:val="gl-ES"/>
        </w:rPr>
      </w:pPr>
      <w:r>
        <w:rPr>
          <w:rFonts w:ascii="Times New Roman" w:hAnsi="Times New Roman"/>
          <w:sz w:val="22"/>
          <w:szCs w:val="22"/>
          <w:lang w:val="gl-ES"/>
        </w:rPr>
        <w:tab/>
        <w:t xml:space="preserve">En 1917 dous feitos contribuíron a cambiar o rumbo da guerra: a intervención de </w:t>
      </w:r>
      <w:r>
        <w:rPr>
          <w:rFonts w:ascii="Times New Roman" w:hAnsi="Times New Roman"/>
          <w:sz w:val="22"/>
          <w:szCs w:val="22"/>
          <w:u w:val="single"/>
          <w:lang w:val="gl-ES"/>
        </w:rPr>
        <w:t>Estados Unidos</w:t>
      </w:r>
      <w:r>
        <w:rPr>
          <w:rFonts w:ascii="Times New Roman" w:hAnsi="Times New Roman"/>
          <w:sz w:val="22"/>
          <w:szCs w:val="22"/>
          <w:lang w:val="gl-ES"/>
        </w:rPr>
        <w:t xml:space="preserve"> e a </w:t>
      </w:r>
      <w:r>
        <w:rPr>
          <w:rFonts w:ascii="Times New Roman" w:hAnsi="Times New Roman"/>
          <w:sz w:val="22"/>
          <w:szCs w:val="22"/>
          <w:u w:val="single"/>
          <w:lang w:val="gl-ES"/>
        </w:rPr>
        <w:t>revolución en Rusia</w:t>
      </w:r>
      <w:r>
        <w:rPr>
          <w:rFonts w:ascii="Times New Roman" w:hAnsi="Times New Roman"/>
          <w:sz w:val="22"/>
          <w:szCs w:val="22"/>
          <w:lang w:val="gl-ES"/>
        </w:rPr>
        <w:t>.</w:t>
      </w:r>
    </w:p>
    <w:p>
      <w:pPr>
        <w:pStyle w:val="Normal1"/>
        <w:widowControl/>
        <w:numPr>
          <w:ilvl w:val="2"/>
          <w:numId w:val="2"/>
        </w:numPr>
        <w:suppressAutoHyphens w:val="true"/>
        <w:bidi w:val="0"/>
        <w:spacing w:lineRule="auto" w:line="276" w:before="0" w:after="0"/>
        <w:ind w:left="1020" w:right="0" w:hanging="340"/>
        <w:jc w:val="both"/>
        <w:rPr/>
      </w:pPr>
      <w:r>
        <w:rPr>
          <w:rFonts w:ascii="Times New Roman" w:hAnsi="Times New Roman"/>
          <w:sz w:val="22"/>
          <w:szCs w:val="22"/>
          <w:lang w:val="gl-ES"/>
        </w:rPr>
        <w:t>A guerra submarina indiscriminada de Alemaña comezou a prexudicar os exportadores estadounidenses e o prestixio nacional. O 2 de abril de 1917 o presidente de Estados Unidos, Wilson, anuncioulle ao Congreso a súa resolución de intervir na contenda. Esta intervención supuxo unha gran vantaxe para os aliados.</w:t>
      </w:r>
    </w:p>
    <w:p>
      <w:pPr>
        <w:pStyle w:val="Normal1"/>
        <w:widowControl/>
        <w:numPr>
          <w:ilvl w:val="2"/>
          <w:numId w:val="2"/>
        </w:numPr>
        <w:suppressAutoHyphens w:val="true"/>
        <w:bidi w:val="0"/>
        <w:spacing w:lineRule="auto" w:line="276" w:before="0" w:after="0"/>
        <w:ind w:left="1020" w:right="0" w:hanging="340"/>
        <w:jc w:val="both"/>
        <w:rPr>
          <w:rFonts w:ascii="Times New Roman" w:hAnsi="Times New Roman"/>
          <w:sz w:val="22"/>
          <w:szCs w:val="22"/>
          <w:lang w:val="gl-ES"/>
        </w:rPr>
      </w:pPr>
      <w:r>
        <w:rPr>
          <w:rFonts w:ascii="Times New Roman" w:hAnsi="Times New Roman"/>
          <w:sz w:val="22"/>
          <w:szCs w:val="22"/>
          <w:lang w:val="gl-ES"/>
        </w:rPr>
        <w:t xml:space="preserve">En Rusia, os bolxeviques, partidarios dunha paz por separado, tomaron o poder en outubro de 1917 e en decembro asinaron un armisticio con Alemaña como preludio do </w:t>
      </w:r>
      <w:r>
        <w:rPr>
          <w:rFonts w:ascii="Times New Roman" w:hAnsi="Times New Roman"/>
          <w:b/>
          <w:sz w:val="22"/>
          <w:szCs w:val="22"/>
          <w:lang w:val="gl-ES"/>
        </w:rPr>
        <w:t>Tratado de paz de Brest-Litovsk</w:t>
      </w:r>
      <w:r>
        <w:rPr>
          <w:rFonts w:ascii="Times New Roman" w:hAnsi="Times New Roman"/>
          <w:sz w:val="22"/>
          <w:szCs w:val="22"/>
          <w:lang w:val="gl-ES"/>
        </w:rPr>
        <w:t xml:space="preserve"> (marzo de 1918). Con este acordo púxose fin á guerra na fronte oriental.</w:t>
      </w:r>
    </w:p>
    <w:p>
      <w:pPr>
        <w:pStyle w:val="Normal1"/>
        <w:jc w:val="both"/>
        <w:rPr>
          <w:rFonts w:ascii="Times New Roman" w:hAnsi="Times New Roman"/>
          <w:sz w:val="22"/>
          <w:szCs w:val="22"/>
          <w:lang w:val="gl-ES"/>
        </w:rPr>
      </w:pPr>
      <w:r>
        <w:rPr>
          <w:rFonts w:ascii="Times New Roman" w:hAnsi="Times New Roman"/>
          <w:sz w:val="22"/>
          <w:szCs w:val="22"/>
          <w:lang w:val="gl-ES"/>
        </w:rPr>
        <w:tab/>
        <w:t>Tras a sinatura da paz con Rusia as mellores divisións alemás trasladáronse do leste ao oeste e, aproveitando a súa superioridade numérica inicial, desencadearon varias ofensivas. Pero a chegada masiva de tropas e equipamentos estadounidenses permitiulles aos aliados realizar un contraataque marcado polo uso de numerosos carros de combate que protexían a infantaría no seu avance. Os aliados recuperaron todo o terreo perdido mentres as tropas alemás se repregaban.</w:t>
      </w:r>
    </w:p>
    <w:p>
      <w:pPr>
        <w:pStyle w:val="Normal1"/>
        <w:jc w:val="both"/>
        <w:rPr>
          <w:rFonts w:ascii="Times New Roman" w:hAnsi="Times New Roman"/>
          <w:sz w:val="22"/>
          <w:szCs w:val="22"/>
          <w:lang w:val="gl-ES"/>
        </w:rPr>
      </w:pPr>
      <w:r>
        <w:rPr>
          <w:rFonts w:ascii="Times New Roman" w:hAnsi="Times New Roman"/>
          <w:sz w:val="22"/>
          <w:szCs w:val="22"/>
          <w:lang w:val="gl-ES"/>
        </w:rPr>
        <w:tab/>
        <w:t>Nas outras frontes, os aliados derrotaron os búlgaros, turcos e austrohúngaros. Entre o 26 de setembro e o 3 de novembro asinaron o armisticio Bulgaria, Turquía e Austria-Hungría.</w:t>
      </w:r>
    </w:p>
    <w:p>
      <w:pPr>
        <w:pStyle w:val="Normal1"/>
        <w:jc w:val="both"/>
        <w:rPr>
          <w:rFonts w:ascii="Times New Roman" w:hAnsi="Times New Roman"/>
          <w:sz w:val="22"/>
          <w:szCs w:val="22"/>
          <w:lang w:val="gl-ES"/>
        </w:rPr>
      </w:pPr>
      <w:r>
        <w:rPr>
          <w:rFonts w:ascii="Times New Roman" w:hAnsi="Times New Roman"/>
          <w:sz w:val="22"/>
          <w:szCs w:val="22"/>
          <w:lang w:val="gl-ES"/>
        </w:rPr>
        <w:tab/>
        <w:t xml:space="preserve">Pola súa parte, o exército alemán derrubouse, non só polas derrotas na fronte, senón tamén pola grave situación económica e os problemas sociais na retagarda, onde se producían continuos actos de protesta e de rebelión entre a poboación civil, especialmente entre os obreiros industriais. O alto mando militar alemán aconsellou ao emperador Guillerme II asinar un armisticio, pero o káiser abdicou o 9 de novembro ao tempo que se proclamaba a república. O novo Goberno, dirixido polo Partido Socialdemócrata, asinou o armisticio o 11 de novembro de 1918. A Primeira Guerra Mundial rematara. </w:t>
      </w:r>
    </w:p>
    <w:p>
      <w:pPr>
        <w:pStyle w:val="Normal1"/>
        <w:jc w:val="both"/>
        <w:rPr>
          <w:rFonts w:ascii="Times New Roman" w:hAnsi="Times New Roman"/>
          <w:sz w:val="22"/>
          <w:szCs w:val="22"/>
          <w:lang w:val="gl-ES"/>
        </w:rPr>
      </w:pPr>
      <w:r>
        <w:rPr>
          <w:rFonts w:ascii="Times New Roman" w:hAnsi="Times New Roman"/>
          <w:sz w:val="22"/>
          <w:szCs w:val="22"/>
          <w:lang w:val="gl-ES"/>
        </w:rPr>
      </w:r>
    </w:p>
    <w:p>
      <w:pPr>
        <w:pStyle w:val="Normal1"/>
        <w:widowControl/>
        <w:suppressAutoHyphens w:val="true"/>
        <w:bidi w:val="0"/>
        <w:spacing w:lineRule="auto" w:line="276" w:before="0" w:after="0"/>
        <w:ind w:left="0" w:right="0" w:hanging="0"/>
        <w:jc w:val="both"/>
        <w:rPr>
          <w:rFonts w:ascii="Times New Roman" w:hAnsi="Times New Roman"/>
          <w:sz w:val="22"/>
          <w:szCs w:val="22"/>
          <w:lang w:val="gl-ES"/>
        </w:rPr>
      </w:pPr>
      <w:r>
        <w:rPr>
          <w:rFonts w:ascii="Times New Roman" w:hAnsi="Times New Roman"/>
          <w:b/>
          <w:sz w:val="22"/>
          <w:szCs w:val="22"/>
          <w:lang w:val="gl-ES"/>
        </w:rPr>
        <w:t xml:space="preserve">3. </w:t>
      </w:r>
      <w:r>
        <w:rPr>
          <w:rFonts w:ascii="Times New Roman" w:hAnsi="Times New Roman"/>
          <w:b/>
          <w:sz w:val="22"/>
          <w:szCs w:val="22"/>
          <w:u w:val="single"/>
          <w:lang w:val="gl-ES"/>
        </w:rPr>
        <w:t>OS TRATADOS DE PAZ.</w:t>
      </w:r>
    </w:p>
    <w:p>
      <w:pPr>
        <w:pStyle w:val="Normal1"/>
        <w:ind w:left="0" w:hanging="0"/>
        <w:jc w:val="both"/>
        <w:rPr>
          <w:shd w:fill="auto" w:val="clear"/>
        </w:rPr>
      </w:pPr>
      <w:r>
        <w:rPr>
          <w:rFonts w:ascii="Times New Roman" w:hAnsi="Times New Roman"/>
          <w:b/>
          <w:sz w:val="22"/>
          <w:szCs w:val="22"/>
          <w:shd w:fill="auto" w:val="clear"/>
          <w:lang w:val="gl-ES"/>
        </w:rPr>
        <w:t xml:space="preserve">3.1. </w:t>
      </w:r>
      <w:r>
        <w:rPr>
          <w:rFonts w:ascii="Times New Roman" w:hAnsi="Times New Roman"/>
          <w:b/>
          <w:sz w:val="22"/>
          <w:szCs w:val="22"/>
          <w:u w:val="single"/>
          <w:shd w:fill="auto" w:val="clear"/>
          <w:lang w:val="gl-ES"/>
        </w:rPr>
        <w:t>Os Catorce Puntos de Wilson</w:t>
      </w:r>
    </w:p>
    <w:p>
      <w:pPr>
        <w:pStyle w:val="Normal1"/>
        <w:ind w:left="0" w:hanging="0"/>
        <w:jc w:val="both"/>
        <w:rPr>
          <w:rFonts w:ascii="Times New Roman" w:hAnsi="Times New Roman"/>
          <w:b/>
          <w:b/>
          <w:sz w:val="22"/>
          <w:szCs w:val="22"/>
          <w:u w:val="single"/>
          <w:lang w:val="gl-ES"/>
        </w:rPr>
      </w:pPr>
      <w:r>
        <w:rPr>
          <w:shd w:fill="auto" w:val="clear"/>
        </w:rPr>
      </w:r>
    </w:p>
    <w:p>
      <w:pPr>
        <w:pStyle w:val="Normal1"/>
        <w:ind w:left="0" w:hanging="0"/>
        <w:jc w:val="both"/>
        <w:rPr>
          <w:shd w:fill="auto" w:val="clear"/>
        </w:rPr>
      </w:pPr>
      <w:r>
        <w:rPr>
          <w:rFonts w:ascii="Times New Roman" w:hAnsi="Times New Roman"/>
          <w:sz w:val="22"/>
          <w:szCs w:val="22"/>
          <w:shd w:fill="auto" w:val="clear"/>
          <w:lang w:val="gl-ES"/>
        </w:rPr>
        <w:t xml:space="preserve">     </w:t>
      </w:r>
      <w:r>
        <w:rPr>
          <w:rFonts w:ascii="Times New Roman" w:hAnsi="Times New Roman"/>
          <w:sz w:val="22"/>
          <w:szCs w:val="22"/>
          <w:shd w:fill="auto" w:val="clear"/>
          <w:lang w:val="gl-ES"/>
        </w:rPr>
        <w:t xml:space="preserve">En xaneiro de 1918, o presidente estadounidense, Thomas </w:t>
      </w:r>
      <w:r>
        <w:rPr>
          <w:rFonts w:ascii="Times New Roman" w:hAnsi="Times New Roman"/>
          <w:b/>
          <w:sz w:val="22"/>
          <w:szCs w:val="22"/>
          <w:shd w:fill="auto" w:val="clear"/>
          <w:lang w:val="gl-ES"/>
        </w:rPr>
        <w:t>Wilson</w:t>
      </w:r>
      <w:r>
        <w:rPr>
          <w:rFonts w:ascii="Times New Roman" w:hAnsi="Times New Roman"/>
          <w:sz w:val="22"/>
          <w:szCs w:val="22"/>
          <w:shd w:fill="auto" w:val="clear"/>
          <w:lang w:val="gl-ES"/>
        </w:rPr>
        <w:t>, expuxo os catorce puntos  polos que, segundo el, habería de rexerse unha paz xusta e duradeira. Os seus obxectivos eran:</w:t>
      </w:r>
    </w:p>
    <w:p>
      <w:pPr>
        <w:pStyle w:val="Normal1"/>
        <w:numPr>
          <w:ilvl w:val="0"/>
          <w:numId w:val="8"/>
        </w:numPr>
        <w:jc w:val="both"/>
        <w:rPr>
          <w:shd w:fill="auto" w:val="clear"/>
        </w:rPr>
      </w:pPr>
      <w:r>
        <w:rPr>
          <w:rFonts w:ascii="Times New Roman" w:hAnsi="Times New Roman"/>
          <w:sz w:val="22"/>
          <w:szCs w:val="22"/>
          <w:shd w:fill="auto" w:val="clear"/>
          <w:lang w:val="gl-ES"/>
        </w:rPr>
        <w:t>A liberdade de navegación e de comercio internacional.</w:t>
      </w:r>
    </w:p>
    <w:p>
      <w:pPr>
        <w:pStyle w:val="Normal1"/>
        <w:numPr>
          <w:ilvl w:val="0"/>
          <w:numId w:val="8"/>
        </w:numPr>
        <w:jc w:val="both"/>
        <w:rPr>
          <w:shd w:fill="auto" w:val="clear"/>
        </w:rPr>
      </w:pPr>
      <w:r>
        <w:rPr>
          <w:rFonts w:ascii="Times New Roman" w:hAnsi="Times New Roman"/>
          <w:sz w:val="22"/>
          <w:szCs w:val="22"/>
          <w:shd w:fill="auto" w:val="clear"/>
          <w:lang w:val="gl-ES"/>
        </w:rPr>
        <w:t>A redución de armamento.</w:t>
      </w:r>
    </w:p>
    <w:p>
      <w:pPr>
        <w:pStyle w:val="Normal1"/>
        <w:numPr>
          <w:ilvl w:val="0"/>
          <w:numId w:val="8"/>
        </w:numPr>
        <w:jc w:val="both"/>
        <w:rPr>
          <w:shd w:fill="auto" w:val="clear"/>
        </w:rPr>
      </w:pPr>
      <w:r>
        <w:rPr>
          <w:rFonts w:ascii="Times New Roman" w:hAnsi="Times New Roman"/>
          <w:sz w:val="22"/>
          <w:szCs w:val="22"/>
          <w:shd w:fill="auto" w:val="clear"/>
          <w:lang w:val="gl-ES"/>
        </w:rPr>
        <w:t>A desmembración dos vellos imperios e o recoñecemento do dereito á independencia ás minorías que formaban parte destes imperios.</w:t>
      </w:r>
    </w:p>
    <w:p>
      <w:pPr>
        <w:pStyle w:val="Normal1"/>
        <w:numPr>
          <w:ilvl w:val="0"/>
          <w:numId w:val="8"/>
        </w:numPr>
        <w:jc w:val="both"/>
        <w:rPr>
          <w:shd w:fill="auto" w:val="clear"/>
        </w:rPr>
      </w:pPr>
      <w:r>
        <w:rPr>
          <w:rFonts w:ascii="Times New Roman" w:hAnsi="Times New Roman"/>
          <w:sz w:val="22"/>
          <w:szCs w:val="22"/>
          <w:shd w:fill="auto" w:val="clear"/>
          <w:lang w:val="gl-ES"/>
        </w:rPr>
        <w:t>A creación dunha Sociedade de Nacións.</w:t>
      </w:r>
    </w:p>
    <w:p>
      <w:pPr>
        <w:pStyle w:val="Normal1"/>
        <w:ind w:left="720" w:hanging="0"/>
        <w:jc w:val="both"/>
        <w:rPr>
          <w:rFonts w:ascii="Times New Roman" w:hAnsi="Times New Roman"/>
          <w:sz w:val="22"/>
          <w:szCs w:val="22"/>
          <w:shd w:fill="FFFF00" w:val="clear"/>
          <w:lang w:val="gl-ES"/>
        </w:rPr>
      </w:pPr>
      <w:r>
        <w:rPr>
          <w:rFonts w:ascii="Times New Roman" w:hAnsi="Times New Roman"/>
          <w:sz w:val="22"/>
          <w:szCs w:val="22"/>
          <w:shd w:fill="FFFF00" w:val="clear"/>
          <w:lang w:val="gl-ES"/>
        </w:rPr>
      </w:r>
    </w:p>
    <w:p>
      <w:pPr>
        <w:pStyle w:val="Normal1"/>
        <w:ind w:left="0" w:hanging="0"/>
        <w:jc w:val="both"/>
        <w:rPr>
          <w:rFonts w:ascii="Times New Roman" w:hAnsi="Times New Roman"/>
          <w:sz w:val="22"/>
          <w:szCs w:val="22"/>
          <w:lang w:val="gl-ES"/>
        </w:rPr>
      </w:pPr>
      <w:r>
        <w:rPr>
          <w:rFonts w:ascii="Times New Roman" w:hAnsi="Times New Roman"/>
          <w:sz w:val="22"/>
          <w:szCs w:val="22"/>
          <w:lang w:val="gl-ES"/>
        </w:rPr>
        <w:t xml:space="preserve">     </w:t>
      </w:r>
      <w:r>
        <w:rPr>
          <w:rFonts w:ascii="Times New Roman" w:hAnsi="Times New Roman"/>
          <w:sz w:val="22"/>
          <w:szCs w:val="22"/>
          <w:lang w:val="gl-ES"/>
        </w:rPr>
        <w:t>Pero estes puntos non se respectaron, pois os aliados europeos estaban máis preocupados por defender os seus propios intereses que por lograr unha paz xusta. Francia, a máis prexudicada pola destrución, esixía que Alemaña pagase as reparacións de guerra.</w:t>
      </w:r>
    </w:p>
    <w:p>
      <w:pPr>
        <w:pStyle w:val="Normal1"/>
        <w:ind w:left="0" w:hanging="0"/>
        <w:jc w:val="both"/>
        <w:rPr>
          <w:rFonts w:ascii="Times New Roman" w:hAnsi="Times New Roman"/>
          <w:sz w:val="22"/>
          <w:szCs w:val="22"/>
          <w:lang w:val="gl-ES"/>
        </w:rPr>
      </w:pPr>
      <w:r>
        <w:rPr>
          <w:rFonts w:ascii="Times New Roman" w:hAnsi="Times New Roman"/>
          <w:sz w:val="22"/>
          <w:szCs w:val="22"/>
          <w:lang w:val="gl-ES"/>
        </w:rPr>
      </w:r>
    </w:p>
    <w:p>
      <w:pPr>
        <w:pStyle w:val="Normal1"/>
        <w:ind w:left="0" w:hanging="0"/>
        <w:jc w:val="both"/>
        <w:rPr>
          <w:rFonts w:ascii="Times New Roman" w:hAnsi="Times New Roman"/>
          <w:sz w:val="22"/>
          <w:szCs w:val="22"/>
          <w:lang w:val="gl-ES"/>
        </w:rPr>
      </w:pPr>
      <w:r>
        <w:rPr/>
      </w:r>
    </w:p>
    <w:p>
      <w:pPr>
        <w:pStyle w:val="Normal1"/>
        <w:ind w:left="0" w:hanging="0"/>
        <w:jc w:val="both"/>
        <w:rPr>
          <w:rFonts w:ascii="Times New Roman" w:hAnsi="Times New Roman"/>
          <w:sz w:val="22"/>
          <w:szCs w:val="22"/>
          <w:lang w:val="gl-ES"/>
        </w:rPr>
      </w:pPr>
      <w:r>
        <w:rPr/>
      </w:r>
    </w:p>
    <w:p>
      <w:pPr>
        <w:pStyle w:val="Normal1"/>
        <w:ind w:left="0" w:hanging="0"/>
        <w:jc w:val="both"/>
        <w:rPr/>
      </w:pPr>
      <w:r>
        <w:rPr>
          <w:rFonts w:ascii="Times New Roman" w:hAnsi="Times New Roman"/>
          <w:b/>
          <w:bCs/>
          <w:sz w:val="22"/>
          <w:szCs w:val="22"/>
          <w:lang w:val="gl-ES"/>
        </w:rPr>
        <w:t xml:space="preserve">3.2. </w:t>
      </w:r>
      <w:r>
        <w:rPr>
          <w:rFonts w:ascii="Times New Roman" w:hAnsi="Times New Roman"/>
          <w:b/>
          <w:bCs/>
          <w:sz w:val="22"/>
          <w:szCs w:val="22"/>
          <w:shd w:fill="auto" w:val="clear"/>
          <w:lang w:val="gl-ES"/>
        </w:rPr>
        <w:t xml:space="preserve"> </w:t>
      </w:r>
      <w:r>
        <w:rPr>
          <w:rFonts w:ascii="Times New Roman" w:hAnsi="Times New Roman"/>
          <w:b/>
          <w:bCs/>
          <w:sz w:val="22"/>
          <w:szCs w:val="22"/>
          <w:u w:val="single"/>
          <w:shd w:fill="auto" w:val="clear"/>
          <w:lang w:val="gl-ES"/>
        </w:rPr>
        <w:t>A Conferencia de Paz de París: O Tratado de Versalles.</w:t>
      </w:r>
    </w:p>
    <w:p>
      <w:pPr>
        <w:pStyle w:val="Normal1"/>
        <w:ind w:left="0" w:hanging="0"/>
        <w:jc w:val="both"/>
        <w:rPr>
          <w:rFonts w:ascii="Times New Roman" w:hAnsi="Times New Roman"/>
          <w:sz w:val="22"/>
          <w:szCs w:val="22"/>
          <w:shd w:fill="auto" w:val="clear"/>
          <w:lang w:val="gl-ES"/>
        </w:rPr>
      </w:pPr>
      <w:r>
        <w:rPr>
          <w:b/>
          <w:bCs/>
        </w:rPr>
      </w:r>
    </w:p>
    <w:p>
      <w:pPr>
        <w:pStyle w:val="Normal1"/>
        <w:ind w:left="0" w:hanging="0"/>
        <w:jc w:val="both"/>
        <w:rPr>
          <w:rFonts w:ascii="Times New Roman" w:hAnsi="Times New Roman"/>
          <w:sz w:val="22"/>
          <w:szCs w:val="22"/>
          <w:lang w:val="gl-ES"/>
        </w:rPr>
      </w:pPr>
      <w:r>
        <w:rPr>
          <w:rFonts w:ascii="Times New Roman" w:hAnsi="Times New Roman"/>
          <w:sz w:val="22"/>
          <w:szCs w:val="22"/>
          <w:lang w:val="gl-ES"/>
        </w:rPr>
        <w:t xml:space="preserve">     </w:t>
      </w:r>
      <w:r>
        <w:rPr>
          <w:rFonts w:ascii="Times New Roman" w:hAnsi="Times New Roman"/>
          <w:sz w:val="22"/>
          <w:szCs w:val="22"/>
          <w:lang w:val="gl-ES"/>
        </w:rPr>
        <w:t xml:space="preserve">Na </w:t>
      </w:r>
      <w:r>
        <w:rPr>
          <w:rFonts w:ascii="Times New Roman" w:hAnsi="Times New Roman"/>
          <w:b/>
          <w:sz w:val="22"/>
          <w:szCs w:val="22"/>
          <w:u w:val="single"/>
          <w:lang w:val="gl-ES"/>
        </w:rPr>
        <w:t>Conferencia de Paz de París</w:t>
      </w:r>
      <w:r>
        <w:rPr>
          <w:rFonts w:ascii="Times New Roman" w:hAnsi="Times New Roman"/>
          <w:sz w:val="22"/>
          <w:szCs w:val="22"/>
          <w:lang w:val="gl-ES"/>
        </w:rPr>
        <w:t xml:space="preserve">  elaboráronse os cinco tratados que estipulaban as condicións da paz e as novas fronteiras.  Os países vencidos non foron escoitados e só foron chamados para asinar as condicións impostas polo Consello dos Catro, formado polos dirixentes das grandes potencias vencedoras: Francia, Reino Unido, Estados Unidos e Italia.</w:t>
      </w:r>
    </w:p>
    <w:p>
      <w:pPr>
        <w:pStyle w:val="Normal1"/>
        <w:ind w:left="720" w:hanging="0"/>
        <w:jc w:val="both"/>
        <w:rPr>
          <w:rFonts w:ascii="Times New Roman" w:hAnsi="Times New Roman"/>
          <w:sz w:val="22"/>
          <w:szCs w:val="22"/>
          <w:lang w:val="gl-ES"/>
        </w:rPr>
      </w:pPr>
      <w:r>
        <w:rPr>
          <w:rFonts w:ascii="Times New Roman" w:hAnsi="Times New Roman"/>
          <w:sz w:val="22"/>
          <w:szCs w:val="22"/>
          <w:lang w:val="gl-ES"/>
        </w:rPr>
      </w:r>
    </w:p>
    <w:p>
      <w:pPr>
        <w:pStyle w:val="Normal1"/>
        <w:ind w:left="0" w:hanging="0"/>
        <w:jc w:val="both"/>
        <w:rPr>
          <w:rFonts w:ascii="Times New Roman" w:hAnsi="Times New Roman"/>
          <w:sz w:val="22"/>
          <w:szCs w:val="22"/>
          <w:lang w:val="gl-ES"/>
        </w:rPr>
      </w:pPr>
      <w:r>
        <w:rPr>
          <w:rFonts w:ascii="Times New Roman" w:hAnsi="Times New Roman"/>
          <w:sz w:val="22"/>
          <w:szCs w:val="22"/>
          <w:lang w:val="gl-ES"/>
        </w:rPr>
        <w:t xml:space="preserve">     </w:t>
      </w:r>
      <w:r>
        <w:rPr>
          <w:rFonts w:ascii="Times New Roman" w:hAnsi="Times New Roman"/>
          <w:sz w:val="22"/>
          <w:szCs w:val="22"/>
          <w:lang w:val="gl-ES"/>
        </w:rPr>
        <w:t xml:space="preserve">De todos os tratados asinados en París, o </w:t>
      </w:r>
      <w:r>
        <w:rPr>
          <w:rFonts w:ascii="Times New Roman" w:hAnsi="Times New Roman"/>
          <w:sz w:val="22"/>
          <w:szCs w:val="22"/>
          <w:u w:val="single"/>
          <w:lang w:val="gl-ES"/>
        </w:rPr>
        <w:t>Tratado de Versalles</w:t>
      </w:r>
      <w:r>
        <w:rPr>
          <w:rFonts w:ascii="Times New Roman" w:hAnsi="Times New Roman"/>
          <w:sz w:val="22"/>
          <w:szCs w:val="22"/>
          <w:lang w:val="gl-ES"/>
        </w:rPr>
        <w:t xml:space="preserve">, que regulou a paz con Alemaña, foi o máis importante. Pola súa dureza, o Estado e o pobo alemán considerárono un </w:t>
      </w:r>
      <w:r>
        <w:rPr>
          <w:rFonts w:ascii="Times New Roman" w:hAnsi="Times New Roman"/>
          <w:b/>
          <w:sz w:val="22"/>
          <w:szCs w:val="22"/>
          <w:u w:val="single"/>
          <w:lang w:val="gl-ES"/>
        </w:rPr>
        <w:t>diktat</w:t>
      </w:r>
      <w:r>
        <w:rPr>
          <w:rFonts w:ascii="Times New Roman" w:hAnsi="Times New Roman"/>
          <w:sz w:val="22"/>
          <w:szCs w:val="22"/>
          <w:lang w:val="gl-ES"/>
        </w:rPr>
        <w:t>.</w:t>
      </w:r>
    </w:p>
    <w:p>
      <w:pPr>
        <w:pStyle w:val="Normal1"/>
        <w:numPr>
          <w:ilvl w:val="0"/>
          <w:numId w:val="9"/>
        </w:numPr>
        <w:jc w:val="both"/>
        <w:rPr/>
      </w:pPr>
      <w:r>
        <w:rPr>
          <w:rFonts w:ascii="Times New Roman" w:hAnsi="Times New Roman"/>
          <w:sz w:val="22"/>
          <w:szCs w:val="22"/>
          <w:lang w:val="gl-ES"/>
        </w:rPr>
        <w:t>Alemaña sufriu fortes recortes territoriais: tivo que ceder Alsacia e Lorena a Francia, tamén se creou un «corredor polaсо», coa «cidade libre» de Dan</w:t>
      </w:r>
      <w:r>
        <w:rPr>
          <w:rFonts w:ascii="Times New Roman" w:hAnsi="Times New Roman"/>
          <w:sz w:val="22"/>
          <w:szCs w:val="22"/>
          <w:lang w:val="gl-ES"/>
        </w:rPr>
        <w:t>t</w:t>
      </w:r>
      <w:r>
        <w:rPr>
          <w:rFonts w:ascii="Times New Roman" w:hAnsi="Times New Roman"/>
          <w:sz w:val="22"/>
          <w:szCs w:val="22"/>
          <w:lang w:val="gl-ES"/>
        </w:rPr>
        <w:t>zig, que separaba Prusia Oriental do resto de Alemaña. Perde as colonias.</w:t>
      </w:r>
    </w:p>
    <w:p>
      <w:pPr>
        <w:pStyle w:val="Normal1"/>
        <w:numPr>
          <w:ilvl w:val="0"/>
          <w:numId w:val="9"/>
        </w:numPr>
        <w:jc w:val="both"/>
        <w:rPr/>
      </w:pPr>
      <w:r>
        <w:rPr>
          <w:rFonts w:ascii="Times New Roman" w:hAnsi="Times New Roman"/>
          <w:sz w:val="22"/>
          <w:szCs w:val="22"/>
          <w:lang w:val="gl-ES"/>
        </w:rPr>
        <w:t>Considerouse a Alemaña responsable do estalido da guerra e, en consecuencia, tivo que pagar fortes reparacións de guerra para compensar as destrucións causadas aos países vencedores.</w:t>
      </w:r>
    </w:p>
    <w:p>
      <w:pPr>
        <w:pStyle w:val="Normal1"/>
        <w:numPr>
          <w:ilvl w:val="0"/>
          <w:numId w:val="9"/>
        </w:numPr>
        <w:jc w:val="both"/>
        <w:rPr/>
      </w:pPr>
      <w:r>
        <w:rPr>
          <w:rFonts w:ascii="Times New Roman" w:hAnsi="Times New Roman"/>
          <w:sz w:val="22"/>
          <w:szCs w:val="22"/>
          <w:lang w:val="gl-ES"/>
        </w:rPr>
        <w:t>Tivo que entregar a sua frota mercante e as súas locomotoras, e ceder a Francia a explotación das minas de carbón do Sarre durante quince anos.</w:t>
      </w:r>
    </w:p>
    <w:p>
      <w:pPr>
        <w:pStyle w:val="Normal1"/>
        <w:numPr>
          <w:ilvl w:val="0"/>
          <w:numId w:val="9"/>
        </w:numPr>
        <w:jc w:val="both"/>
        <w:rPr/>
      </w:pPr>
      <w:r>
        <w:rPr>
          <w:rFonts w:ascii="Times New Roman" w:hAnsi="Times New Roman"/>
          <w:sz w:val="22"/>
          <w:szCs w:val="22"/>
          <w:lang w:val="gl-ES"/>
        </w:rPr>
        <w:t xml:space="preserve">Obrigóuselle a suprimir o servizo militar obrigatorio e a limitar o seu exército a 100.000 homes. </w:t>
      </w:r>
    </w:p>
    <w:p>
      <w:pPr>
        <w:pStyle w:val="Normal1"/>
        <w:numPr>
          <w:ilvl w:val="0"/>
          <w:numId w:val="9"/>
        </w:numPr>
        <w:jc w:val="both"/>
        <w:rPr/>
      </w:pPr>
      <w:r>
        <w:rPr>
          <w:rFonts w:ascii="Times New Roman" w:hAnsi="Times New Roman"/>
          <w:sz w:val="22"/>
          <w:szCs w:val="22"/>
          <w:lang w:val="gl-ES"/>
        </w:rPr>
        <w:t>Para previr calquera intento de desquite, os aliados ocuparon a beira esquerda do R</w:t>
      </w:r>
      <w:r>
        <w:rPr>
          <w:rFonts w:ascii="Times New Roman" w:hAnsi="Times New Roman"/>
          <w:sz w:val="22"/>
          <w:szCs w:val="22"/>
          <w:lang w:val="gl-ES"/>
        </w:rPr>
        <w:t>h</w:t>
      </w:r>
      <w:r>
        <w:rPr>
          <w:rFonts w:ascii="Times New Roman" w:hAnsi="Times New Roman"/>
          <w:sz w:val="22"/>
          <w:szCs w:val="22"/>
          <w:lang w:val="gl-ES"/>
        </w:rPr>
        <w:t xml:space="preserve">in durante quince anos, transcorridos os cales a zona quedaría desmilitarizada. </w:t>
      </w:r>
    </w:p>
    <w:p>
      <w:pPr>
        <w:pStyle w:val="Normal1"/>
        <w:numPr>
          <w:ilvl w:val="0"/>
          <w:numId w:val="9"/>
        </w:numPr>
        <w:jc w:val="both"/>
        <w:rPr>
          <w:rFonts w:ascii="Times New Roman" w:hAnsi="Times New Roman"/>
          <w:sz w:val="22"/>
          <w:szCs w:val="22"/>
          <w:lang w:val="gl-ES"/>
        </w:rPr>
      </w:pPr>
      <w:r>
        <w:rPr>
          <w:rFonts w:ascii="Times New Roman" w:hAnsi="Times New Roman"/>
          <w:sz w:val="22"/>
          <w:szCs w:val="22"/>
          <w:lang w:val="gl-ES"/>
        </w:rPr>
        <w:t>Pro</w:t>
      </w:r>
      <w:r>
        <w:rPr>
          <w:rFonts w:ascii="Times New Roman" w:hAnsi="Times New Roman"/>
          <w:sz w:val="22"/>
          <w:szCs w:val="22"/>
          <w:lang w:val="gl-ES"/>
        </w:rPr>
        <w:t>h</w:t>
      </w:r>
      <w:r>
        <w:rPr>
          <w:rFonts w:ascii="Times New Roman" w:hAnsi="Times New Roman"/>
          <w:sz w:val="22"/>
          <w:szCs w:val="22"/>
          <w:lang w:val="gl-ES"/>
        </w:rPr>
        <w:t>ibiuse a unión de Alemaña con Austria.</w:t>
      </w:r>
    </w:p>
    <w:p>
      <w:pPr>
        <w:pStyle w:val="Normal1"/>
        <w:numPr>
          <w:ilvl w:val="0"/>
          <w:numId w:val="0"/>
        </w:numPr>
        <w:ind w:left="1080" w:hanging="0"/>
        <w:jc w:val="both"/>
        <w:rPr>
          <w:rFonts w:ascii="Times New Roman" w:hAnsi="Times New Roman"/>
          <w:sz w:val="22"/>
          <w:szCs w:val="22"/>
          <w:lang w:val="gl-ES"/>
        </w:rPr>
      </w:pPr>
      <w:r>
        <w:rPr/>
      </w:r>
    </w:p>
    <w:p>
      <w:pPr>
        <w:pStyle w:val="Normal1"/>
        <w:ind w:left="0" w:hanging="0"/>
        <w:jc w:val="both"/>
        <w:rPr>
          <w:rFonts w:ascii="Times New Roman" w:hAnsi="Times New Roman"/>
          <w:b/>
          <w:b/>
          <w:sz w:val="22"/>
          <w:szCs w:val="22"/>
          <w:lang w:val="gl-ES"/>
        </w:rPr>
      </w:pPr>
      <w:r>
        <w:rPr>
          <w:rFonts w:ascii="Times New Roman" w:hAnsi="Times New Roman"/>
          <w:b/>
          <w:bCs/>
          <w:sz w:val="22"/>
          <w:szCs w:val="22"/>
          <w:lang w:val="gl-ES"/>
        </w:rPr>
        <w:t xml:space="preserve">3.3. </w:t>
      </w:r>
      <w:r>
        <w:rPr>
          <w:rFonts w:ascii="Times New Roman" w:hAnsi="Times New Roman"/>
          <w:b/>
          <w:bCs/>
          <w:sz w:val="22"/>
          <w:szCs w:val="22"/>
          <w:shd w:fill="auto" w:val="clear"/>
          <w:lang w:val="gl-ES"/>
        </w:rPr>
        <w:t xml:space="preserve"> </w:t>
      </w:r>
      <w:r>
        <w:rPr>
          <w:rFonts w:ascii="Times New Roman" w:hAnsi="Times New Roman"/>
          <w:b/>
          <w:bCs/>
          <w:sz w:val="22"/>
          <w:szCs w:val="22"/>
          <w:u w:val="single"/>
          <w:shd w:fill="auto" w:val="clear"/>
          <w:lang w:val="gl-ES"/>
        </w:rPr>
        <w:t>A Conferencia de Paz de París: o</w:t>
      </w:r>
      <w:r>
        <w:rPr>
          <w:rFonts w:eastAsia="Arial" w:cs="Arial" w:ascii="Times New Roman" w:hAnsi="Times New Roman"/>
          <w:b/>
          <w:bCs/>
          <w:color w:val="000000"/>
          <w:kern w:val="0"/>
          <w:sz w:val="22"/>
          <w:szCs w:val="22"/>
          <w:u w:val="single"/>
          <w:shd w:fill="auto" w:val="clear"/>
          <w:lang w:val="gl-ES" w:eastAsia="zh-CN" w:bidi="hi-IN"/>
        </w:rPr>
        <w:t>s outros tratados.</w:t>
      </w:r>
    </w:p>
    <w:p>
      <w:pPr>
        <w:pStyle w:val="Normal1"/>
        <w:ind w:left="0" w:hanging="0"/>
        <w:jc w:val="both"/>
        <w:rPr>
          <w:rFonts w:ascii="Times New Roman" w:hAnsi="Times New Roman"/>
          <w:b/>
          <w:b/>
          <w:sz w:val="22"/>
          <w:szCs w:val="22"/>
          <w:lang w:val="gl-ES"/>
        </w:rPr>
      </w:pPr>
      <w:r>
        <w:rPr>
          <w:rFonts w:ascii="Times New Roman" w:hAnsi="Times New Roman"/>
          <w:b/>
          <w:sz w:val="22"/>
          <w:szCs w:val="22"/>
          <w:lang w:val="gl-ES"/>
        </w:rPr>
      </w:r>
    </w:p>
    <w:p>
      <w:pPr>
        <w:pStyle w:val="Normal1"/>
        <w:ind w:left="0" w:hanging="0"/>
        <w:jc w:val="both"/>
        <w:rPr>
          <w:rFonts w:ascii="Times New Roman" w:hAnsi="Times New Roman"/>
          <w:sz w:val="22"/>
          <w:szCs w:val="22"/>
          <w:lang w:val="gl-ES"/>
        </w:rPr>
      </w:pPr>
      <w:r>
        <w:rPr>
          <w:rFonts w:ascii="Times New Roman" w:hAnsi="Times New Roman"/>
          <w:sz w:val="22"/>
          <w:szCs w:val="22"/>
          <w:lang w:val="gl-ES"/>
        </w:rPr>
        <w:t xml:space="preserve">     </w:t>
      </w:r>
      <w:r>
        <w:rPr>
          <w:rFonts w:ascii="Times New Roman" w:hAnsi="Times New Roman"/>
          <w:sz w:val="22"/>
          <w:szCs w:val="22"/>
          <w:lang w:val="gl-ES"/>
        </w:rPr>
        <w:t>Os tratados de Saint-Germain, Trianon, Neuilly e Sèvres estableceron unha nova organización das fronteiras europeas. Os grandes imperios, austrohúngaro e turco desapareceron, desmembrándose en diferentes Estados:</w:t>
      </w:r>
    </w:p>
    <w:p>
      <w:pPr>
        <w:pStyle w:val="Normal1"/>
        <w:numPr>
          <w:ilvl w:val="0"/>
          <w:numId w:val="10"/>
        </w:numPr>
        <w:jc w:val="both"/>
        <w:rPr/>
      </w:pPr>
      <w:r>
        <w:rPr>
          <w:rFonts w:ascii="Times New Roman" w:hAnsi="Times New Roman"/>
          <w:sz w:val="22"/>
          <w:szCs w:val="22"/>
          <w:lang w:val="gl-ES"/>
        </w:rPr>
        <w:t xml:space="preserve">Do Imperio austrohúngaro xurdiron tres novos países: Austria, Hungría, Checoslovaquia, e creouse lugoslavia sobre a base do reino de Serbia. </w:t>
      </w:r>
    </w:p>
    <w:p>
      <w:pPr>
        <w:pStyle w:val="Normal1"/>
        <w:numPr>
          <w:ilvl w:val="0"/>
          <w:numId w:val="10"/>
        </w:numPr>
        <w:jc w:val="both"/>
        <w:rPr>
          <w:rFonts w:ascii="Times New Roman" w:hAnsi="Times New Roman"/>
          <w:sz w:val="22"/>
          <w:szCs w:val="22"/>
          <w:lang w:val="gl-ES"/>
        </w:rPr>
      </w:pPr>
      <w:r>
        <w:rPr>
          <w:rFonts w:ascii="Times New Roman" w:hAnsi="Times New Roman"/>
          <w:sz w:val="22"/>
          <w:szCs w:val="22"/>
          <w:lang w:val="gl-ES"/>
        </w:rPr>
        <w:t>Os territorios do Imperio turco convertéronse en mandatos confiados ás potencias vencedoras: Iraq e Palestina pasaron ao control de Inglaterra e Líbano e Siria á supervisión de Francia. Turquía quedou reducida a Anatolia e a cidade de Istambul.</w:t>
      </w:r>
    </w:p>
    <w:p>
      <w:pPr>
        <w:pStyle w:val="Normal1"/>
        <w:ind w:left="0" w:hanging="0"/>
        <w:jc w:val="both"/>
        <w:rPr>
          <w:rFonts w:ascii="Times New Roman" w:hAnsi="Times New Roman"/>
          <w:sz w:val="22"/>
          <w:szCs w:val="22"/>
          <w:lang w:val="gl-ES"/>
        </w:rPr>
      </w:pPr>
      <w:r>
        <w:rPr>
          <w:rFonts w:ascii="Times New Roman" w:hAnsi="Times New Roman"/>
          <w:sz w:val="22"/>
          <w:szCs w:val="22"/>
          <w:lang w:val="gl-ES"/>
        </w:rPr>
        <w:t xml:space="preserve">     </w:t>
      </w:r>
      <w:r>
        <w:rPr>
          <w:rFonts w:ascii="Times New Roman" w:hAnsi="Times New Roman"/>
          <w:sz w:val="22"/>
          <w:szCs w:val="22"/>
          <w:lang w:val="gl-ES"/>
        </w:rPr>
        <w:t>A Revolución de Outubro de 1917 acabou definitivamente co Imperio ruso dos tsares. E con este novo panorama político formouse un «cordón sanitario» arredor de Rusia para impedir o «contaxio» da Revolución bolxevique, cos territorios que o país dos soviets perdeu no Tratado de Brest-Litovsk: Polonia, Finlandia, Estonia, Letonia e Lituania, que se converteron en Estados independentes.</w:t>
      </w:r>
    </w:p>
    <w:p>
      <w:pPr>
        <w:pStyle w:val="Normal1"/>
        <w:ind w:left="720" w:hanging="0"/>
        <w:jc w:val="both"/>
        <w:rPr>
          <w:rFonts w:ascii="Times New Roman" w:hAnsi="Times New Roman"/>
          <w:sz w:val="22"/>
          <w:szCs w:val="22"/>
          <w:lang w:val="gl-ES"/>
        </w:rPr>
      </w:pPr>
      <w:r>
        <w:rPr>
          <w:rFonts w:ascii="Times New Roman" w:hAnsi="Times New Roman"/>
          <w:sz w:val="22"/>
          <w:szCs w:val="22"/>
          <w:lang w:val="gl-ES"/>
        </w:rPr>
      </w:r>
    </w:p>
    <w:p>
      <w:pPr>
        <w:pStyle w:val="Normal1"/>
        <w:numPr>
          <w:ilvl w:val="0"/>
          <w:numId w:val="0"/>
        </w:numPr>
        <w:ind w:left="720" w:hanging="0"/>
        <w:jc w:val="both"/>
        <w:rPr>
          <w:rFonts w:ascii="Times New Roman" w:hAnsi="Times New Roman"/>
          <w:sz w:val="22"/>
          <w:szCs w:val="22"/>
          <w:lang w:val="gl-ES"/>
        </w:rPr>
      </w:pPr>
      <w:r>
        <w:rPr>
          <w:rFonts w:ascii="Times New Roman" w:hAnsi="Times New Roman"/>
          <w:b/>
          <w:sz w:val="22"/>
          <w:szCs w:val="22"/>
          <w:lang w:val="gl-ES"/>
        </w:rPr>
        <w:t xml:space="preserve">4. </w:t>
      </w:r>
      <w:r>
        <w:rPr>
          <w:rFonts w:ascii="Times New Roman" w:hAnsi="Times New Roman"/>
          <w:b/>
          <w:sz w:val="22"/>
          <w:szCs w:val="22"/>
          <w:u w:val="single"/>
          <w:lang w:val="gl-ES"/>
        </w:rPr>
        <w:t>AS CONSECUENCIAS DA GUERRA.</w:t>
      </w:r>
    </w:p>
    <w:p>
      <w:pPr>
        <w:pStyle w:val="Normal1"/>
        <w:ind w:left="0" w:hanging="0"/>
        <w:jc w:val="both"/>
        <w:rPr>
          <w:rFonts w:ascii="Times New Roman" w:hAnsi="Times New Roman"/>
          <w:sz w:val="22"/>
          <w:szCs w:val="22"/>
          <w:lang w:val="gl-ES"/>
        </w:rPr>
      </w:pPr>
      <w:r>
        <w:rPr>
          <w:rFonts w:ascii="Times New Roman" w:hAnsi="Times New Roman"/>
          <w:sz w:val="22"/>
          <w:szCs w:val="22"/>
          <w:lang w:val="gl-ES"/>
        </w:rPr>
      </w:r>
    </w:p>
    <w:p>
      <w:pPr>
        <w:pStyle w:val="Normal1"/>
        <w:ind w:left="0" w:hanging="0"/>
        <w:jc w:val="both"/>
        <w:rPr>
          <w:rFonts w:ascii="Times New Roman" w:hAnsi="Times New Roman"/>
          <w:sz w:val="22"/>
          <w:szCs w:val="22"/>
          <w:lang w:val="gl-ES"/>
        </w:rPr>
      </w:pPr>
      <w:r>
        <w:rPr>
          <w:rFonts w:ascii="Times New Roman" w:hAnsi="Times New Roman"/>
          <w:b/>
          <w:sz w:val="22"/>
          <w:szCs w:val="22"/>
          <w:lang w:val="gl-ES"/>
        </w:rPr>
        <w:t xml:space="preserve">4.1. </w:t>
      </w:r>
      <w:r>
        <w:rPr>
          <w:rFonts w:ascii="Times New Roman" w:hAnsi="Times New Roman"/>
          <w:b/>
          <w:sz w:val="22"/>
          <w:szCs w:val="22"/>
          <w:u w:val="single"/>
          <w:lang w:val="gl-ES"/>
        </w:rPr>
        <w:t>Consecuencias demográficas</w:t>
      </w:r>
    </w:p>
    <w:p>
      <w:pPr>
        <w:pStyle w:val="Normal1"/>
        <w:ind w:left="0" w:hanging="0"/>
        <w:jc w:val="both"/>
        <w:rPr>
          <w:rFonts w:ascii="Times New Roman" w:hAnsi="Times New Roman"/>
          <w:sz w:val="22"/>
          <w:szCs w:val="22"/>
          <w:lang w:val="gl-ES"/>
        </w:rPr>
      </w:pPr>
      <w:r>
        <w:rPr>
          <w:rFonts w:ascii="Times New Roman" w:hAnsi="Times New Roman"/>
          <w:sz w:val="22"/>
          <w:szCs w:val="22"/>
          <w:lang w:val="gl-ES"/>
        </w:rPr>
        <w:t xml:space="preserve">     </w:t>
      </w:r>
      <w:r>
        <w:rPr>
          <w:rFonts w:ascii="Times New Roman" w:hAnsi="Times New Roman"/>
          <w:sz w:val="22"/>
          <w:szCs w:val="22"/>
          <w:lang w:val="gl-ES"/>
        </w:rPr>
        <w:t>As perdas en vidas estímanse en máis de oito millóns de mortos e máis de vinte millóns de feridos e mutilados,  aos que hai que engadir as baixas de forma indirecta polo conflito. Ademais, as privacións alimenticias e as carencias sanitarias facilitaron a propagación da gripe de 1918, que provocou a morte de 22 millóns de persoas en todo o mundo.</w:t>
      </w:r>
    </w:p>
    <w:p>
      <w:pPr>
        <w:pStyle w:val="Normal1"/>
        <w:ind w:left="0" w:hanging="0"/>
        <w:jc w:val="both"/>
        <w:rPr>
          <w:rFonts w:ascii="Times New Roman" w:hAnsi="Times New Roman"/>
          <w:sz w:val="22"/>
          <w:szCs w:val="22"/>
          <w:lang w:val="gl-ES"/>
        </w:rPr>
      </w:pPr>
      <w:r>
        <w:rPr>
          <w:rFonts w:ascii="Times New Roman" w:hAnsi="Times New Roman"/>
          <w:sz w:val="22"/>
          <w:szCs w:val="22"/>
          <w:lang w:val="gl-ES"/>
        </w:rPr>
        <w:t xml:space="preserve">     </w:t>
      </w:r>
      <w:r>
        <w:rPr>
          <w:rFonts w:ascii="Times New Roman" w:hAnsi="Times New Roman"/>
          <w:sz w:val="22"/>
          <w:szCs w:val="22"/>
          <w:lang w:val="gl-ES"/>
        </w:rPr>
        <w:t>Estas perdas demográficas implicaron ademais un descenso da natalidade nas xeracións posteriores e, con iso, unha diminución da poboación activa.</w:t>
      </w:r>
    </w:p>
    <w:p>
      <w:pPr>
        <w:pStyle w:val="Normal1"/>
        <w:ind w:left="720" w:hanging="0"/>
        <w:jc w:val="both"/>
        <w:rPr>
          <w:rFonts w:ascii="Times New Roman" w:hAnsi="Times New Roman"/>
          <w:sz w:val="22"/>
          <w:szCs w:val="22"/>
          <w:lang w:val="gl-ES"/>
        </w:rPr>
      </w:pPr>
      <w:r>
        <w:rPr>
          <w:rFonts w:ascii="Times New Roman" w:hAnsi="Times New Roman"/>
          <w:sz w:val="22"/>
          <w:szCs w:val="22"/>
          <w:lang w:val="gl-ES"/>
        </w:rPr>
      </w:r>
    </w:p>
    <w:p>
      <w:pPr>
        <w:pStyle w:val="Normal1"/>
        <w:ind w:left="0" w:hanging="0"/>
        <w:jc w:val="both"/>
        <w:rPr>
          <w:rFonts w:ascii="Times New Roman" w:hAnsi="Times New Roman"/>
          <w:sz w:val="22"/>
          <w:szCs w:val="22"/>
          <w:lang w:val="gl-ES"/>
        </w:rPr>
      </w:pPr>
      <w:r>
        <w:rPr>
          <w:rFonts w:ascii="Times New Roman" w:hAnsi="Times New Roman"/>
          <w:b/>
          <w:sz w:val="22"/>
          <w:szCs w:val="22"/>
          <w:lang w:val="gl-ES"/>
        </w:rPr>
        <w:t xml:space="preserve">4.2. </w:t>
      </w:r>
      <w:r>
        <w:rPr>
          <w:rFonts w:ascii="Times New Roman" w:hAnsi="Times New Roman"/>
          <w:b/>
          <w:sz w:val="22"/>
          <w:szCs w:val="22"/>
          <w:u w:val="single"/>
          <w:lang w:val="gl-ES"/>
        </w:rPr>
        <w:t>Consecuencias económicas</w:t>
      </w:r>
    </w:p>
    <w:p>
      <w:pPr>
        <w:pStyle w:val="Normal1"/>
        <w:ind w:left="0" w:hanging="0"/>
        <w:jc w:val="both"/>
        <w:rPr>
          <w:rFonts w:ascii="Times New Roman" w:hAnsi="Times New Roman"/>
          <w:sz w:val="22"/>
          <w:szCs w:val="22"/>
          <w:lang w:val="gl-ES"/>
        </w:rPr>
      </w:pPr>
      <w:r>
        <w:rPr>
          <w:rFonts w:ascii="Times New Roman" w:hAnsi="Times New Roman"/>
          <w:sz w:val="22"/>
          <w:szCs w:val="22"/>
          <w:lang w:val="gl-ES"/>
        </w:rPr>
        <w:t xml:space="preserve">     </w:t>
      </w:r>
      <w:r>
        <w:rPr>
          <w:rFonts w:ascii="Times New Roman" w:hAnsi="Times New Roman"/>
          <w:sz w:val="22"/>
          <w:szCs w:val="22"/>
          <w:lang w:val="gl-ES"/>
        </w:rPr>
        <w:t xml:space="preserve">Os seus efectos notáronse en todo o sistema produtivo, coa destrución dos medios de produción (industrias, zonas cultivadas) e dos transportes (ferrocarril, estradas). </w:t>
      </w:r>
    </w:p>
    <w:p>
      <w:pPr>
        <w:pStyle w:val="Normal1"/>
        <w:ind w:left="0" w:hanging="0"/>
        <w:jc w:val="both"/>
        <w:rPr>
          <w:rFonts w:ascii="Times New Roman" w:hAnsi="Times New Roman"/>
          <w:sz w:val="22"/>
          <w:szCs w:val="22"/>
          <w:lang w:val="gl-ES"/>
        </w:rPr>
      </w:pPr>
      <w:r>
        <w:rPr>
          <w:rFonts w:ascii="Times New Roman" w:hAnsi="Times New Roman"/>
          <w:sz w:val="22"/>
          <w:szCs w:val="22"/>
          <w:lang w:val="gl-ES"/>
        </w:rPr>
        <w:t xml:space="preserve">      </w:t>
      </w:r>
      <w:r>
        <w:rPr>
          <w:rFonts w:ascii="Times New Roman" w:hAnsi="Times New Roman"/>
          <w:sz w:val="22"/>
          <w:szCs w:val="22"/>
          <w:lang w:val="gl-ES"/>
        </w:rPr>
        <w:t>Para financiar a guerra, os gobernos incrementaron de forma espectacular a súa débeda pública interna e pediron préstamos bancarios no exterior, principalmente a Estados Unidos, ao que os países aliados deberon uns 12.000 millóns de dólares.</w:t>
      </w:r>
    </w:p>
    <w:p>
      <w:pPr>
        <w:pStyle w:val="Normal1"/>
        <w:ind w:left="0" w:hanging="0"/>
        <w:jc w:val="both"/>
        <w:rPr>
          <w:rFonts w:ascii="Times New Roman" w:hAnsi="Times New Roman"/>
          <w:sz w:val="22"/>
          <w:szCs w:val="22"/>
          <w:lang w:val="gl-ES"/>
        </w:rPr>
      </w:pPr>
      <w:r>
        <w:rPr>
          <w:rFonts w:ascii="Times New Roman" w:hAnsi="Times New Roman"/>
          <w:sz w:val="22"/>
          <w:szCs w:val="22"/>
          <w:lang w:val="gl-ES"/>
        </w:rPr>
        <w:t xml:space="preserve">     </w:t>
      </w:r>
      <w:r>
        <w:rPr>
          <w:rFonts w:ascii="Times New Roman" w:hAnsi="Times New Roman"/>
          <w:sz w:val="22"/>
          <w:szCs w:val="22"/>
          <w:lang w:val="gl-ES"/>
        </w:rPr>
        <w:t>Por todas estas razóns, a Primeira Guerra Mundial significou a perda definitiva da hexemonía europea na economía mundial en beneficio de Estados Unidos e de Xapón. Estados Unidos converteuse na primeira potencia económica do planeta. A súa produción industrial e o seu produto nacional bruto case se duplicaron, e o dólar substituíu á libra esterlina como principal moeda internacional.</w:t>
      </w:r>
    </w:p>
    <w:p>
      <w:pPr>
        <w:pStyle w:val="Normal1"/>
        <w:ind w:left="720" w:hanging="0"/>
        <w:jc w:val="both"/>
        <w:rPr>
          <w:rFonts w:ascii="Times New Roman" w:hAnsi="Times New Roman"/>
          <w:sz w:val="22"/>
          <w:szCs w:val="22"/>
          <w:lang w:val="gl-ES"/>
        </w:rPr>
      </w:pPr>
      <w:r>
        <w:rPr>
          <w:rFonts w:ascii="Times New Roman" w:hAnsi="Times New Roman"/>
          <w:sz w:val="22"/>
          <w:szCs w:val="22"/>
          <w:lang w:val="gl-ES"/>
        </w:rPr>
      </w:r>
    </w:p>
    <w:p>
      <w:pPr>
        <w:pStyle w:val="Normal1"/>
        <w:ind w:left="0" w:hanging="0"/>
        <w:jc w:val="both"/>
        <w:rPr>
          <w:rFonts w:ascii="Times New Roman" w:hAnsi="Times New Roman"/>
          <w:sz w:val="22"/>
          <w:szCs w:val="22"/>
          <w:lang w:val="gl-ES"/>
        </w:rPr>
      </w:pPr>
      <w:r>
        <w:rPr>
          <w:rFonts w:ascii="Times New Roman" w:hAnsi="Times New Roman"/>
          <w:b/>
          <w:sz w:val="22"/>
          <w:szCs w:val="22"/>
          <w:lang w:val="gl-ES"/>
        </w:rPr>
        <w:t xml:space="preserve">5. </w:t>
      </w:r>
      <w:r>
        <w:rPr>
          <w:rFonts w:ascii="Times New Roman" w:hAnsi="Times New Roman"/>
          <w:b/>
          <w:sz w:val="22"/>
          <w:szCs w:val="22"/>
          <w:u w:val="single"/>
          <w:lang w:val="gl-ES"/>
        </w:rPr>
        <w:t>A SOCIEDADE DE NACIÓNS</w:t>
      </w:r>
    </w:p>
    <w:p>
      <w:pPr>
        <w:pStyle w:val="Normal1"/>
        <w:ind w:left="0" w:hanging="0"/>
        <w:jc w:val="both"/>
        <w:rPr>
          <w:rFonts w:ascii="Times New Roman" w:hAnsi="Times New Roman"/>
          <w:sz w:val="22"/>
          <w:szCs w:val="22"/>
          <w:lang w:val="gl-ES"/>
        </w:rPr>
      </w:pPr>
      <w:r>
        <w:rPr>
          <w:rFonts w:ascii="Times New Roman" w:hAnsi="Times New Roman"/>
          <w:sz w:val="22"/>
          <w:szCs w:val="22"/>
          <w:lang w:val="gl-ES"/>
        </w:rPr>
        <w:t xml:space="preserve">     </w:t>
      </w:r>
      <w:r>
        <w:rPr>
          <w:rFonts w:ascii="Times New Roman" w:hAnsi="Times New Roman"/>
          <w:sz w:val="22"/>
          <w:szCs w:val="22"/>
          <w:lang w:val="gl-ES"/>
        </w:rPr>
        <w:t xml:space="preserve">A Sociedade de Nacións foi unha organización internacional fundada ao final da Primeira Guerra Mundial por iniciativa do presidente estadounidense, Wilson. O seu obxectivo era o mantemento da paz, a seguridade colectiva, o desarmamento e a cooperación económica e cultural entre os diversos Estados do mundo. </w:t>
      </w:r>
    </w:p>
    <w:p>
      <w:pPr>
        <w:pStyle w:val="Normal1"/>
        <w:ind w:left="0" w:hanging="0"/>
        <w:jc w:val="both"/>
        <w:rPr>
          <w:rFonts w:ascii="Times New Roman" w:hAnsi="Times New Roman"/>
          <w:sz w:val="22"/>
          <w:szCs w:val="22"/>
          <w:lang w:val="gl-ES"/>
        </w:rPr>
      </w:pPr>
      <w:r>
        <w:rPr>
          <w:rFonts w:ascii="Times New Roman" w:hAnsi="Times New Roman"/>
          <w:sz w:val="22"/>
          <w:szCs w:val="22"/>
          <w:lang w:val="gl-ES"/>
        </w:rPr>
        <w:t xml:space="preserve">     </w:t>
      </w:r>
      <w:r>
        <w:rPr>
          <w:rFonts w:ascii="Times New Roman" w:hAnsi="Times New Roman"/>
          <w:sz w:val="22"/>
          <w:szCs w:val="22"/>
          <w:lang w:val="gl-ES"/>
        </w:rPr>
        <w:t xml:space="preserve">Foi unha organización fráxil, xa que non dispoñía nin de exército nin de capacidade executiva para forzar o cumprimento das súas resolucións. Ademais, non se permitiu a adhesión dos vencidos nin da Rusia soviética. </w:t>
      </w:r>
    </w:p>
    <w:p>
      <w:pPr>
        <w:pStyle w:val="Normal1"/>
        <w:ind w:left="0" w:hanging="0"/>
        <w:jc w:val="both"/>
        <w:rPr>
          <w:rFonts w:ascii="Times New Roman" w:hAnsi="Times New Roman"/>
          <w:sz w:val="22"/>
          <w:szCs w:val="22"/>
          <w:lang w:val="gl-ES"/>
        </w:rPr>
      </w:pPr>
      <w:r>
        <w:rPr>
          <w:rFonts w:ascii="Times New Roman" w:hAnsi="Times New Roman"/>
          <w:sz w:val="22"/>
          <w:szCs w:val="22"/>
          <w:lang w:val="gl-ES"/>
        </w:rPr>
      </w:r>
    </w:p>
    <w:p>
      <w:pPr>
        <w:pStyle w:val="Normal1"/>
        <w:ind w:left="720" w:hanging="0"/>
        <w:jc w:val="both"/>
        <w:rPr>
          <w:rFonts w:ascii="Times New Roman" w:hAnsi="Times New Roman"/>
          <w:sz w:val="22"/>
          <w:szCs w:val="22"/>
          <w:lang w:val="gl-ES"/>
        </w:rPr>
      </w:pPr>
      <w:r>
        <w:rPr/>
      </w:r>
    </w:p>
    <w:sectPr>
      <w:headerReference w:type="default" r:id="rId2"/>
      <w:footerReference w:type="default" r:id="rId3"/>
      <w:type w:val="nextPage"/>
      <w:pgSz w:w="11906" w:h="16838"/>
      <w:pgMar w:left="850" w:right="850" w:header="720" w:top="1440" w:footer="720" w:bottom="1440" w:gutter="0"/>
      <w:pgNumType w:start="1"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Arial"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OpenSymbol">
    <w:altName w:val="Arial Unicode MS"/>
    <w:charset w:val="02"/>
    <w:family w:val="auto"/>
    <w:pitch w:val="default"/>
  </w:font>
  <w:font w:name="Liberation Sans">
    <w:altName w:val="Arial"/>
    <w:charset w:val="00"/>
    <w:family w:val="roman"/>
    <w:pitch w:val="variable"/>
  </w:font>
  <w:font w:name="Impact">
    <w:charset w:val="00"/>
    <w:family w:val="roman"/>
    <w:pitch w:val="variable"/>
  </w:font>
  <w:font w:name="OpenSymbol">
    <w:altName w:val="Arial Unicode MS"/>
    <w:charset w:val="01"/>
    <w:family w:val="auto"/>
    <w:pitch w:val="variable"/>
  </w:font>
  <w:font w:name="Wingdings">
    <w:charset w:val="02"/>
    <w:family w:val="auto"/>
    <w:pitch w:val="variable"/>
  </w:font>
  <w:font w:name="Symbol">
    <w:charset w:val="02"/>
    <w:family w:val="auto"/>
    <w:pitch w:val="default"/>
  </w:font>
  <w:font w:name="OpenSymbol">
    <w:altName w:val="Arial Unicode MS"/>
    <w:charset w:val="01"/>
    <w:family w:val="auto"/>
    <w:pitch w:val="default"/>
  </w:font>
  <w:font w:name="Wingdings">
    <w:charset w:val="02"/>
    <w:family w:val="auto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1"/>
      <w:jc w:val="center"/>
      <w:rPr>
        <w:rFonts w:ascii="Times New Roman" w:hAnsi="Times New Roman"/>
      </w:rPr>
    </w:pPr>
    <w:r>
      <w:rPr>
        <w:rFonts w:ascii="Times New Roman" w:hAnsi="Times New Roman"/>
      </w:rPr>
      <w:fldChar w:fldCharType="begin"/>
    </w:r>
    <w:r>
      <w:rPr>
        <w:rFonts w:ascii="Times New Roman" w:hAnsi="Times New Roman"/>
      </w:rPr>
      <w:instrText> PAGE </w:instrText>
    </w:r>
    <w:r>
      <w:rPr>
        <w:rFonts w:ascii="Times New Roman" w:hAnsi="Times New Roman"/>
      </w:rPr>
      <w:fldChar w:fldCharType="separate"/>
    </w:r>
    <w:r>
      <w:rPr>
        <w:rFonts w:ascii="Times New Roman" w:hAnsi="Times New Roman"/>
      </w:rPr>
      <w:t>6</w:t>
    </w:r>
    <w:r>
      <w:rPr>
        <w:rFonts w:ascii="Times New Roman" w:hAnsi="Times New Roman"/>
      </w:rPr>
      <w:fldChar w:fldCharType="end"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1"/>
      <w:jc w:val="center"/>
      <w:rPr>
        <w:b/>
        <w:b/>
      </w:rPr>
    </w:pPr>
    <w:r>
      <w:rPr>
        <w:rFonts w:ascii="Impact" w:hAnsi="Impact"/>
        <w:b/>
        <w:sz w:val="28"/>
        <w:szCs w:val="28"/>
      </w:rPr>
      <w:t xml:space="preserve">Tema 3. </w:t>
    </w:r>
    <w:r>
      <w:rPr>
        <w:rFonts w:ascii="Impact" w:hAnsi="Impact"/>
        <w:b/>
        <w:sz w:val="28"/>
        <w:szCs w:val="28"/>
      </w:rPr>
      <w:t xml:space="preserve">A </w:t>
    </w:r>
    <w:r>
      <w:rPr>
        <w:rFonts w:ascii="Impact" w:hAnsi="Impact"/>
        <w:b/>
        <w:sz w:val="28"/>
        <w:szCs w:val="28"/>
      </w:rPr>
      <w:t xml:space="preserve">Primeira Guerra Mundial </w:t>
    </w:r>
    <w:r>
      <w:rPr>
        <w:b/>
      </w:rPr>
      <w:t xml:space="preserve">                                                                               </w:t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OpenSymbol" w:hAnsi="OpenSymbol" w:cs="OpenSymbol" w:hint="default"/>
      </w:rPr>
    </w:lvl>
    <w:lvl w:ilvl="1">
      <w:start w:val="1"/>
      <w:numFmt w:val="bullet"/>
      <w:lvlText w:val="-"/>
      <w:lvlJc w:val="left"/>
      <w:pPr>
        <w:tabs>
          <w:tab w:val="num" w:pos="0"/>
        </w:tabs>
        <w:ind w:left="144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-"/>
      <w:lvlJc w:val="left"/>
      <w:pPr>
        <w:tabs>
          <w:tab w:val="num" w:pos="0"/>
        </w:tabs>
        <w:ind w:left="216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-"/>
      <w:lvlJc w:val="left"/>
      <w:pPr>
        <w:tabs>
          <w:tab w:val="num" w:pos="0"/>
        </w:tabs>
        <w:ind w:left="2880" w:hanging="360"/>
      </w:pPr>
      <w:rPr>
        <w:rFonts w:ascii="OpenSymbol" w:hAnsi="OpenSymbol" w:cs="OpenSymbol" w:hint="default"/>
      </w:rPr>
    </w:lvl>
    <w:lvl w:ilvl="4">
      <w:start w:val="1"/>
      <w:numFmt w:val="bullet"/>
      <w:lvlText w:val="-"/>
      <w:lvlJc w:val="left"/>
      <w:pPr>
        <w:tabs>
          <w:tab w:val="num" w:pos="0"/>
        </w:tabs>
        <w:ind w:left="360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-"/>
      <w:lvlJc w:val="left"/>
      <w:pPr>
        <w:tabs>
          <w:tab w:val="num" w:pos="0"/>
        </w:tabs>
        <w:ind w:left="43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-"/>
      <w:lvlJc w:val="left"/>
      <w:pPr>
        <w:tabs>
          <w:tab w:val="num" w:pos="0"/>
        </w:tabs>
        <w:ind w:left="5040" w:hanging="360"/>
      </w:pPr>
      <w:rPr>
        <w:rFonts w:ascii="OpenSymbol" w:hAnsi="OpenSymbol" w:cs="OpenSymbol" w:hint="default"/>
      </w:rPr>
    </w:lvl>
    <w:lvl w:ilvl="7">
      <w:start w:val="1"/>
      <w:numFmt w:val="bullet"/>
      <w:lvlText w:val="-"/>
      <w:lvlJc w:val="left"/>
      <w:pPr>
        <w:tabs>
          <w:tab w:val="num" w:pos="0"/>
        </w:tabs>
        <w:ind w:left="576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-"/>
      <w:lvlJc w:val="left"/>
      <w:pPr>
        <w:tabs>
          <w:tab w:val="num" w:pos="0"/>
        </w:tabs>
        <w:ind w:left="6480" w:hanging="360"/>
      </w:pPr>
      <w:rPr>
        <w:rFonts w:ascii="OpenSymbol" w:hAnsi="OpenSymbol" w:cs="OpenSymbol" w:hint="default"/>
      </w:rPr>
    </w:lvl>
  </w:abstractNum>
  <w:abstractNum w:abstractNumId="2">
    <w:lvl w:ilvl="0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OpenSymbol" w:hAnsi="OpenSymbol" w:cs="OpenSymbol" w:hint="default"/>
      </w:rPr>
    </w:lvl>
    <w:lvl w:ilvl="1">
      <w:start w:val="1"/>
      <w:numFmt w:val="bullet"/>
      <w:lvlText w:val="-"/>
      <w:lvlJc w:val="left"/>
      <w:pPr>
        <w:tabs>
          <w:tab w:val="num" w:pos="0"/>
        </w:tabs>
        <w:ind w:left="144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2160" w:hanging="360"/>
      </w:pPr>
      <w:rPr>
        <w:rFonts w:ascii="Symbol" w:hAnsi="Symbol" w:cs="Symbol" w:hint="default"/>
      </w:rPr>
    </w:lvl>
    <w:lvl w:ilvl="3">
      <w:start w:val="1"/>
      <w:numFmt w:val="bullet"/>
      <w:lvlText w:val="-"/>
      <w:lvlJc w:val="left"/>
      <w:pPr>
        <w:tabs>
          <w:tab w:val="num" w:pos="0"/>
        </w:tabs>
        <w:ind w:left="2880" w:hanging="360"/>
      </w:pPr>
      <w:rPr>
        <w:rFonts w:ascii="OpenSymbol" w:hAnsi="OpenSymbol" w:cs="OpenSymbol" w:hint="default"/>
      </w:rPr>
    </w:lvl>
    <w:lvl w:ilvl="4">
      <w:start w:val="1"/>
      <w:numFmt w:val="bullet"/>
      <w:lvlText w:val="-"/>
      <w:lvlJc w:val="left"/>
      <w:pPr>
        <w:tabs>
          <w:tab w:val="num" w:pos="0"/>
        </w:tabs>
        <w:ind w:left="360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-"/>
      <w:lvlJc w:val="left"/>
      <w:pPr>
        <w:tabs>
          <w:tab w:val="num" w:pos="0"/>
        </w:tabs>
        <w:ind w:left="43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-"/>
      <w:lvlJc w:val="left"/>
      <w:pPr>
        <w:tabs>
          <w:tab w:val="num" w:pos="0"/>
        </w:tabs>
        <w:ind w:left="5040" w:hanging="360"/>
      </w:pPr>
      <w:rPr>
        <w:rFonts w:ascii="OpenSymbol" w:hAnsi="OpenSymbol" w:cs="OpenSymbol" w:hint="default"/>
      </w:rPr>
    </w:lvl>
    <w:lvl w:ilvl="7">
      <w:start w:val="1"/>
      <w:numFmt w:val="bullet"/>
      <w:lvlText w:val="-"/>
      <w:lvlJc w:val="left"/>
      <w:pPr>
        <w:tabs>
          <w:tab w:val="num" w:pos="0"/>
        </w:tabs>
        <w:ind w:left="576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-"/>
      <w:lvlJc w:val="left"/>
      <w:pPr>
        <w:tabs>
          <w:tab w:val="num" w:pos="0"/>
        </w:tabs>
        <w:ind w:left="6480" w:hanging="360"/>
      </w:pPr>
      <w:rPr>
        <w:rFonts w:ascii="OpenSymbol" w:hAnsi="OpenSymbol" w:cs="OpenSymbol" w:hint="default"/>
      </w:rPr>
    </w:lvl>
  </w:abstractNum>
  <w:abstractNum w:abstractNumId="3">
    <w:lvl w:ilvl="0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OpenSymbol" w:hAnsi="OpenSymbol" w:cs="OpenSymbol" w:hint="default"/>
      </w:rPr>
    </w:lvl>
    <w:lvl w:ilvl="1">
      <w:start w:val="1"/>
      <w:numFmt w:val="bullet"/>
      <w:lvlText w:val="-"/>
      <w:lvlJc w:val="left"/>
      <w:pPr>
        <w:tabs>
          <w:tab w:val="num" w:pos="0"/>
        </w:tabs>
        <w:ind w:left="144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-"/>
      <w:lvlJc w:val="left"/>
      <w:pPr>
        <w:tabs>
          <w:tab w:val="num" w:pos="0"/>
        </w:tabs>
        <w:ind w:left="216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-"/>
      <w:lvlJc w:val="left"/>
      <w:pPr>
        <w:tabs>
          <w:tab w:val="num" w:pos="0"/>
        </w:tabs>
        <w:ind w:left="2880" w:hanging="360"/>
      </w:pPr>
      <w:rPr>
        <w:rFonts w:ascii="OpenSymbol" w:hAnsi="OpenSymbol" w:cs="OpenSymbol" w:hint="default"/>
      </w:rPr>
    </w:lvl>
    <w:lvl w:ilvl="4">
      <w:start w:val="1"/>
      <w:numFmt w:val="bullet"/>
      <w:lvlText w:val="-"/>
      <w:lvlJc w:val="left"/>
      <w:pPr>
        <w:tabs>
          <w:tab w:val="num" w:pos="0"/>
        </w:tabs>
        <w:ind w:left="360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-"/>
      <w:lvlJc w:val="left"/>
      <w:pPr>
        <w:tabs>
          <w:tab w:val="num" w:pos="0"/>
        </w:tabs>
        <w:ind w:left="43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-"/>
      <w:lvlJc w:val="left"/>
      <w:pPr>
        <w:tabs>
          <w:tab w:val="num" w:pos="0"/>
        </w:tabs>
        <w:ind w:left="5040" w:hanging="360"/>
      </w:pPr>
      <w:rPr>
        <w:rFonts w:ascii="OpenSymbol" w:hAnsi="OpenSymbol" w:cs="OpenSymbol" w:hint="default"/>
      </w:rPr>
    </w:lvl>
    <w:lvl w:ilvl="7">
      <w:start w:val="1"/>
      <w:numFmt w:val="bullet"/>
      <w:lvlText w:val="-"/>
      <w:lvlJc w:val="left"/>
      <w:pPr>
        <w:tabs>
          <w:tab w:val="num" w:pos="0"/>
        </w:tabs>
        <w:ind w:left="576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-"/>
      <w:lvlJc w:val="left"/>
      <w:pPr>
        <w:tabs>
          <w:tab w:val="num" w:pos="0"/>
        </w:tabs>
        <w:ind w:left="6480" w:hanging="360"/>
      </w:pPr>
      <w:rPr>
        <w:rFonts w:ascii="OpenSymbol" w:hAnsi="OpenSymbol" w:cs="OpenSymbol" w:hint="default"/>
      </w:rPr>
    </w:lvl>
  </w:abstractNum>
  <w:abstractNum w:abstractNumId="4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upperLetter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upperLetter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upperLetter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upperLetter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upperLetter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upperLetter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upperLetter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upperLetter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6"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upperLetter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upperLetter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upperLetter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upperLetter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upperLetter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upperLetter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upperLetter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upperLetter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7"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cs="Wingdings" w:hint="default"/>
      </w:rPr>
    </w:lvl>
    <w:lvl w:ilvl="2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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4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5">
      <w:start w:val="1"/>
      <w:numFmt w:val="bullet"/>
      <w:lvlText w:val="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7">
      <w:start w:val="1"/>
      <w:numFmt w:val="bullet"/>
      <w:lvlText w:val=""/>
      <w:lvlJc w:val="left"/>
      <w:pPr>
        <w:tabs>
          <w:tab w:val="num" w:pos="3240"/>
        </w:tabs>
        <w:ind w:left="3240" w:hanging="360"/>
      </w:pPr>
      <w:rPr>
        <w:rFonts w:ascii="Wingdings" w:hAnsi="Wingdings" w:cs="Wingdings" w:hint="default"/>
      </w:rPr>
    </w:lvl>
    <w:lvl w:ilvl="8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</w:rPr>
    </w:lvl>
  </w:abstractNum>
  <w:abstractNum w:abstractNumId="8"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800"/>
        </w:tabs>
        <w:ind w:left="180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880"/>
        </w:tabs>
        <w:ind w:left="288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960"/>
        </w:tabs>
        <w:ind w:left="3960" w:hanging="360"/>
      </w:pPr>
      <w:rPr>
        <w:rFonts w:ascii="OpenSymbol" w:hAnsi="OpenSymbol" w:cs="OpenSymbol" w:hint="default"/>
      </w:rPr>
    </w:lvl>
  </w:abstractNum>
  <w:abstractNum w:abstractNumId="9"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800"/>
        </w:tabs>
        <w:ind w:left="180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880"/>
        </w:tabs>
        <w:ind w:left="288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960"/>
        </w:tabs>
        <w:ind w:left="3960" w:hanging="360"/>
      </w:pPr>
      <w:rPr>
        <w:rFonts w:ascii="OpenSymbol" w:hAnsi="OpenSymbol" w:cs="OpenSymbol" w:hint="default"/>
      </w:rPr>
    </w:lvl>
  </w:abstractNum>
  <w:abstractNum w:abstractNumId="10">
    <w:lvl w:ilvl="0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cs="Wingdings" w:hint="default"/>
      </w:rPr>
    </w:lvl>
    <w:lvl w:ilvl="1">
      <w:start w:val="1"/>
      <w:numFmt w:val="bullet"/>
      <w:lvlText w:val="◦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800"/>
        </w:tabs>
        <w:ind w:left="180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880"/>
        </w:tabs>
        <w:ind w:left="288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960"/>
        </w:tabs>
        <w:ind w:left="3960" w:hanging="360"/>
      </w:pPr>
      <w:rPr>
        <w:rFonts w:ascii="OpenSymbol" w:hAnsi="OpenSymbol" w:cs="OpenSymbol" w:hint="default"/>
      </w:rPr>
    </w:lvl>
  </w:abstractNum>
  <w:abstractNum w:abstractNumId="1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w="http://schemas.openxmlformats.org/wordprocessingml/2006/main">
  <w:zoom w:percent="140"/>
  <w:defaultTabStop w:val="720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rial" w:hAnsi="Arial" w:eastAsia="Arial" w:cs="Arial"/>
        <w:sz w:val="22"/>
        <w:szCs w:val="22"/>
        <w:lang w:val="es-ES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lineRule="auto" w:line="276" w:before="0" w:after="0"/>
      <w:jc w:val="left"/>
    </w:pPr>
    <w:rPr>
      <w:rFonts w:ascii="Arial" w:hAnsi="Arial" w:eastAsia="Arial" w:cs="Arial"/>
      <w:color w:val="auto"/>
      <w:kern w:val="0"/>
      <w:sz w:val="22"/>
      <w:szCs w:val="22"/>
      <w:lang w:val="es-ES" w:eastAsia="zh-CN" w:bidi="hi-IN"/>
    </w:rPr>
  </w:style>
  <w:style w:type="paragraph" w:styleId="Ttulo1">
    <w:name w:val="Heading 1"/>
    <w:basedOn w:val="Normal1"/>
    <w:next w:val="Normal1"/>
    <w:qFormat/>
    <w:pPr>
      <w:keepNext w:val="true"/>
      <w:keepLines/>
      <w:pageBreakBefore w:val="false"/>
      <w:spacing w:lineRule="auto" w:line="240" w:before="400" w:after="120"/>
    </w:pPr>
    <w:rPr>
      <w:sz w:val="40"/>
      <w:szCs w:val="40"/>
    </w:rPr>
  </w:style>
  <w:style w:type="paragraph" w:styleId="Ttulo2">
    <w:name w:val="Heading 2"/>
    <w:basedOn w:val="Normal1"/>
    <w:next w:val="Normal1"/>
    <w:qFormat/>
    <w:pPr>
      <w:keepNext w:val="true"/>
      <w:keepLines/>
      <w:pageBreakBefore w:val="false"/>
      <w:spacing w:lineRule="auto" w:line="240" w:before="360" w:after="120"/>
    </w:pPr>
    <w:rPr>
      <w:b w:val="false"/>
      <w:sz w:val="32"/>
      <w:szCs w:val="32"/>
    </w:rPr>
  </w:style>
  <w:style w:type="paragraph" w:styleId="Ttulo3">
    <w:name w:val="Heading 3"/>
    <w:basedOn w:val="Normal1"/>
    <w:next w:val="Normal1"/>
    <w:qFormat/>
    <w:pPr>
      <w:keepNext w:val="true"/>
      <w:keepLines/>
      <w:pageBreakBefore w:val="false"/>
      <w:spacing w:lineRule="auto" w:line="240" w:before="320" w:after="80"/>
    </w:pPr>
    <w:rPr>
      <w:b w:val="false"/>
      <w:color w:val="434343"/>
      <w:sz w:val="28"/>
      <w:szCs w:val="28"/>
    </w:rPr>
  </w:style>
  <w:style w:type="paragraph" w:styleId="Ttulo4">
    <w:name w:val="Heading 4"/>
    <w:basedOn w:val="Normal1"/>
    <w:next w:val="Normal1"/>
    <w:qFormat/>
    <w:pPr>
      <w:keepNext w:val="true"/>
      <w:keepLines/>
      <w:pageBreakBefore w:val="false"/>
      <w:spacing w:lineRule="auto" w:line="240" w:before="280" w:after="80"/>
    </w:pPr>
    <w:rPr>
      <w:color w:val="666666"/>
      <w:sz w:val="24"/>
      <w:szCs w:val="24"/>
    </w:rPr>
  </w:style>
  <w:style w:type="paragraph" w:styleId="Ttulo5">
    <w:name w:val="Heading 5"/>
    <w:basedOn w:val="Normal1"/>
    <w:next w:val="Normal1"/>
    <w:qFormat/>
    <w:pPr>
      <w:keepNext w:val="true"/>
      <w:keepLines/>
      <w:pageBreakBefore w:val="false"/>
      <w:spacing w:lineRule="auto" w:line="240" w:before="240" w:after="80"/>
    </w:pPr>
    <w:rPr>
      <w:color w:val="666666"/>
      <w:sz w:val="22"/>
      <w:szCs w:val="22"/>
    </w:rPr>
  </w:style>
  <w:style w:type="paragraph" w:styleId="Ttulo6">
    <w:name w:val="Heading 6"/>
    <w:basedOn w:val="Normal1"/>
    <w:next w:val="Normal1"/>
    <w:qFormat/>
    <w:pPr>
      <w:keepNext w:val="true"/>
      <w:keepLines/>
      <w:pageBreakBefore w:val="false"/>
      <w:spacing w:lineRule="auto" w:line="240" w:before="240" w:after="80"/>
    </w:pPr>
    <w:rPr>
      <w:i/>
      <w:color w:val="666666"/>
      <w:sz w:val="22"/>
      <w:szCs w:val="22"/>
    </w:rPr>
  </w:style>
  <w:style w:type="character" w:styleId="Smbolosdenumeracin">
    <w:name w:val="Símbolos de numeración"/>
    <w:qFormat/>
    <w:rPr/>
  </w:style>
  <w:style w:type="character" w:styleId="Bolos">
    <w:name w:val="Bolos"/>
    <w:qFormat/>
    <w:rPr>
      <w:rFonts w:ascii="OpenSymbol" w:hAnsi="OpenSymbol" w:eastAsia="OpenSymbol" w:cs="OpenSymbol"/>
    </w:rPr>
  </w:style>
  <w:style w:type="character" w:styleId="Vietas">
    <w:name w:val="Viñetas"/>
    <w:qFormat/>
    <w:rPr>
      <w:rFonts w:ascii="OpenSymbol" w:hAnsi="OpenSymbol" w:eastAsia="OpenSymbol" w:cs="OpenSymbol"/>
    </w:rPr>
  </w:style>
  <w:style w:type="paragraph" w:styleId="Ttulo">
    <w:name w:val="Título"/>
    <w:basedOn w:val="Normal"/>
    <w:next w:val="Cuerpode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uerpode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uerpodetexto"/>
    <w:pPr/>
    <w:rPr>
      <w:rFonts w:cs="Arial"/>
    </w:rPr>
  </w:style>
  <w:style w:type="paragraph" w:styleId="Ley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Normal1" w:default="1">
    <w:name w:val="normal1"/>
    <w:qFormat/>
    <w:pPr>
      <w:widowControl/>
      <w:suppressAutoHyphens w:val="true"/>
      <w:bidi w:val="0"/>
      <w:spacing w:lineRule="auto" w:line="276" w:before="0" w:after="0"/>
      <w:jc w:val="left"/>
    </w:pPr>
    <w:rPr>
      <w:rFonts w:ascii="Arial" w:hAnsi="Arial" w:eastAsia="Arial" w:cs="Arial"/>
      <w:color w:val="auto"/>
      <w:kern w:val="0"/>
      <w:sz w:val="22"/>
      <w:szCs w:val="22"/>
      <w:lang w:val="es-ES" w:eastAsia="zh-CN" w:bidi="hi-IN"/>
    </w:rPr>
  </w:style>
  <w:style w:type="paragraph" w:styleId="Ttulogeneral">
    <w:name w:val="Title"/>
    <w:basedOn w:val="Normal1"/>
    <w:next w:val="Normal1"/>
    <w:qFormat/>
    <w:pPr>
      <w:keepNext w:val="true"/>
      <w:keepLines/>
      <w:pageBreakBefore w:val="false"/>
      <w:spacing w:lineRule="auto" w:line="240" w:before="0" w:after="60"/>
    </w:pPr>
    <w:rPr>
      <w:sz w:val="52"/>
      <w:szCs w:val="52"/>
    </w:rPr>
  </w:style>
  <w:style w:type="paragraph" w:styleId="Subttulo">
    <w:name w:val="Subtitle"/>
    <w:basedOn w:val="Normal1"/>
    <w:next w:val="Normal1"/>
    <w:qFormat/>
    <w:pPr>
      <w:keepNext w:val="true"/>
      <w:keepLines/>
      <w:pageBreakBefore w:val="false"/>
      <w:spacing w:lineRule="auto" w:line="240" w:before="0" w:after="320"/>
    </w:pPr>
    <w:rPr>
      <w:rFonts w:ascii="Arial" w:hAnsi="Arial" w:eastAsia="Arial" w:cs="Arial"/>
      <w:i w:val="false"/>
      <w:color w:val="666666"/>
      <w:sz w:val="30"/>
      <w:szCs w:val="30"/>
    </w:rPr>
  </w:style>
  <w:style w:type="paragraph" w:styleId="Cabeceraypie">
    <w:name w:val="Cabecera y pie"/>
    <w:basedOn w:val="Normal"/>
    <w:qFormat/>
    <w:pPr/>
    <w:rPr/>
  </w:style>
  <w:style w:type="paragraph" w:styleId="Cabecera">
    <w:name w:val="Header"/>
    <w:basedOn w:val="Cabeceraypie"/>
    <w:pPr/>
    <w:rPr/>
  </w:style>
  <w:style w:type="paragraph" w:styleId="Piedepgina">
    <w:name w:val="Footer"/>
    <w:basedOn w:val="Cabeceraypie"/>
    <w:pPr/>
    <w:rPr/>
  </w:style>
  <w:style w:type="table" w:default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 pitchFamily="0" charset="1"/>
        <a:ea typeface=""/>
        <a:cs typeface=""/>
      </a:majorFont>
      <a:minorFont>
        <a:latin typeface="Cambria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tint val="100000"/>
                <a:shade val="100000"/>
              </a:schemeClr>
            </a:gs>
            <a:gs pos="100000">
              <a:schemeClr val="phClr">
                <a:tint val="50000"/>
                <a:shade val="100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54</TotalTime>
  <Application>LibreOffice/7.1.0.3$Windows_X86_64 LibreOffice_project/f6099ecf3d29644b5008cc8f48f42f4a40986e4c</Application>
  <AppVersion>15.0000</AppVersion>
  <Pages>6</Pages>
  <Words>3155</Words>
  <Characters>17002</Characters>
  <CharactersWithSpaces>20350</CharactersWithSpaces>
  <Paragraphs>91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es-ES</dc:language>
  <cp:lastModifiedBy/>
  <dcterms:modified xsi:type="dcterms:W3CDTF">2025-09-22T09:45:46Z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