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sdt>
      <w:sdtPr>
        <w:rPr>
          <w:lang w:val="gl-ES"/>
        </w:rPr>
        <w:id w:val="-1743633326"/>
        <w:docPartObj>
          <w:docPartGallery w:val="Cover Pages"/>
          <w:docPartUnique/>
        </w:docPartObj>
      </w:sdtPr>
      <w:sdtEndPr>
        <w:rPr>
          <w:caps/>
        </w:rPr>
      </w:sdtEndPr>
      <w:sdtContent>
        <w:p w:rsidR="00422AC5" w:rsidRPr="0092309F" w:rsidRDefault="00422AC5">
          <w:pPr>
            <w:rPr>
              <w:lang w:val="gl-ES"/>
            </w:rPr>
          </w:pPr>
        </w:p>
        <w:p w:rsidR="00422AC5" w:rsidRPr="0092309F" w:rsidRDefault="00B203B6">
          <w:pPr>
            <w:rPr>
              <w:lang w:val="gl-ES"/>
            </w:rPr>
          </w:pPr>
          <w:r w:rsidRPr="0092309F">
            <w:rPr>
              <w:noProof/>
              <w:lang w:val="gl-ES" w:eastAsia="gl-ES"/>
            </w:rPr>
            <mc:AlternateContent>
              <mc:Choice Requires="wps">
                <w:drawing>
                  <wp:anchor distT="0" distB="0" distL="114300" distR="114300" simplePos="0" relativeHeight="251667968" behindDoc="0" locked="0" layoutInCell="1" allowOverlap="1" wp14:anchorId="6B7AD65F" wp14:editId="627EEF2C">
                    <wp:simplePos x="0" y="0"/>
                    <wp:positionH relativeFrom="column">
                      <wp:posOffset>2192020</wp:posOffset>
                    </wp:positionH>
                    <wp:positionV relativeFrom="paragraph">
                      <wp:posOffset>6420485</wp:posOffset>
                    </wp:positionV>
                    <wp:extent cx="4518660" cy="154940"/>
                    <wp:effectExtent l="0" t="0" r="15240" b="1651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66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94B" w:rsidRPr="00B203B6" w:rsidRDefault="00CF394B" w:rsidP="00B203B6">
                                <w:pPr>
                                  <w:pStyle w:val="Normaltboa"/>
                                  <w:rPr>
                                    <w:noProof/>
                                    <w:color w:val="292934" w:themeColor="text1"/>
                                    <w:sz w:val="22"/>
                                    <w:szCs w:val="22"/>
                                    <w:lang w:eastAsia="es-ES"/>
                                  </w:rPr>
                                </w:pPr>
                                <w:hyperlink r:id="rId11" w:history="1">
                                  <w:r w:rsidRPr="00B203B6">
                                    <w:rPr>
                                      <w:rStyle w:val="Hipervnculo"/>
                                      <w:rFonts w:ascii="Calibri" w:hAnsi="Calibri"/>
                                      <w:color w:val="292934" w:themeColor="text1"/>
                                      <w:u w:val="none"/>
                                    </w:rPr>
                                    <w:t xml:space="preserve"> </w:t>
                                  </w:r>
                                  <w:hyperlink r:id="rId12" w:history="1">
                                    <w:r w:rsidRPr="00B203B6">
                                      <w:rPr>
                                        <w:rStyle w:val="Hipervnculo"/>
                                        <w:rFonts w:ascii="Calibri" w:hAnsi="Calibri"/>
                                        <w:color w:val="292934" w:themeColor="text1"/>
                                        <w:u w:val="none"/>
                                      </w:rPr>
                                      <w:t>Super Endless Night</w:t>
                                    </w:r>
                                  </w:hyperlink>
                                  <w:r w:rsidRPr="00B203B6">
                                    <w:rPr>
                                      <w:rStyle w:val="Hipervnculo"/>
                                      <w:rFonts w:ascii="Calibri" w:hAnsi="Calibri"/>
                                      <w:color w:val="292934" w:themeColor="text1"/>
                                      <w:u w:val="none"/>
                                    </w:rPr>
                                    <w:t xml:space="preserve">  walad-43</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72.6pt;margin-top:505.55pt;width:355.8pt;height:12.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" filled="f" stroked="f">
                    <v:textbox style="mso-fit-shape-to-text:t" inset="0,0,0,0">
                      <w:txbxContent>
                        <w:p w:rsidR="00CF394B" w:rsidRPr="00B203B6" w:rsidRDefault="00CF394B" w:rsidP="00B203B6">
                          <w:pPr>
                            <w:pStyle w:val="Normaltboa"/>
                            <w:rPr>
                              <w:noProof/>
                              <w:color w:val="292934" w:themeColor="text1"/>
                              <w:sz w:val="22"/>
                              <w:szCs w:val="22"/>
                              <w:lang w:eastAsia="es-ES"/>
                            </w:rPr>
                          </w:pPr>
                          <w:hyperlink r:id="rId13" w:history="1">
                            <w:r w:rsidRPr="00B203B6">
                              <w:rPr>
                                <w:rStyle w:val="Hipervnculo"/>
                                <w:rFonts w:ascii="Calibri" w:hAnsi="Calibri"/>
                                <w:color w:val="292934" w:themeColor="text1"/>
                                <w:u w:val="none"/>
                              </w:rPr>
                              <w:t xml:space="preserve"> </w:t>
                            </w:r>
                            <w:hyperlink r:id="rId14" w:history="1">
                              <w:r w:rsidRPr="00B203B6">
                                <w:rPr>
                                  <w:rStyle w:val="Hipervnculo"/>
                                  <w:rFonts w:ascii="Calibri" w:hAnsi="Calibri"/>
                                  <w:color w:val="292934" w:themeColor="text1"/>
                                  <w:u w:val="none"/>
                                </w:rPr>
                                <w:t>Super Endless Night</w:t>
                              </w:r>
                            </w:hyperlink>
                            <w:r w:rsidRPr="00B203B6">
                              <w:rPr>
                                <w:rStyle w:val="Hipervnculo"/>
                                <w:rFonts w:ascii="Calibri" w:hAnsi="Calibri"/>
                                <w:color w:val="292934" w:themeColor="text1"/>
                                <w:u w:val="none"/>
                              </w:rPr>
                              <w:t xml:space="preserve">  walad-43</w:t>
                            </w:r>
                          </w:hyperlink>
                        </w:p>
                      </w:txbxContent>
                    </v:textbox>
                  </v:shape>
                </w:pict>
              </mc:Fallback>
            </mc:AlternateContent>
          </w:r>
          <w:r w:rsidR="00752E9D" w:rsidRPr="0092309F">
            <w:rPr>
              <w:noProof/>
              <w:lang w:val="gl-ES" w:eastAsia="gl-ES"/>
            </w:rPr>
            <w:drawing>
              <wp:anchor distT="0" distB="0" distL="114300" distR="114300" simplePos="0" relativeHeight="251658240" behindDoc="0" locked="0" layoutInCell="0" allowOverlap="1" wp14:anchorId="3AAA6425" wp14:editId="35D0AE44">
                <wp:simplePos x="0" y="0"/>
                <wp:positionH relativeFrom="page">
                  <wp:posOffset>3194050</wp:posOffset>
                </wp:positionH>
                <wp:positionV relativeFrom="page">
                  <wp:posOffset>4145280</wp:posOffset>
                </wp:positionV>
                <wp:extent cx="4500245" cy="3000375"/>
                <wp:effectExtent l="323850" t="323850" r="300355" b="314325"/>
                <wp:wrapNone/>
                <wp:docPr id="3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ion.jpg"/>
                        <pic:cNvPicPr/>
                      </pic:nvPicPr>
                      <pic:blipFill>
                        <a:blip r:embed="rId15">
                          <a:extLst>
                            <a:ext uri="{28A0092B-C50C-407E-A947-70E740481C1C}">
                              <a14:useLocalDpi xmlns:a14="http://schemas.microsoft.com/office/drawing/2010/main" val="0"/>
                            </a:ext>
                          </a:extLst>
                        </a:blip>
                        <a:stretch>
                          <a:fillRect/>
                        </a:stretch>
                      </pic:blipFill>
                      <pic:spPr>
                        <a:xfrm>
                          <a:off x="0" y="0"/>
                          <a:ext cx="4500245" cy="3000375"/>
                        </a:xfrm>
                        <a:prstGeom prst="round2DiagRect">
                          <a:avLst>
                            <a:gd name="adj1" fmla="val 16667"/>
                            <a:gd name="adj2" fmla="val 0"/>
                          </a:avLst>
                        </a:prstGeom>
                        <a:ln w="88900" cap="sq">
                          <a:solidFill>
                            <a:schemeClr val="accent4"/>
                          </a:solidFill>
                          <a:miter lim="800000"/>
                        </a:ln>
                        <a:effectLst>
                          <a:outerShdw blurRad="254000" algn="tl" rotWithShape="0">
                            <a:srgbClr val="000000">
                              <a:alpha val="43000"/>
                            </a:srgbClr>
                          </a:outerShdw>
                        </a:effectLst>
                      </pic:spPr>
                    </pic:pic>
                  </a:graphicData>
                </a:graphic>
                <wp14:sizeRelH relativeFrom="margin">
                  <wp14:pctWidth>0</wp14:pctWidth>
                </wp14:sizeRelH>
              </wp:anchor>
            </w:drawing>
          </w:r>
          <w:r w:rsidRPr="0092309F">
            <w:rPr>
              <w:noProof/>
              <w:lang w:val="gl-ES" w:eastAsia="gl-ES"/>
            </w:rPr>
            <mc:AlternateContent>
              <mc:Choice Requires="wps">
                <w:drawing>
                  <wp:anchor distT="0" distB="0" distL="114300" distR="114300" simplePos="0" relativeHeight="251665920" behindDoc="0" locked="0" layoutInCell="1" allowOverlap="1" wp14:anchorId="21BA43D7" wp14:editId="01C9607B">
                    <wp:simplePos x="0" y="0"/>
                    <wp:positionH relativeFrom="column">
                      <wp:posOffset>3381375</wp:posOffset>
                    </wp:positionH>
                    <wp:positionV relativeFrom="paragraph">
                      <wp:posOffset>7458710</wp:posOffset>
                    </wp:positionV>
                    <wp:extent cx="2771775" cy="935990"/>
                    <wp:effectExtent l="0" t="0" r="28575" b="1651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935990"/>
                            </a:xfrm>
                            <a:prstGeom prst="rect">
                              <a:avLst/>
                            </a:prstGeom>
                            <a:solidFill>
                              <a:srgbClr val="FFFFFF">
                                <a:alpha val="55000"/>
                              </a:srgbClr>
                            </a:solidFill>
                            <a:ln w="0">
                              <a:solidFill>
                                <a:srgbClr val="FBF8E9"/>
                              </a:solidFill>
                              <a:miter lim="800000"/>
                              <a:headEnd/>
                              <a:tailEnd/>
                            </a:ln>
                          </wps:spPr>
                          <wps:txbx>
                            <w:txbxContent>
                              <w:p w:rsidR="00CF394B" w:rsidRPr="005D1FE0" w:rsidRDefault="00CF394B" w:rsidP="002016EF">
                                <w:pPr>
                                  <w:shd w:val="clear" w:color="auto" w:fill="FFFFFF" w:themeFill="background1"/>
                                  <w:jc w:val="right"/>
                                  <w:rPr>
                                    <w:lang w:val="es-ES_tradnl"/>
                                  </w:rPr>
                                </w:pPr>
                                <w:r>
                                  <w:rPr>
                                    <w:rFonts w:ascii="Calibri" w:hAnsi="Calibri"/>
                                    <w:lang w:val="es-ES_tradnl"/>
                                  </w:rPr>
                                  <w:t>Xoán Carlos Albarellos Codesido</w:t>
                                </w:r>
                                <w:r w:rsidRPr="005D1FE0">
                                  <w:rPr>
                                    <w:lang w:val="es-ES_tradnl"/>
                                  </w:rPr>
                                  <w:br/>
                                </w:r>
                                <w:r w:rsidRPr="005D1FE0">
                                  <w:rPr>
                                    <w:lang w:val="es-ES_tradnl"/>
                                  </w:rPr>
                                  <w:br/>
                                </w:r>
                                <w:r>
                                  <w:rPr>
                                    <w:rFonts w:ascii="Calibri" w:hAnsi="Calibri"/>
                                    <w:lang w:val="es-ES_tradnl"/>
                                  </w:rPr>
                                  <w:t>CC: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66.25pt;margin-top:587.3pt;width:218.25pt;height:73.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" strokecolor="#fbf8e9" strokeweight="0">
                    <v:fill opacity="35980f"/>
                    <v:textbox inset="0,0,0,0">
                      <w:txbxContent>
                        <w:p w:rsidR="00CF394B" w:rsidRPr="005D1FE0" w:rsidRDefault="00CF394B" w:rsidP="002016EF">
                          <w:pPr>
                            <w:shd w:val="clear" w:color="auto" w:fill="FFFFFF" w:themeFill="background1"/>
                            <w:jc w:val="right"/>
                            <w:rPr>
                              <w:lang w:val="es-ES_tradnl"/>
                            </w:rPr>
                          </w:pPr>
                          <w:r>
                            <w:rPr>
                              <w:rFonts w:ascii="Calibri" w:hAnsi="Calibri"/>
                              <w:lang w:val="es-ES_tradnl"/>
                            </w:rPr>
                            <w:t>Xoán Carlos Albarellos Codesido</w:t>
                          </w:r>
                          <w:r w:rsidRPr="005D1FE0">
                            <w:rPr>
                              <w:lang w:val="es-ES_tradnl"/>
                            </w:rPr>
                            <w:br/>
                          </w:r>
                          <w:r w:rsidRPr="005D1FE0">
                            <w:rPr>
                              <w:lang w:val="es-ES_tradnl"/>
                            </w:rPr>
                            <w:br/>
                          </w:r>
                          <w:r>
                            <w:rPr>
                              <w:rFonts w:ascii="Calibri" w:hAnsi="Calibri"/>
                              <w:lang w:val="es-ES_tradnl"/>
                            </w:rPr>
                            <w:t>CC: by</w:t>
                          </w:r>
                        </w:p>
                      </w:txbxContent>
                    </v:textbox>
                  </v:shape>
                </w:pict>
              </mc:Fallback>
            </mc:AlternateContent>
          </w:r>
          <w:r w:rsidRPr="0092309F">
            <w:rPr>
              <w:noProof/>
              <w:lang w:val="gl-ES" w:eastAsia="gl-ES"/>
            </w:rPr>
            <mc:AlternateContent>
              <mc:Choice Requires="wps">
                <w:drawing>
                  <wp:anchor distT="0" distB="0" distL="114300" distR="114300" simplePos="0" relativeHeight="251661824" behindDoc="0" locked="0" layoutInCell="0" allowOverlap="1" wp14:anchorId="25870C34" wp14:editId="48EBDF3D">
                    <wp:simplePos x="0" y="0"/>
                    <wp:positionH relativeFrom="page">
                      <wp:posOffset>-74930</wp:posOffset>
                    </wp:positionH>
                    <wp:positionV relativeFrom="page">
                      <wp:posOffset>2831465</wp:posOffset>
                    </wp:positionV>
                    <wp:extent cx="7412355" cy="791845"/>
                    <wp:effectExtent l="0" t="0" r="17145" b="27305"/>
                    <wp:wrapNone/>
                    <wp:docPr id="1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2355" cy="791845"/>
                            </a:xfrm>
                            <a:prstGeom prst="rect">
                              <a:avLst/>
                            </a:prstGeom>
                            <a:solidFill>
                              <a:schemeClr val="accent1">
                                <a:lumMod val="100000"/>
                                <a:lumOff val="0"/>
                              </a:schemeClr>
                            </a:solidFill>
                            <a:ln w="12700">
                              <a:solidFill>
                                <a:schemeClr val="accent4">
                                  <a:lumMod val="100000"/>
                                  <a:lumOff val="0"/>
                                </a:schemeClr>
                              </a:solidFill>
                              <a:miter lim="800000"/>
                              <a:headEnd/>
                              <a:tailEnd/>
                            </a:ln>
                          </wps:spPr>
                          <wps:txbx>
                            <w:txbxContent>
                              <w:p w:rsidR="00CF394B" w:rsidRDefault="00CF394B">
                                <w:pPr>
                                  <w:pStyle w:val="Sinespaciado"/>
                                  <w:jc w:val="right"/>
                                  <w:rPr>
                                    <w:rFonts w:ascii="Calibri" w:hAnsi="Calibri"/>
                                    <w:color w:val="E9E5DC"/>
                                    <w:sz w:val="72"/>
                                    <w:szCs w:val="72"/>
                                    <w:lang w:val="es-ES_tradnl"/>
                                  </w:rPr>
                                </w:pPr>
                                <w:r>
                                  <w:rPr>
                                    <w:rFonts w:ascii="Calibri" w:hAnsi="Calibri"/>
                                    <w:color w:val="E9E5DC"/>
                                    <w:sz w:val="72"/>
                                    <w:szCs w:val="72"/>
                                    <w:lang w:val="es-ES_tradnl"/>
                                  </w:rPr>
                                  <w:t xml:space="preserve">O mundo en que vivimos </w:t>
                                </w:r>
                                <w:r w:rsidRPr="00CB23D1">
                                  <w:rPr>
                                    <w:rFonts w:ascii="Calibri" w:hAnsi="Calibri"/>
                                    <w:color w:val="E9E5DC"/>
                                    <w:sz w:val="32"/>
                                    <w:szCs w:val="32"/>
                                    <w:lang w:val="es-ES_tradnl"/>
                                  </w:rPr>
                                  <w:t>guía do proxecto</w:t>
                                </w:r>
                              </w:p>
                              <w:p w:rsidR="00CF394B" w:rsidRPr="005D1FE0" w:rsidRDefault="00CF394B">
                                <w:pPr>
                                  <w:pStyle w:val="Sinespaciado"/>
                                  <w:jc w:val="right"/>
                                  <w:rPr>
                                    <w:rFonts w:asciiTheme="majorHAnsi" w:eastAsiaTheme="majorEastAsia" w:hAnsiTheme="majorHAnsi" w:cstheme="majorBidi"/>
                                    <w:color w:val="FFFFFF" w:themeColor="background1"/>
                                    <w:sz w:val="72"/>
                                    <w:szCs w:val="72"/>
                                    <w:lang w:val="es-ES_tradnl"/>
                                  </w:rPr>
                                </w:pPr>
                                <w:r>
                                  <w:rPr>
                                    <w:rFonts w:ascii="Calibri" w:hAnsi="Calibri"/>
                                    <w:color w:val="E9E5DC"/>
                                    <w:sz w:val="72"/>
                                    <w:szCs w:val="72"/>
                                    <w:lang w:val="es-ES_tradnl"/>
                                  </w:rPr>
                                  <w:t>G</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8" style="position:absolute;margin-left:-5.9pt;margin-top:222.95pt;width:583.65pt;height:62.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" o:allowincell="f" fillcolor="#93a299 [3204]" strokecolor="#4c5a6a [3207]" strokeweight="1pt">
                    <v:textbox inset="14.4pt,,14.4pt">
                      <w:txbxContent>
                        <w:p w:rsidR="00CF394B" w:rsidRDefault="00CF394B">
                          <w:pPr>
                            <w:pStyle w:val="Sinespaciado"/>
                            <w:jc w:val="right"/>
                            <w:rPr>
                              <w:rFonts w:ascii="Calibri" w:hAnsi="Calibri"/>
                              <w:color w:val="E9E5DC"/>
                              <w:sz w:val="72"/>
                              <w:szCs w:val="72"/>
                              <w:lang w:val="es-ES_tradnl"/>
                            </w:rPr>
                          </w:pPr>
                          <w:r>
                            <w:rPr>
                              <w:rFonts w:ascii="Calibri" w:hAnsi="Calibri"/>
                              <w:color w:val="E9E5DC"/>
                              <w:sz w:val="72"/>
                              <w:szCs w:val="72"/>
                              <w:lang w:val="es-ES_tradnl"/>
                            </w:rPr>
                            <w:t xml:space="preserve">O mundo en que vivimos </w:t>
                          </w:r>
                          <w:r w:rsidRPr="00CB23D1">
                            <w:rPr>
                              <w:rFonts w:ascii="Calibri" w:hAnsi="Calibri"/>
                              <w:color w:val="E9E5DC"/>
                              <w:sz w:val="32"/>
                              <w:szCs w:val="32"/>
                              <w:lang w:val="es-ES_tradnl"/>
                            </w:rPr>
                            <w:t>guía do proxecto</w:t>
                          </w:r>
                        </w:p>
                        <w:p w:rsidR="00CF394B" w:rsidRPr="005D1FE0" w:rsidRDefault="00CF394B">
                          <w:pPr>
                            <w:pStyle w:val="Sinespaciado"/>
                            <w:jc w:val="right"/>
                            <w:rPr>
                              <w:rFonts w:asciiTheme="majorHAnsi" w:eastAsiaTheme="majorEastAsia" w:hAnsiTheme="majorHAnsi" w:cstheme="majorBidi"/>
                              <w:color w:val="FFFFFF" w:themeColor="background1"/>
                              <w:sz w:val="72"/>
                              <w:szCs w:val="72"/>
                              <w:lang w:val="es-ES_tradnl"/>
                            </w:rPr>
                          </w:pPr>
                          <w:r>
                            <w:rPr>
                              <w:rFonts w:ascii="Calibri" w:hAnsi="Calibri"/>
                              <w:color w:val="E9E5DC"/>
                              <w:sz w:val="72"/>
                              <w:szCs w:val="72"/>
                              <w:lang w:val="es-ES_tradnl"/>
                            </w:rPr>
                            <w:t>G</w:t>
                          </w:r>
                        </w:p>
                      </w:txbxContent>
                    </v:textbox>
                    <w10:wrap anchorx="page" anchory="page"/>
                  </v:rect>
                </w:pict>
              </mc:Fallback>
            </mc:AlternateContent>
          </w:r>
          <w:r w:rsidR="00422AC5" w:rsidRPr="0092309F">
            <w:rPr>
              <w:caps/>
              <w:lang w:val="gl-ES"/>
            </w:rPr>
            <w:br w:type="page"/>
          </w:r>
        </w:p>
      </w:sdtContent>
    </w:sdt>
    <w:p w:rsidR="00AF3D96" w:rsidRPr="0092309F" w:rsidRDefault="00AF3D96" w:rsidP="00AF3D96">
      <w:pPr>
        <w:pStyle w:val="TtulodeTDC"/>
        <w:jc w:val="center"/>
        <w:rPr>
          <w:lang w:val="gl-ES"/>
        </w:rPr>
      </w:pPr>
      <w:bookmarkStart w:id="0" w:name="_Toc347853790"/>
    </w:p>
    <w:p w:rsidR="00AA2A1C" w:rsidRPr="0092309F" w:rsidRDefault="00AA2A1C" w:rsidP="00C65002">
      <w:pPr>
        <w:pStyle w:val="seccin"/>
      </w:pPr>
      <w:r w:rsidRPr="0092309F">
        <w:t>Escenario</w:t>
      </w:r>
      <w:bookmarkEnd w:id="0"/>
      <w:r w:rsidR="004E567B">
        <w:t>: “Un Universo por descubrir”</w:t>
      </w:r>
    </w:p>
    <w:p w:rsidR="00AA2A1C" w:rsidRPr="0092309F" w:rsidRDefault="00AA2A1C" w:rsidP="00AA2A1C">
      <w:pPr>
        <w:pStyle w:val="Textoindependiente"/>
        <w:rPr>
          <w:rStyle w:val="Ttulo1Car"/>
          <w:lang w:val="gl-ES"/>
        </w:rPr>
      </w:pPr>
    </w:p>
    <w:p w:rsidR="004E567B" w:rsidRDefault="004E567B" w:rsidP="004E567B">
      <w:pPr>
        <w:pStyle w:val="Ttulo1"/>
        <w:spacing w:before="0"/>
        <w:ind w:firstLine="360"/>
        <w:rPr>
          <w:rFonts w:ascii="Century Gothic" w:eastAsiaTheme="minorEastAsia" w:hAnsi="Century Gothic" w:cstheme="minorBidi"/>
          <w:b w:val="0"/>
          <w:bCs w:val="0"/>
          <w:color w:val="auto"/>
          <w:sz w:val="20"/>
          <w:szCs w:val="20"/>
          <w:lang w:val="gl-ES"/>
        </w:rPr>
      </w:pPr>
      <w:bookmarkStart w:id="1" w:name="_Toc347865670"/>
      <w:bookmarkStart w:id="2" w:name="_Toc354506230"/>
      <w:bookmarkStart w:id="3" w:name="_Toc347853791"/>
      <w:r w:rsidRPr="004E567B">
        <w:rPr>
          <w:rStyle w:val="Ttulo2aCar"/>
          <w:b/>
          <w:bCs/>
          <w:lang w:val="gl-ES"/>
        </w:rPr>
        <w:t>TÍTULO DO PROXECTO:</w:t>
      </w:r>
      <w:r w:rsidRPr="004E567B">
        <w:rPr>
          <w:rFonts w:eastAsiaTheme="minorEastAsia" w:cstheme="minorBidi"/>
          <w:color w:val="auto"/>
          <w:sz w:val="20"/>
          <w:szCs w:val="20"/>
          <w:lang w:val="es-ES"/>
        </w:rPr>
        <w:t xml:space="preserve"> </w:t>
      </w:r>
      <w:r w:rsidRPr="004E567B">
        <w:rPr>
          <w:rFonts w:ascii="Century Gothic" w:eastAsiaTheme="minorEastAsia" w:hAnsi="Century Gothic" w:cstheme="minorBidi"/>
          <w:b w:val="0"/>
          <w:bCs w:val="0"/>
          <w:color w:val="auto"/>
          <w:sz w:val="20"/>
          <w:szCs w:val="20"/>
          <w:lang w:val="gl-ES"/>
        </w:rPr>
        <w:t>“O mundo en que vivimos:</w:t>
      </w:r>
      <w:r>
        <w:rPr>
          <w:rFonts w:ascii="Century Gothic" w:eastAsiaTheme="minorEastAsia" w:hAnsi="Century Gothic" w:cstheme="minorBidi"/>
          <w:b w:val="0"/>
          <w:bCs w:val="0"/>
          <w:color w:val="auto"/>
          <w:sz w:val="20"/>
          <w:szCs w:val="20"/>
          <w:lang w:val="gl-ES"/>
        </w:rPr>
        <w:t xml:space="preserve"> </w:t>
      </w:r>
    </w:p>
    <w:p w:rsidR="004E567B" w:rsidRPr="004E567B" w:rsidRDefault="004E567B" w:rsidP="004E567B">
      <w:pPr>
        <w:pStyle w:val="Ttulo1"/>
        <w:spacing w:before="0"/>
        <w:ind w:firstLine="360"/>
        <w:rPr>
          <w:rFonts w:ascii="Century Gothic" w:eastAsiaTheme="minorEastAsia" w:hAnsi="Century Gothic" w:cstheme="minorBidi"/>
          <w:b w:val="0"/>
          <w:bCs w:val="0"/>
          <w:color w:val="auto"/>
          <w:sz w:val="20"/>
          <w:szCs w:val="20"/>
          <w:lang w:val="gl-ES"/>
        </w:rPr>
      </w:pPr>
      <w:r>
        <w:rPr>
          <w:rFonts w:ascii="Century Gothic" w:eastAsiaTheme="minorEastAsia" w:hAnsi="Century Gothic" w:cstheme="minorBidi"/>
          <w:b w:val="0"/>
          <w:bCs w:val="0"/>
          <w:color w:val="auto"/>
          <w:sz w:val="20"/>
          <w:szCs w:val="20"/>
          <w:lang w:val="gl-ES"/>
        </w:rPr>
        <w:t xml:space="preserve">                                                 </w:t>
      </w:r>
      <w:r w:rsidRPr="004E567B">
        <w:rPr>
          <w:rFonts w:ascii="Century Gothic" w:eastAsiaTheme="minorEastAsia" w:hAnsi="Century Gothic" w:cstheme="minorBidi"/>
          <w:b w:val="0"/>
          <w:bCs w:val="0"/>
          <w:color w:val="auto"/>
          <w:sz w:val="20"/>
          <w:szCs w:val="20"/>
          <w:lang w:val="gl-ES"/>
        </w:rPr>
        <w:t>O meu caderno dixital de Ciencias Sociais”</w:t>
      </w:r>
    </w:p>
    <w:p w:rsidR="00AA2A1C" w:rsidRPr="0092309F" w:rsidRDefault="00AA2A1C" w:rsidP="00C65002">
      <w:pPr>
        <w:pStyle w:val="Normal10"/>
        <w:rPr>
          <w:b/>
          <w:bCs/>
          <w:lang w:val="gl-ES"/>
        </w:rPr>
      </w:pPr>
      <w:r w:rsidRPr="0092309F">
        <w:rPr>
          <w:rStyle w:val="Ttulo2aCar"/>
          <w:lang w:val="gl-ES"/>
        </w:rPr>
        <w:t>ETAPA</w:t>
      </w:r>
      <w:bookmarkEnd w:id="1"/>
      <w:bookmarkEnd w:id="2"/>
      <w:r w:rsidRPr="0092309F">
        <w:rPr>
          <w:rStyle w:val="Ttulo1Car"/>
          <w:lang w:val="gl-ES"/>
        </w:rPr>
        <w:t>:</w:t>
      </w:r>
      <w:bookmarkEnd w:id="3"/>
      <w:r w:rsidR="00C65002" w:rsidRPr="0092309F">
        <w:rPr>
          <w:rStyle w:val="Ttulo1Car"/>
          <w:lang w:val="gl-ES"/>
        </w:rPr>
        <w:t xml:space="preserve"> </w:t>
      </w:r>
      <w:r w:rsidRPr="0092309F">
        <w:rPr>
          <w:lang w:val="gl-ES"/>
        </w:rPr>
        <w:t>3º ciclo de educación primaria</w:t>
      </w:r>
    </w:p>
    <w:tbl>
      <w:tblPr>
        <w:tblStyle w:val="Cuadrculavistosa-nfasis5"/>
        <w:tblpPr w:leftFromText="180" w:rightFromText="180" w:vertAnchor="text" w:horzAnchor="margin" w:tblpY="686"/>
        <w:tblW w:w="9214" w:type="dxa"/>
        <w:tblLook w:val="0480" w:firstRow="0" w:lastRow="0" w:firstColumn="1" w:lastColumn="0" w:noHBand="0" w:noVBand="1"/>
      </w:tblPr>
      <w:tblGrid>
        <w:gridCol w:w="3227"/>
        <w:gridCol w:w="5987"/>
      </w:tblGrid>
      <w:tr w:rsidR="001C0448" w:rsidRPr="00C00F00" w:rsidTr="001C04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4" w:type="dxa"/>
            <w:gridSpan w:val="2"/>
            <w:shd w:val="clear" w:color="auto" w:fill="FFFFFF" w:themeFill="background1"/>
          </w:tcPr>
          <w:p w:rsidR="001C0448" w:rsidRPr="004E567B" w:rsidRDefault="001C0448" w:rsidP="001C0448">
            <w:pPr>
              <w:pStyle w:val="Normal10"/>
              <w:spacing w:after="120"/>
              <w:ind w:firstLine="357"/>
              <w:rPr>
                <w:lang w:val="gl-ES"/>
              </w:rPr>
            </w:pPr>
            <w:bookmarkStart w:id="4" w:name="_Toc347866631"/>
            <w:bookmarkStart w:id="5" w:name="_Toc354506231"/>
            <w:bookmarkStart w:id="6" w:name="_Toc347853792"/>
            <w:r>
              <w:rPr>
                <w:rStyle w:val="Ttulo2aCar"/>
                <w:lang w:val="gl-ES"/>
              </w:rPr>
              <w:t>AUTOR</w:t>
            </w:r>
            <w:r w:rsidRPr="0092309F">
              <w:rPr>
                <w:rStyle w:val="Ttulo1Car"/>
                <w:lang w:val="gl-ES"/>
              </w:rPr>
              <w:t xml:space="preserve">: </w:t>
            </w:r>
          </w:p>
        </w:tc>
      </w:tr>
      <w:tr w:rsidR="001C0448" w:rsidRPr="00C00F00" w:rsidTr="001C0448">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bookmarkStart w:id="7" w:name="_Toc347866632"/>
            <w:bookmarkStart w:id="8" w:name="_Toc354506232"/>
            <w:bookmarkStart w:id="9" w:name="_Toc347853793"/>
            <w:r w:rsidRPr="004E567B">
              <w:rPr>
                <w:b/>
                <w:color w:val="292934" w:themeColor="text1"/>
                <w:lang w:val="gl-ES"/>
              </w:rPr>
              <w:t>Nome e apelidos</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000000" w:firstRow="0" w:lastRow="0" w:firstColumn="0" w:lastColumn="0" w:oddVBand="0" w:evenVBand="0" w:oddHBand="0" w:evenHBand="0" w:firstRowFirstColumn="0" w:firstRowLastColumn="0" w:lastRowFirstColumn="0" w:lastRowLastColumn="0"/>
              <w:rPr>
                <w:lang w:val="gl-ES"/>
              </w:rPr>
            </w:pPr>
            <w:r w:rsidRPr="004E567B">
              <w:rPr>
                <w:lang w:val="gl-ES"/>
              </w:rPr>
              <w:t>Xoán Carlos Albarellos Codesido</w:t>
            </w:r>
          </w:p>
        </w:tc>
      </w:tr>
      <w:tr w:rsidR="001C0448" w:rsidRPr="00C00F00" w:rsidTr="001C04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DNI</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100000" w:firstRow="0" w:lastRow="0" w:firstColumn="0" w:lastColumn="0" w:oddVBand="0" w:evenVBand="0" w:oddHBand="1" w:evenHBand="0" w:firstRowFirstColumn="0" w:firstRowLastColumn="0" w:lastRowFirstColumn="0" w:lastRowLastColumn="0"/>
              <w:rPr>
                <w:lang w:val="gl-ES"/>
              </w:rPr>
            </w:pPr>
            <w:r w:rsidRPr="004E567B">
              <w:rPr>
                <w:lang w:val="gl-ES"/>
              </w:rPr>
              <w:t>33252951-B</w:t>
            </w:r>
          </w:p>
        </w:tc>
      </w:tr>
      <w:tr w:rsidR="001C0448" w:rsidRPr="00C00F00" w:rsidTr="001C0448">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NRP</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000000" w:firstRow="0" w:lastRow="0" w:firstColumn="0" w:lastColumn="0" w:oddVBand="0" w:evenVBand="0" w:oddHBand="0" w:evenHBand="0" w:firstRowFirstColumn="0" w:firstRowLastColumn="0" w:lastRowFirstColumn="0" w:lastRowLastColumn="0"/>
              <w:rPr>
                <w:lang w:val="gl-ES"/>
              </w:rPr>
            </w:pPr>
            <w:r w:rsidRPr="004E567B">
              <w:rPr>
                <w:lang w:val="gl-ES"/>
              </w:rPr>
              <w:t>A45EC3325295146</w:t>
            </w:r>
          </w:p>
        </w:tc>
      </w:tr>
      <w:tr w:rsidR="001C0448" w:rsidRPr="00C00F00" w:rsidTr="001C04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Situación administrativa</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100000" w:firstRow="0" w:lastRow="0" w:firstColumn="0" w:lastColumn="0" w:oddVBand="0" w:evenVBand="0" w:oddHBand="1" w:evenHBand="0" w:firstRowFirstColumn="0" w:firstRowLastColumn="0" w:lastRowFirstColumn="0" w:lastRowLastColumn="0"/>
              <w:rPr>
                <w:lang w:val="gl-ES"/>
              </w:rPr>
            </w:pPr>
            <w:r w:rsidRPr="004E567B">
              <w:rPr>
                <w:lang w:val="gl-ES"/>
              </w:rPr>
              <w:t>Definitivo</w:t>
            </w:r>
          </w:p>
        </w:tc>
      </w:tr>
      <w:tr w:rsidR="001C0448" w:rsidRPr="00C00F00" w:rsidTr="001C0448">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Destino</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000000" w:firstRow="0" w:lastRow="0" w:firstColumn="0" w:lastColumn="0" w:oddVBand="0" w:evenVBand="0" w:oddHBand="0" w:evenHBand="0" w:firstRowFirstColumn="0" w:firstRowLastColumn="0" w:lastRowFirstColumn="0" w:lastRowLastColumn="0"/>
              <w:rPr>
                <w:lang w:val="gl-ES"/>
              </w:rPr>
            </w:pPr>
            <w:r w:rsidRPr="004E567B">
              <w:rPr>
                <w:lang w:val="gl-ES"/>
              </w:rPr>
              <w:t>CEIP Isaac Díaz Pardo</w:t>
            </w:r>
          </w:p>
        </w:tc>
      </w:tr>
      <w:tr w:rsidR="001C0448" w:rsidRPr="0063025E" w:rsidTr="001C04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Enderezo particular</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100000" w:firstRow="0" w:lastRow="0" w:firstColumn="0" w:lastColumn="0" w:oddVBand="0" w:evenVBand="0" w:oddHBand="1" w:evenHBand="0" w:firstRowFirstColumn="0" w:firstRowLastColumn="0" w:lastRowFirstColumn="0" w:lastRowLastColumn="0"/>
              <w:rPr>
                <w:lang w:val="gl-ES"/>
              </w:rPr>
            </w:pPr>
            <w:r w:rsidRPr="004E567B">
              <w:rPr>
                <w:lang w:val="gl-ES"/>
              </w:rPr>
              <w:t>Avenida de Fonteculler Nº 16-4ºB Culleredo (A Coruña)</w:t>
            </w:r>
          </w:p>
        </w:tc>
      </w:tr>
      <w:tr w:rsidR="001C0448" w:rsidRPr="00C00F00" w:rsidTr="001C0448">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Teléfono particular</w:t>
            </w:r>
          </w:p>
        </w:tc>
        <w:tc>
          <w:tcPr>
            <w:tcW w:w="5987" w:type="dxa"/>
            <w:shd w:val="clear" w:color="auto" w:fill="E7E7EC" w:themeFill="text1" w:themeFillTint="1A"/>
            <w:vAlign w:val="center"/>
          </w:tcPr>
          <w:p w:rsidR="001C0448" w:rsidRPr="004E567B" w:rsidRDefault="001C0448" w:rsidP="001C0448">
            <w:pPr>
              <w:pStyle w:val="Normal10"/>
              <w:spacing w:before="120" w:after="120"/>
              <w:ind w:firstLine="357"/>
              <w:jc w:val="left"/>
              <w:cnfStyle w:val="000000000000" w:firstRow="0" w:lastRow="0" w:firstColumn="0" w:lastColumn="0" w:oddVBand="0" w:evenVBand="0" w:oddHBand="0" w:evenHBand="0" w:firstRowFirstColumn="0" w:firstRowLastColumn="0" w:lastRowFirstColumn="0" w:lastRowLastColumn="0"/>
              <w:rPr>
                <w:lang w:val="gl-ES"/>
              </w:rPr>
            </w:pPr>
            <w:r w:rsidRPr="004E567B">
              <w:rPr>
                <w:lang w:val="gl-ES"/>
              </w:rPr>
              <w:t>608 736 469</w:t>
            </w:r>
          </w:p>
        </w:tc>
      </w:tr>
      <w:tr w:rsidR="001C0448" w:rsidRPr="00C00F00" w:rsidTr="001C04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FFFFFF" w:themeFill="background1"/>
            <w:vAlign w:val="center"/>
          </w:tcPr>
          <w:p w:rsidR="001C0448" w:rsidRPr="004E567B" w:rsidRDefault="001C0448" w:rsidP="001C0448">
            <w:pPr>
              <w:pStyle w:val="Normal10"/>
              <w:spacing w:before="120" w:after="120"/>
              <w:ind w:firstLine="357"/>
              <w:jc w:val="left"/>
              <w:rPr>
                <w:b/>
                <w:color w:val="292934" w:themeColor="text1"/>
                <w:lang w:val="gl-ES"/>
              </w:rPr>
            </w:pPr>
            <w:r w:rsidRPr="004E567B">
              <w:rPr>
                <w:b/>
                <w:color w:val="292934" w:themeColor="text1"/>
                <w:lang w:val="gl-ES"/>
              </w:rPr>
              <w:t>E-mail</w:t>
            </w:r>
          </w:p>
        </w:tc>
        <w:tc>
          <w:tcPr>
            <w:tcW w:w="5987" w:type="dxa"/>
            <w:shd w:val="clear" w:color="auto" w:fill="E7E7EC" w:themeFill="text1" w:themeFillTint="1A"/>
            <w:vAlign w:val="center"/>
          </w:tcPr>
          <w:p w:rsidR="001C0448" w:rsidRPr="004E567B" w:rsidRDefault="00CF394B" w:rsidP="001C0448">
            <w:pPr>
              <w:pStyle w:val="Normal10"/>
              <w:spacing w:before="120" w:after="120"/>
              <w:ind w:firstLine="357"/>
              <w:jc w:val="left"/>
              <w:cnfStyle w:val="000000100000" w:firstRow="0" w:lastRow="0" w:firstColumn="0" w:lastColumn="0" w:oddVBand="0" w:evenVBand="0" w:oddHBand="1" w:evenHBand="0" w:firstRowFirstColumn="0" w:firstRowLastColumn="0" w:lastRowFirstColumn="0" w:lastRowLastColumn="0"/>
              <w:rPr>
                <w:lang w:val="gl-ES"/>
              </w:rPr>
            </w:pPr>
            <w:hyperlink r:id="rId16" w:history="1">
              <w:r w:rsidR="00FF312F" w:rsidRPr="00173BD7">
                <w:rPr>
                  <w:rStyle w:val="Hipervnculo"/>
                  <w:lang w:val="gl-ES"/>
                </w:rPr>
                <w:t>xoanca@edu.xunta.es</w:t>
              </w:r>
            </w:hyperlink>
          </w:p>
        </w:tc>
      </w:tr>
    </w:tbl>
    <w:bookmarkEnd w:id="7"/>
    <w:bookmarkEnd w:id="8"/>
    <w:bookmarkEnd w:id="9"/>
    <w:p w:rsidR="00AA2A1C" w:rsidRPr="0092309F" w:rsidRDefault="00AA2A1C" w:rsidP="00C65002">
      <w:pPr>
        <w:pStyle w:val="Normal10"/>
        <w:rPr>
          <w:lang w:val="gl-ES"/>
        </w:rPr>
      </w:pPr>
      <w:r w:rsidRPr="0092309F">
        <w:rPr>
          <w:rStyle w:val="Ttulo2aCar"/>
          <w:lang w:val="gl-ES"/>
        </w:rPr>
        <w:t>ÁREA</w:t>
      </w:r>
      <w:bookmarkEnd w:id="4"/>
      <w:bookmarkEnd w:id="5"/>
      <w:r w:rsidRPr="0092309F">
        <w:rPr>
          <w:rStyle w:val="Ttulo1Car"/>
          <w:lang w:val="gl-ES"/>
        </w:rPr>
        <w:t>:</w:t>
      </w:r>
      <w:bookmarkEnd w:id="6"/>
      <w:r w:rsidR="00C65002" w:rsidRPr="0092309F">
        <w:rPr>
          <w:rStyle w:val="Ttulo1Car"/>
          <w:lang w:val="gl-ES"/>
        </w:rPr>
        <w:t xml:space="preserve"> </w:t>
      </w:r>
      <w:r w:rsidR="00AD7816">
        <w:rPr>
          <w:lang w:val="gl-ES"/>
        </w:rPr>
        <w:t>Ciencias Sociais</w:t>
      </w:r>
    </w:p>
    <w:p w:rsidR="00AA2A1C" w:rsidRPr="0092309F" w:rsidRDefault="00AA2A1C" w:rsidP="001C0448">
      <w:pPr>
        <w:pStyle w:val="Normal10"/>
        <w:spacing w:before="360"/>
        <w:ind w:firstLine="357"/>
        <w:rPr>
          <w:lang w:val="gl-ES"/>
        </w:rPr>
      </w:pPr>
      <w:bookmarkStart w:id="10" w:name="_Toc347866633"/>
      <w:bookmarkStart w:id="11" w:name="_Toc354506233"/>
      <w:bookmarkStart w:id="12" w:name="_Toc347853794"/>
      <w:r w:rsidRPr="0092309F">
        <w:rPr>
          <w:rStyle w:val="Ttulo2aCar"/>
          <w:lang w:val="gl-ES"/>
        </w:rPr>
        <w:t>DEREITOS</w:t>
      </w:r>
      <w:bookmarkEnd w:id="10"/>
      <w:bookmarkEnd w:id="11"/>
      <w:r w:rsidRPr="0092309F">
        <w:rPr>
          <w:rStyle w:val="Ttulo1Car"/>
          <w:lang w:val="gl-ES"/>
        </w:rPr>
        <w:t>:</w:t>
      </w:r>
      <w:bookmarkEnd w:id="12"/>
      <w:r w:rsidR="00C65002" w:rsidRPr="0092309F">
        <w:rPr>
          <w:rStyle w:val="Ttulo1Car"/>
          <w:lang w:val="gl-ES"/>
        </w:rPr>
        <w:t xml:space="preserve"> </w:t>
      </w:r>
      <w:r w:rsidR="00AD7816">
        <w:rPr>
          <w:lang w:val="gl-ES"/>
        </w:rPr>
        <w:t>CC (by</w:t>
      </w:r>
      <w:r w:rsidRPr="0092309F">
        <w:rPr>
          <w:lang w:val="gl-ES"/>
        </w:rPr>
        <w:t>)</w:t>
      </w:r>
    </w:p>
    <w:p w:rsidR="007A0076" w:rsidRPr="0092309F" w:rsidRDefault="00AA2A1C" w:rsidP="007A0076">
      <w:pPr>
        <w:pStyle w:val="Ttulo2a"/>
        <w:rPr>
          <w:lang w:val="gl-ES"/>
        </w:rPr>
      </w:pPr>
      <w:bookmarkStart w:id="13" w:name="_Toc347853795"/>
      <w:r w:rsidRPr="0092309F">
        <w:rPr>
          <w:lang w:val="gl-ES"/>
        </w:rPr>
        <w:t>DESCRICIÓN</w:t>
      </w:r>
      <w:bookmarkEnd w:id="13"/>
    </w:p>
    <w:p w:rsidR="007A0076" w:rsidRPr="0092309F" w:rsidRDefault="007A0076" w:rsidP="007A0076">
      <w:pPr>
        <w:pStyle w:val="Dt"/>
      </w:pPr>
    </w:p>
    <w:p w:rsidR="001C0448" w:rsidRPr="001C0448" w:rsidRDefault="001C0448" w:rsidP="001C0448">
      <w:pPr>
        <w:pStyle w:val="Normal10"/>
        <w:ind w:firstLine="0"/>
        <w:rPr>
          <w:lang w:val="gl-ES"/>
        </w:rPr>
      </w:pPr>
      <w:r w:rsidRPr="001C0448">
        <w:rPr>
          <w:lang w:val="gl-ES"/>
        </w:rPr>
        <w:t>Partindo da  análise do currículo da área de Ciencias Sociais e tendo en conta a proposta horaria que se propón para a área ( 2 horas semanais) creemos que cómpre facer un deseño integrador. Estamos convencidos de que, deseñando as tarefas en torno a proxectos de investigación que incorporen os contidos a traballar a través de secuencias didácticas, obteremos o modelo máis eficaz para o desenvolvemento da área de Ciencias Sociais xa que favorecen a integración das aprendizaxes ao mesmo tempo que vertebran o traballo de aula e a organización da materia.</w:t>
      </w:r>
    </w:p>
    <w:p w:rsidR="001C0448" w:rsidRPr="001C0448" w:rsidRDefault="001C0448" w:rsidP="001C0448">
      <w:pPr>
        <w:pStyle w:val="Normal10"/>
        <w:ind w:firstLine="0"/>
        <w:rPr>
          <w:lang w:val="gl-ES"/>
        </w:rPr>
      </w:pPr>
      <w:r w:rsidRPr="001C0448">
        <w:rPr>
          <w:lang w:val="gl-ES"/>
        </w:rPr>
        <w:t>Os materiais que se elaborar</w:t>
      </w:r>
      <w:r>
        <w:rPr>
          <w:lang w:val="gl-ES"/>
        </w:rPr>
        <w:t>on</w:t>
      </w:r>
      <w:r w:rsidRPr="001C0448">
        <w:rPr>
          <w:lang w:val="gl-ES"/>
        </w:rPr>
        <w:t xml:space="preserve"> te</w:t>
      </w:r>
      <w:r>
        <w:rPr>
          <w:lang w:val="gl-ES"/>
        </w:rPr>
        <w:t>ñen</w:t>
      </w:r>
      <w:r w:rsidRPr="001C0448">
        <w:rPr>
          <w:lang w:val="gl-ES"/>
        </w:rPr>
        <w:t xml:space="preserve"> as seguintes características:</w:t>
      </w:r>
    </w:p>
    <w:p w:rsidR="001C0448" w:rsidRPr="001C0448" w:rsidRDefault="001C0448" w:rsidP="001C0448">
      <w:pPr>
        <w:pStyle w:val="Normal10"/>
        <w:ind w:firstLine="0"/>
        <w:rPr>
          <w:lang w:val="gl-ES"/>
        </w:rPr>
      </w:pPr>
      <w:r w:rsidRPr="001C0448">
        <w:rPr>
          <w:lang w:val="gl-ES"/>
        </w:rPr>
        <w:t xml:space="preserve">1º </w:t>
      </w:r>
      <w:r>
        <w:rPr>
          <w:lang w:val="gl-ES"/>
        </w:rPr>
        <w:t>Poden ser</w:t>
      </w:r>
      <w:r w:rsidRPr="001C0448">
        <w:rPr>
          <w:lang w:val="gl-ES"/>
        </w:rPr>
        <w:t xml:space="preserve"> utilizados como elemento principal </w:t>
      </w:r>
      <w:r>
        <w:rPr>
          <w:lang w:val="gl-ES"/>
        </w:rPr>
        <w:t>de aprendizaxe do</w:t>
      </w:r>
      <w:r w:rsidRPr="001C0448">
        <w:rPr>
          <w:lang w:val="gl-ES"/>
        </w:rPr>
        <w:t xml:space="preserve"> alumnado para a adquisición dos coñecementos mínimos da unidade, neste sentido as propostas de actividades </w:t>
      </w:r>
      <w:r>
        <w:rPr>
          <w:lang w:val="gl-ES"/>
        </w:rPr>
        <w:t>van  secuenciados e cubre</w:t>
      </w:r>
      <w:r w:rsidRPr="001C0448">
        <w:rPr>
          <w:lang w:val="gl-ES"/>
        </w:rPr>
        <w:t>n os obxectivos  e contidos do bloque temático.</w:t>
      </w:r>
    </w:p>
    <w:p w:rsidR="00144D22" w:rsidRDefault="001C0448" w:rsidP="001C0448">
      <w:pPr>
        <w:pStyle w:val="Normal10"/>
        <w:ind w:firstLine="0"/>
        <w:rPr>
          <w:lang w:val="gl-ES"/>
        </w:rPr>
      </w:pPr>
      <w:r w:rsidRPr="001C0448">
        <w:rPr>
          <w:lang w:val="gl-ES"/>
        </w:rPr>
        <w:lastRenderedPageBreak/>
        <w:t xml:space="preserve">2º </w:t>
      </w:r>
      <w:r>
        <w:rPr>
          <w:lang w:val="gl-ES"/>
        </w:rPr>
        <w:t xml:space="preserve">Inicialmente queriamos que </w:t>
      </w:r>
      <w:r w:rsidRPr="001C0448">
        <w:rPr>
          <w:lang w:val="gl-ES"/>
        </w:rPr>
        <w:t xml:space="preserve">o alumnado </w:t>
      </w:r>
      <w:r>
        <w:rPr>
          <w:lang w:val="gl-ES"/>
        </w:rPr>
        <w:t xml:space="preserve">fora </w:t>
      </w:r>
      <w:r w:rsidRPr="001C0448">
        <w:rPr>
          <w:lang w:val="gl-ES"/>
        </w:rPr>
        <w:t xml:space="preserve">construíndo o seu propio caderno dixital incorporando os contidos e reflexións no desenvolvemento da unidade, </w:t>
      </w:r>
      <w:r>
        <w:rPr>
          <w:lang w:val="gl-ES"/>
        </w:rPr>
        <w:t xml:space="preserve">e isto pensabamos facelo utilizando as posibilidades que ofrece unha ferramenta </w:t>
      </w:r>
      <w:r w:rsidR="00144D22">
        <w:rPr>
          <w:lang w:val="gl-ES"/>
        </w:rPr>
        <w:t>coñecida polo nome de Tiddlywiki, pero a súa integración ao proxecto foi imposible, dado que previamente había que facer a tradución ao galego e non sospeitabamos as dificultades que isto supuña. Unha vez arrinconada, que non desestimada (algún día poreime con ela), esta idea, a planificación das</w:t>
      </w:r>
      <w:r w:rsidRPr="001C0448">
        <w:rPr>
          <w:lang w:val="gl-ES"/>
        </w:rPr>
        <w:t xml:space="preserve"> secuencias didácticas como  descuberta de información que ten que trasladar ao seu caderno de traballo dixital</w:t>
      </w:r>
      <w:r w:rsidR="00144D22">
        <w:rPr>
          <w:lang w:val="gl-ES"/>
        </w:rPr>
        <w:t>, debería tomar outro rumbo</w:t>
      </w:r>
      <w:r w:rsidRPr="001C0448">
        <w:rPr>
          <w:lang w:val="gl-ES"/>
        </w:rPr>
        <w:t>.</w:t>
      </w:r>
      <w:r w:rsidR="00144D22">
        <w:rPr>
          <w:lang w:val="gl-ES"/>
        </w:rPr>
        <w:t xml:space="preserve"> Chegados a este punto optamos pola integración de actividades que se poden cumprimentar directamente no espazo web e que son gardadas nos equipos do alumno (local storage), por outra banda incorporamos ferramentas interactivas de creación de mapas conceptuais que posibilitan a creación e modificación dos mesmos polo alumnado.</w:t>
      </w:r>
    </w:p>
    <w:p w:rsidR="00144D22" w:rsidRDefault="00144D22" w:rsidP="001C0448">
      <w:pPr>
        <w:pStyle w:val="Normal10"/>
        <w:ind w:firstLine="0"/>
        <w:rPr>
          <w:lang w:val="gl-ES"/>
        </w:rPr>
      </w:pPr>
      <w:r>
        <w:rPr>
          <w:lang w:val="gl-ES"/>
        </w:rPr>
        <w:t xml:space="preserve">Gardar esta información e compartila co profesorado e o resto dos compañeiros xunto con outras porpostas didácticas que se suxiren como actividade deberase facer segundo os criterios do profesorado ( ben en entornos de traballo colaborativo na web, ben en ferramentas de escritorio (presentacións, procesadores de texto,...). </w:t>
      </w:r>
    </w:p>
    <w:p w:rsidR="001C0448" w:rsidRPr="001C0448" w:rsidRDefault="001C0448" w:rsidP="001C0448">
      <w:pPr>
        <w:pStyle w:val="Normal10"/>
        <w:ind w:firstLine="0"/>
        <w:rPr>
          <w:lang w:val="gl-ES"/>
        </w:rPr>
      </w:pPr>
      <w:r w:rsidRPr="001C0448">
        <w:rPr>
          <w:lang w:val="gl-ES"/>
        </w:rPr>
        <w:t>3º De xeito tra</w:t>
      </w:r>
      <w:r w:rsidR="00144D22">
        <w:rPr>
          <w:lang w:val="gl-ES"/>
        </w:rPr>
        <w:t xml:space="preserve">nsversal pretendemos incorporamos </w:t>
      </w:r>
      <w:r w:rsidRPr="001C0448">
        <w:rPr>
          <w:lang w:val="gl-ES"/>
        </w:rPr>
        <w:t>unha investigación grupal que a modo de proxecto de aula serva de eixo aglutinador da aprendizaxe e se desenvolva paralelamente ás tres secuencias didácticas ao longo do trimestre.</w:t>
      </w:r>
      <w:r w:rsidR="00144D22">
        <w:rPr>
          <w:lang w:val="gl-ES"/>
        </w:rPr>
        <w:t xml:space="preserve"> A proposta inclúe máis de 50 enigmas (cuestións) que se lle propoñen aleatoriamente para a súa resolución. A esto haberá que engadir a proposta de elaborar un xogo de preguntas e respostas coas mesmas e incorporar así mesmo un glosario temático.</w:t>
      </w:r>
    </w:p>
    <w:p w:rsidR="001C0448" w:rsidRDefault="001C0448" w:rsidP="001C0448">
      <w:pPr>
        <w:pStyle w:val="Normal10"/>
        <w:ind w:firstLine="0"/>
        <w:rPr>
          <w:lang w:val="gl-ES"/>
        </w:rPr>
      </w:pPr>
      <w:r w:rsidRPr="001C0448">
        <w:rPr>
          <w:lang w:val="gl-ES"/>
        </w:rPr>
        <w:t>Neste sentido cobra importancia o uso da rede e de diferentes fontes de información, creemos importante tratar elementos clave como son as licenzas de uso e o dereito de cita como elemento esencial na súa formación como cidadáns.</w:t>
      </w:r>
    </w:p>
    <w:p w:rsidR="00C71905" w:rsidRPr="001C0448" w:rsidRDefault="00C71905" w:rsidP="001C0448">
      <w:pPr>
        <w:pStyle w:val="Normal10"/>
        <w:ind w:firstLine="0"/>
        <w:rPr>
          <w:lang w:val="gl-ES"/>
        </w:rPr>
      </w:pPr>
      <w:r>
        <w:rPr>
          <w:lang w:val="gl-ES"/>
        </w:rPr>
        <w:t>Nos recursos desta guía pódense atopar materiais e recursos para enfrontar esta tarefa. A nosa proposta é adicar unha primeira sesión para o debate en aula sobre os dereitos de autor e as licenzas. Deste debate deberían saír unhas normas de actuación para a elaboración de materiais de aula, esixindo en todo momento a cita e a utilización de recursos textuais, icónicos e multimedia de xeito lexítimo.</w:t>
      </w:r>
    </w:p>
    <w:p w:rsidR="001C0448" w:rsidRPr="001C0448" w:rsidRDefault="00C71905" w:rsidP="001C0448">
      <w:pPr>
        <w:pStyle w:val="Normal10"/>
        <w:ind w:firstLine="0"/>
        <w:rPr>
          <w:lang w:val="gl-ES"/>
        </w:rPr>
      </w:pPr>
      <w:r>
        <w:rPr>
          <w:lang w:val="gl-ES"/>
        </w:rPr>
        <w:t xml:space="preserve">Doutra banda o proxecto fomenta de o traballo en grupo </w:t>
      </w:r>
      <w:r w:rsidR="001C0448" w:rsidRPr="001C0448">
        <w:rPr>
          <w:lang w:val="gl-ES"/>
        </w:rPr>
        <w:t>como eixo metodolóxico d</w:t>
      </w:r>
      <w:r>
        <w:rPr>
          <w:lang w:val="gl-ES"/>
        </w:rPr>
        <w:t>o facer na aula, e faino dende a crenza da</w:t>
      </w:r>
      <w:r w:rsidR="001C0448" w:rsidRPr="001C0448">
        <w:rPr>
          <w:lang w:val="gl-ES"/>
        </w:rPr>
        <w:t xml:space="preserve"> necesidade de fomentar o traballo solidario e comprometido co benefici</w:t>
      </w:r>
      <w:r>
        <w:rPr>
          <w:lang w:val="gl-ES"/>
        </w:rPr>
        <w:t>o común. Así consideramos que a proposta</w:t>
      </w:r>
      <w:r w:rsidR="001C0448" w:rsidRPr="001C0448">
        <w:rPr>
          <w:lang w:val="gl-ES"/>
        </w:rPr>
        <w:t xml:space="preserve"> de traballo deben enfocarse baixo a perspe</w:t>
      </w:r>
      <w:r>
        <w:rPr>
          <w:lang w:val="gl-ES"/>
        </w:rPr>
        <w:t>c</w:t>
      </w:r>
      <w:r w:rsidR="001C0448" w:rsidRPr="001C0448">
        <w:rPr>
          <w:lang w:val="gl-ES"/>
        </w:rPr>
        <w:t>tiva dun traballo de investigación cercano na súa concepción ao modelo de proxectos documentais.</w:t>
      </w:r>
      <w:r>
        <w:rPr>
          <w:lang w:val="gl-ES"/>
        </w:rPr>
        <w:t xml:space="preserve"> A webquest  “Un  Galego na Lúa”, vai encamiñada nesta dirección.</w:t>
      </w:r>
    </w:p>
    <w:p w:rsidR="001C0448" w:rsidRPr="00C5578E" w:rsidRDefault="001C0448" w:rsidP="001C0448">
      <w:pPr>
        <w:pStyle w:val="Normal10"/>
        <w:ind w:firstLine="0"/>
        <w:rPr>
          <w:b/>
          <w:lang w:val="gl-ES"/>
        </w:rPr>
      </w:pPr>
      <w:r w:rsidRPr="00C5578E">
        <w:rPr>
          <w:b/>
          <w:lang w:val="gl-ES"/>
        </w:rPr>
        <w:t>A continuación relatamos máis polo miúdo os contidos da área que se incorporan nesta unidade didáctica</w:t>
      </w:r>
      <w:bookmarkStart w:id="14" w:name="h.d6e648b83f02"/>
      <w:bookmarkEnd w:id="14"/>
      <w:r w:rsidRPr="00C5578E">
        <w:rPr>
          <w:b/>
          <w:lang w:val="gl-ES"/>
        </w:rPr>
        <w:t xml:space="preserve">.   </w:t>
      </w:r>
    </w:p>
    <w:p w:rsidR="001C0448" w:rsidRPr="001C0448" w:rsidRDefault="001C0448" w:rsidP="001C0448">
      <w:pPr>
        <w:pStyle w:val="Normal10"/>
        <w:ind w:firstLine="0"/>
        <w:rPr>
          <w:lang w:val="gl-ES"/>
        </w:rPr>
      </w:pPr>
      <w:r w:rsidRPr="001C0448">
        <w:rPr>
          <w:lang w:val="gl-ES"/>
        </w:rPr>
        <w:t>A área configúrase en torno a catro bloques, o primeiro dos cales: “Contidos Comúns”  ten un carácter transversal e incorporarémolo na concreción das nosas propostas que estarán centradas en contidos do bloque 2: “O mundo que nos rodea”.</w:t>
      </w:r>
    </w:p>
    <w:p w:rsidR="001C0448" w:rsidRPr="001C0448" w:rsidRDefault="001C0448" w:rsidP="001C0448">
      <w:pPr>
        <w:pStyle w:val="Normal10"/>
        <w:ind w:firstLine="0"/>
        <w:rPr>
          <w:lang w:val="gl-ES"/>
        </w:rPr>
      </w:pPr>
      <w:r w:rsidRPr="001C0448">
        <w:rPr>
          <w:lang w:val="gl-ES"/>
        </w:rPr>
        <w:t xml:space="preserve">No Bloque 1 establécense os contidos comúns da área, facendo referencia ás distintas técnicas, estratexias e métodos de traballo que potencian e favorecen a adquisición de aprendizaxes sobre o coñecemento do medio por parte do alumnado. Polo tanto, este bloque constitúe o eixe fundamental para abordar os elementos curriculares dos outros bloques cun enfoque transversal. Supón, ademais, a iniciación no coñecemento </w:t>
      </w:r>
      <w:r w:rsidRPr="001C0448">
        <w:rPr>
          <w:lang w:val="gl-ES"/>
        </w:rPr>
        <w:lastRenderedPageBreak/>
        <w:t>científico, non como saber disciplinar senón como un conxunto de procesos, destrezas e actitudes que contribúen a explorar e comprender a realidade.</w:t>
      </w:r>
    </w:p>
    <w:p w:rsidR="001C0448" w:rsidRPr="001C0448" w:rsidRDefault="001C0448" w:rsidP="001C0448">
      <w:pPr>
        <w:pStyle w:val="Normal10"/>
        <w:ind w:firstLine="0"/>
        <w:rPr>
          <w:lang w:val="gl-ES"/>
        </w:rPr>
      </w:pPr>
      <w:r w:rsidRPr="001C0448">
        <w:rPr>
          <w:lang w:val="gl-ES"/>
        </w:rPr>
        <w:t>O uso das ferramentas TIC tamén ten especial consideración neste bloque pois se considera recurso fundamental, entre outras fontes, para a busca de información, simulación de procesos e presentación de conclusións referidas ás Ciencias sociais.</w:t>
      </w:r>
    </w:p>
    <w:p w:rsidR="00FF312F" w:rsidRDefault="001C0448" w:rsidP="001C0448">
      <w:pPr>
        <w:pStyle w:val="Normal10"/>
        <w:ind w:firstLine="0"/>
        <w:rPr>
          <w:lang w:val="gl-ES"/>
        </w:rPr>
      </w:pPr>
      <w:r w:rsidRPr="001C0448">
        <w:rPr>
          <w:lang w:val="gl-ES"/>
        </w:rPr>
        <w:t>Por último, neste apartado destaca a importancia que ten o traballo en equipo como punto de partida para unha participación activa e construtiva da vida social e como medida de atención á diversidade que favorece o proceso de inclusión do alumnado.</w:t>
      </w:r>
    </w:p>
    <w:p w:rsidR="0063025E" w:rsidRDefault="0063025E" w:rsidP="0063025E">
      <w:pPr>
        <w:pStyle w:val="Normal10"/>
        <w:rPr>
          <w:lang w:val="gl-ES"/>
        </w:rPr>
      </w:pPr>
    </w:p>
    <w:p w:rsidR="0063025E" w:rsidRPr="0063025E" w:rsidRDefault="0063025E" w:rsidP="0063025E">
      <w:pPr>
        <w:pStyle w:val="Ttulo2a"/>
        <w:rPr>
          <w:lang w:val="gl-ES"/>
        </w:rPr>
      </w:pPr>
      <w:r w:rsidRPr="0063025E">
        <w:rPr>
          <w:lang w:val="gl-ES"/>
        </w:rPr>
        <w:t>Estrutura da Secuencia Didác</w:t>
      </w:r>
      <w:bookmarkStart w:id="15" w:name="_GoBack"/>
      <w:bookmarkEnd w:id="15"/>
      <w:r w:rsidRPr="0063025E">
        <w:rPr>
          <w:lang w:val="gl-ES"/>
        </w:rPr>
        <w:t>tica.</w:t>
      </w:r>
    </w:p>
    <w:p w:rsidR="0063025E" w:rsidRPr="0063025E" w:rsidRDefault="0063025E" w:rsidP="0063025E">
      <w:pPr>
        <w:pStyle w:val="Normal10"/>
        <w:rPr>
          <w:lang w:val="gl-ES"/>
        </w:rPr>
      </w:pPr>
    </w:p>
    <w:p w:rsidR="0063025E" w:rsidRPr="0063025E" w:rsidRDefault="0063025E" w:rsidP="0063025E">
      <w:pPr>
        <w:pStyle w:val="Normal10"/>
        <w:numPr>
          <w:ilvl w:val="0"/>
          <w:numId w:val="31"/>
        </w:numPr>
        <w:rPr>
          <w:lang w:val="gl-ES"/>
        </w:rPr>
      </w:pPr>
      <w:r>
        <w:rPr>
          <w:lang w:val="gl-ES"/>
        </w:rPr>
        <w:t>O Universo</w:t>
      </w:r>
    </w:p>
    <w:p w:rsidR="0063025E" w:rsidRDefault="0063025E" w:rsidP="0063025E">
      <w:pPr>
        <w:pStyle w:val="Normal10"/>
        <w:numPr>
          <w:ilvl w:val="1"/>
          <w:numId w:val="31"/>
        </w:numPr>
        <w:rPr>
          <w:lang w:val="gl-ES"/>
        </w:rPr>
      </w:pPr>
      <w:r>
        <w:rPr>
          <w:lang w:val="gl-ES"/>
        </w:rPr>
        <w:t>O Universo é todo</w:t>
      </w:r>
    </w:p>
    <w:p w:rsidR="0063025E" w:rsidRDefault="0063025E" w:rsidP="0063025E">
      <w:pPr>
        <w:pStyle w:val="Normal10"/>
        <w:numPr>
          <w:ilvl w:val="1"/>
          <w:numId w:val="31"/>
        </w:numPr>
        <w:rPr>
          <w:lang w:val="gl-ES"/>
        </w:rPr>
      </w:pPr>
      <w:r>
        <w:rPr>
          <w:lang w:val="gl-ES"/>
        </w:rPr>
        <w:t>O noso lugar no Universo</w:t>
      </w:r>
    </w:p>
    <w:p w:rsidR="0063025E" w:rsidRDefault="0063025E" w:rsidP="0063025E">
      <w:pPr>
        <w:pStyle w:val="Normal10"/>
        <w:numPr>
          <w:ilvl w:val="1"/>
          <w:numId w:val="31"/>
        </w:numPr>
        <w:rPr>
          <w:lang w:val="gl-ES"/>
        </w:rPr>
      </w:pPr>
      <w:r>
        <w:rPr>
          <w:lang w:val="gl-ES"/>
        </w:rPr>
        <w:t>O Big Bang</w:t>
      </w:r>
    </w:p>
    <w:p w:rsidR="0063025E" w:rsidRDefault="0063025E" w:rsidP="0063025E">
      <w:pPr>
        <w:pStyle w:val="Normal10"/>
        <w:numPr>
          <w:ilvl w:val="1"/>
          <w:numId w:val="31"/>
        </w:numPr>
        <w:rPr>
          <w:lang w:val="gl-ES"/>
        </w:rPr>
      </w:pPr>
      <w:r>
        <w:rPr>
          <w:lang w:val="gl-ES"/>
        </w:rPr>
        <w:t>A Astronomía</w:t>
      </w:r>
    </w:p>
    <w:p w:rsidR="0063025E" w:rsidRDefault="0063025E" w:rsidP="0063025E">
      <w:pPr>
        <w:pStyle w:val="Normal10"/>
        <w:numPr>
          <w:ilvl w:val="1"/>
          <w:numId w:val="31"/>
        </w:numPr>
        <w:rPr>
          <w:lang w:val="gl-ES"/>
        </w:rPr>
      </w:pPr>
      <w:r>
        <w:rPr>
          <w:lang w:val="gl-ES"/>
        </w:rPr>
        <w:t>Galaxias e nebulosas</w:t>
      </w:r>
    </w:p>
    <w:p w:rsidR="0063025E" w:rsidRPr="0063025E" w:rsidRDefault="0063025E" w:rsidP="0063025E">
      <w:pPr>
        <w:pStyle w:val="Normal10"/>
        <w:numPr>
          <w:ilvl w:val="1"/>
          <w:numId w:val="31"/>
        </w:numPr>
        <w:rPr>
          <w:lang w:val="gl-ES"/>
        </w:rPr>
      </w:pPr>
      <w:r>
        <w:rPr>
          <w:lang w:val="gl-ES"/>
        </w:rPr>
        <w:t>Estrelas e constelacións</w:t>
      </w:r>
    </w:p>
    <w:p w:rsidR="0063025E" w:rsidRPr="0063025E" w:rsidRDefault="0063025E" w:rsidP="0063025E">
      <w:pPr>
        <w:pStyle w:val="Normal10"/>
        <w:numPr>
          <w:ilvl w:val="1"/>
          <w:numId w:val="31"/>
        </w:numPr>
        <w:rPr>
          <w:lang w:val="gl-ES"/>
        </w:rPr>
      </w:pPr>
      <w:r>
        <w:rPr>
          <w:lang w:val="gl-ES"/>
        </w:rPr>
        <w:t>Observando o Cosmos</w:t>
      </w:r>
    </w:p>
    <w:p w:rsidR="0063025E" w:rsidRPr="0063025E" w:rsidRDefault="0063025E" w:rsidP="0063025E">
      <w:pPr>
        <w:pStyle w:val="Normal10"/>
        <w:numPr>
          <w:ilvl w:val="0"/>
          <w:numId w:val="31"/>
        </w:numPr>
        <w:rPr>
          <w:lang w:val="gl-ES"/>
        </w:rPr>
      </w:pPr>
      <w:r>
        <w:rPr>
          <w:lang w:val="gl-ES"/>
        </w:rPr>
        <w:t>O Sistema Solar</w:t>
      </w:r>
    </w:p>
    <w:p w:rsidR="0063025E" w:rsidRPr="0063025E" w:rsidRDefault="00BE583E" w:rsidP="0063025E">
      <w:pPr>
        <w:pStyle w:val="Normal10"/>
        <w:numPr>
          <w:ilvl w:val="1"/>
          <w:numId w:val="31"/>
        </w:numPr>
        <w:rPr>
          <w:lang w:val="gl-ES"/>
        </w:rPr>
      </w:pPr>
      <w:r>
        <w:rPr>
          <w:lang w:val="gl-ES"/>
        </w:rPr>
        <w:t>Un sistema planetario</w:t>
      </w:r>
    </w:p>
    <w:p w:rsidR="0063025E" w:rsidRDefault="00BE583E" w:rsidP="0063025E">
      <w:pPr>
        <w:pStyle w:val="Normal10"/>
        <w:numPr>
          <w:ilvl w:val="1"/>
          <w:numId w:val="31"/>
        </w:numPr>
        <w:rPr>
          <w:lang w:val="gl-ES"/>
        </w:rPr>
      </w:pPr>
      <w:r>
        <w:rPr>
          <w:lang w:val="gl-ES"/>
        </w:rPr>
        <w:t>O Sol, unha estrela anana amarela</w:t>
      </w:r>
    </w:p>
    <w:p w:rsidR="00BE583E" w:rsidRPr="0063025E" w:rsidRDefault="00BE583E" w:rsidP="0063025E">
      <w:pPr>
        <w:pStyle w:val="Normal10"/>
        <w:numPr>
          <w:ilvl w:val="1"/>
          <w:numId w:val="31"/>
        </w:numPr>
        <w:rPr>
          <w:lang w:val="gl-ES"/>
        </w:rPr>
      </w:pPr>
      <w:r>
        <w:rPr>
          <w:lang w:val="gl-ES"/>
        </w:rPr>
        <w:t>Os planetas do Sistema Solar</w:t>
      </w:r>
    </w:p>
    <w:p w:rsidR="0063025E" w:rsidRPr="0063025E" w:rsidRDefault="00BE583E" w:rsidP="0063025E">
      <w:pPr>
        <w:pStyle w:val="Normal10"/>
        <w:numPr>
          <w:ilvl w:val="1"/>
          <w:numId w:val="31"/>
        </w:numPr>
        <w:rPr>
          <w:lang w:val="gl-ES"/>
        </w:rPr>
      </w:pPr>
      <w:r>
        <w:rPr>
          <w:lang w:val="gl-ES"/>
        </w:rPr>
        <w:t>Outros astros no vecindario</w:t>
      </w:r>
    </w:p>
    <w:p w:rsidR="0063025E" w:rsidRDefault="00BE583E" w:rsidP="0063025E">
      <w:pPr>
        <w:pStyle w:val="Normal10"/>
        <w:numPr>
          <w:ilvl w:val="1"/>
          <w:numId w:val="31"/>
        </w:numPr>
        <w:rPr>
          <w:lang w:val="gl-ES"/>
        </w:rPr>
      </w:pPr>
      <w:r>
        <w:rPr>
          <w:lang w:val="gl-ES"/>
        </w:rPr>
        <w:t>Orbitando sen marear</w:t>
      </w:r>
    </w:p>
    <w:p w:rsidR="00BE583E" w:rsidRDefault="00BE583E" w:rsidP="0063025E">
      <w:pPr>
        <w:pStyle w:val="Normal10"/>
        <w:numPr>
          <w:ilvl w:val="1"/>
          <w:numId w:val="31"/>
        </w:numPr>
        <w:rPr>
          <w:lang w:val="gl-ES"/>
        </w:rPr>
      </w:pPr>
      <w:r>
        <w:rPr>
          <w:lang w:val="gl-ES"/>
        </w:rPr>
        <w:t>Chuvia de estrelas</w:t>
      </w:r>
    </w:p>
    <w:p w:rsidR="00BE583E" w:rsidRPr="0063025E" w:rsidRDefault="00BE583E" w:rsidP="0063025E">
      <w:pPr>
        <w:pStyle w:val="Normal10"/>
        <w:numPr>
          <w:ilvl w:val="1"/>
          <w:numId w:val="31"/>
        </w:numPr>
        <w:rPr>
          <w:lang w:val="gl-ES"/>
        </w:rPr>
      </w:pPr>
      <w:r>
        <w:rPr>
          <w:lang w:val="gl-ES"/>
        </w:rPr>
        <w:t>Mundos por descubrir</w:t>
      </w:r>
    </w:p>
    <w:p w:rsidR="0063025E" w:rsidRPr="0063025E" w:rsidRDefault="0063025E" w:rsidP="0063025E">
      <w:pPr>
        <w:pStyle w:val="Normal10"/>
        <w:numPr>
          <w:ilvl w:val="0"/>
          <w:numId w:val="31"/>
        </w:numPr>
        <w:rPr>
          <w:lang w:val="gl-ES"/>
        </w:rPr>
      </w:pPr>
      <w:r>
        <w:rPr>
          <w:lang w:val="gl-ES"/>
        </w:rPr>
        <w:t>A</w:t>
      </w:r>
      <w:r w:rsidRPr="0063025E">
        <w:rPr>
          <w:lang w:val="gl-ES"/>
        </w:rPr>
        <w:t xml:space="preserve"> Terra</w:t>
      </w:r>
    </w:p>
    <w:p w:rsidR="0063025E" w:rsidRPr="0063025E" w:rsidRDefault="00BE583E" w:rsidP="0063025E">
      <w:pPr>
        <w:pStyle w:val="Normal10"/>
        <w:numPr>
          <w:ilvl w:val="1"/>
          <w:numId w:val="31"/>
        </w:numPr>
        <w:rPr>
          <w:lang w:val="gl-ES"/>
        </w:rPr>
      </w:pPr>
      <w:r>
        <w:rPr>
          <w:lang w:val="gl-ES"/>
        </w:rPr>
        <w:t>O planeta azul</w:t>
      </w:r>
    </w:p>
    <w:p w:rsidR="0063025E" w:rsidRPr="0063025E" w:rsidRDefault="00BE583E" w:rsidP="0063025E">
      <w:pPr>
        <w:pStyle w:val="Normal10"/>
        <w:numPr>
          <w:ilvl w:val="1"/>
          <w:numId w:val="31"/>
        </w:numPr>
        <w:rPr>
          <w:lang w:val="gl-ES"/>
        </w:rPr>
      </w:pPr>
      <w:r>
        <w:rPr>
          <w:lang w:val="gl-ES"/>
        </w:rPr>
        <w:t>A rotación da Terra</w:t>
      </w:r>
    </w:p>
    <w:p w:rsidR="0063025E" w:rsidRPr="0063025E" w:rsidRDefault="00BE583E" w:rsidP="0063025E">
      <w:pPr>
        <w:pStyle w:val="Normal10"/>
        <w:numPr>
          <w:ilvl w:val="1"/>
          <w:numId w:val="31"/>
        </w:numPr>
        <w:rPr>
          <w:lang w:val="gl-ES"/>
        </w:rPr>
      </w:pPr>
      <w:r>
        <w:rPr>
          <w:lang w:val="gl-ES"/>
        </w:rPr>
        <w:lastRenderedPageBreak/>
        <w:t>O movemento de traslación</w:t>
      </w:r>
    </w:p>
    <w:p w:rsidR="0063025E" w:rsidRPr="0063025E" w:rsidRDefault="00BE583E" w:rsidP="0063025E">
      <w:pPr>
        <w:pStyle w:val="Normal10"/>
        <w:numPr>
          <w:ilvl w:val="1"/>
          <w:numId w:val="31"/>
        </w:numPr>
        <w:rPr>
          <w:lang w:val="gl-ES"/>
        </w:rPr>
      </w:pPr>
      <w:r>
        <w:rPr>
          <w:lang w:val="gl-ES"/>
        </w:rPr>
        <w:t>Un planeta cheo de vida</w:t>
      </w:r>
    </w:p>
    <w:p w:rsidR="0063025E" w:rsidRDefault="00BE583E" w:rsidP="0063025E">
      <w:pPr>
        <w:pStyle w:val="Normal10"/>
        <w:numPr>
          <w:ilvl w:val="1"/>
          <w:numId w:val="31"/>
        </w:numPr>
        <w:rPr>
          <w:lang w:val="gl-ES"/>
        </w:rPr>
      </w:pPr>
      <w:r>
        <w:rPr>
          <w:lang w:val="gl-ES"/>
        </w:rPr>
        <w:t>Todo está en movemento</w:t>
      </w:r>
    </w:p>
    <w:p w:rsidR="00BE583E" w:rsidRDefault="00BE583E" w:rsidP="0063025E">
      <w:pPr>
        <w:pStyle w:val="Normal10"/>
        <w:numPr>
          <w:ilvl w:val="1"/>
          <w:numId w:val="31"/>
        </w:numPr>
        <w:rPr>
          <w:lang w:val="gl-ES"/>
        </w:rPr>
      </w:pPr>
      <w:r>
        <w:rPr>
          <w:lang w:val="gl-ES"/>
        </w:rPr>
        <w:t>As capas da Terra</w:t>
      </w:r>
    </w:p>
    <w:p w:rsidR="00BE583E" w:rsidRPr="0063025E" w:rsidRDefault="00BE583E" w:rsidP="0063025E">
      <w:pPr>
        <w:pStyle w:val="Normal10"/>
        <w:numPr>
          <w:ilvl w:val="1"/>
          <w:numId w:val="31"/>
        </w:numPr>
        <w:rPr>
          <w:lang w:val="gl-ES"/>
        </w:rPr>
      </w:pPr>
      <w:r>
        <w:rPr>
          <w:lang w:val="gl-ES"/>
        </w:rPr>
        <w:t>A Biosfera</w:t>
      </w:r>
    </w:p>
    <w:p w:rsidR="0063025E" w:rsidRPr="0063025E" w:rsidRDefault="0063025E" w:rsidP="0063025E">
      <w:pPr>
        <w:pStyle w:val="Normal10"/>
        <w:numPr>
          <w:ilvl w:val="0"/>
          <w:numId w:val="31"/>
        </w:numPr>
        <w:rPr>
          <w:lang w:val="gl-ES"/>
        </w:rPr>
      </w:pPr>
      <w:r>
        <w:rPr>
          <w:lang w:val="gl-ES"/>
        </w:rPr>
        <w:t>A Lúa</w:t>
      </w:r>
    </w:p>
    <w:p w:rsidR="0063025E" w:rsidRPr="0063025E" w:rsidRDefault="00BE583E" w:rsidP="0063025E">
      <w:pPr>
        <w:pStyle w:val="Normal10"/>
        <w:numPr>
          <w:ilvl w:val="1"/>
          <w:numId w:val="31"/>
        </w:numPr>
        <w:rPr>
          <w:lang w:val="gl-ES"/>
        </w:rPr>
      </w:pPr>
      <w:r>
        <w:rPr>
          <w:lang w:val="gl-ES"/>
        </w:rPr>
        <w:t>A lúa d</w:t>
      </w:r>
      <w:r w:rsidR="0063025E" w:rsidRPr="0063025E">
        <w:rPr>
          <w:lang w:val="gl-ES"/>
        </w:rPr>
        <w:t>a Terra.</w:t>
      </w:r>
    </w:p>
    <w:p w:rsidR="0063025E" w:rsidRPr="0063025E" w:rsidRDefault="00BE583E" w:rsidP="0063025E">
      <w:pPr>
        <w:pStyle w:val="Normal10"/>
        <w:numPr>
          <w:ilvl w:val="1"/>
          <w:numId w:val="31"/>
        </w:numPr>
        <w:rPr>
          <w:lang w:val="gl-ES"/>
        </w:rPr>
      </w:pPr>
      <w:r>
        <w:rPr>
          <w:lang w:val="gl-ES"/>
        </w:rPr>
        <w:t>Satélites planetarios</w:t>
      </w:r>
      <w:r w:rsidR="0063025E" w:rsidRPr="0063025E">
        <w:rPr>
          <w:lang w:val="gl-ES"/>
        </w:rPr>
        <w:t xml:space="preserve"> .</w:t>
      </w:r>
    </w:p>
    <w:p w:rsidR="0063025E" w:rsidRPr="0063025E" w:rsidRDefault="00BE583E" w:rsidP="0063025E">
      <w:pPr>
        <w:pStyle w:val="Normal10"/>
        <w:numPr>
          <w:ilvl w:val="1"/>
          <w:numId w:val="31"/>
        </w:numPr>
        <w:rPr>
          <w:lang w:val="gl-ES"/>
        </w:rPr>
      </w:pPr>
      <w:r>
        <w:rPr>
          <w:lang w:val="gl-ES"/>
        </w:rPr>
        <w:t>As fases da Lúa.</w:t>
      </w:r>
    </w:p>
    <w:p w:rsidR="0063025E" w:rsidRDefault="00BE583E" w:rsidP="0063025E">
      <w:pPr>
        <w:pStyle w:val="Normal10"/>
        <w:numPr>
          <w:ilvl w:val="1"/>
          <w:numId w:val="31"/>
        </w:numPr>
        <w:rPr>
          <w:lang w:val="gl-ES"/>
        </w:rPr>
      </w:pPr>
      <w:r>
        <w:rPr>
          <w:lang w:val="gl-ES"/>
        </w:rPr>
        <w:t>Os eclipses.</w:t>
      </w:r>
    </w:p>
    <w:p w:rsidR="00BE583E" w:rsidRDefault="00BE583E" w:rsidP="0063025E">
      <w:pPr>
        <w:pStyle w:val="Normal10"/>
        <w:numPr>
          <w:ilvl w:val="1"/>
          <w:numId w:val="31"/>
        </w:numPr>
        <w:rPr>
          <w:lang w:val="gl-ES"/>
        </w:rPr>
      </w:pPr>
      <w:r>
        <w:rPr>
          <w:lang w:val="gl-ES"/>
        </w:rPr>
        <w:t>A exploración da Lúa.</w:t>
      </w:r>
    </w:p>
    <w:p w:rsidR="00BE583E" w:rsidRDefault="00BE583E" w:rsidP="0063025E">
      <w:pPr>
        <w:pStyle w:val="Normal10"/>
        <w:numPr>
          <w:ilvl w:val="1"/>
          <w:numId w:val="31"/>
        </w:numPr>
        <w:rPr>
          <w:lang w:val="gl-ES"/>
        </w:rPr>
      </w:pPr>
      <w:r>
        <w:rPr>
          <w:lang w:val="gl-ES"/>
        </w:rPr>
        <w:t>A cara oculta da Lúa.</w:t>
      </w:r>
    </w:p>
    <w:p w:rsidR="00BE583E" w:rsidRPr="0063025E" w:rsidRDefault="00BE583E" w:rsidP="0063025E">
      <w:pPr>
        <w:pStyle w:val="Normal10"/>
        <w:numPr>
          <w:ilvl w:val="1"/>
          <w:numId w:val="31"/>
        </w:numPr>
        <w:rPr>
          <w:lang w:val="gl-ES"/>
        </w:rPr>
      </w:pPr>
      <w:r>
        <w:rPr>
          <w:lang w:val="gl-ES"/>
        </w:rPr>
        <w:t>As mareas.</w:t>
      </w:r>
    </w:p>
    <w:p w:rsidR="0063025E" w:rsidRPr="0063025E" w:rsidRDefault="0063025E" w:rsidP="0063025E">
      <w:pPr>
        <w:pStyle w:val="Normal10"/>
        <w:numPr>
          <w:ilvl w:val="0"/>
          <w:numId w:val="31"/>
        </w:numPr>
        <w:rPr>
          <w:lang w:val="gl-ES"/>
        </w:rPr>
      </w:pPr>
      <w:r>
        <w:rPr>
          <w:lang w:val="gl-ES"/>
        </w:rPr>
        <w:t>A representación da Terra</w:t>
      </w:r>
    </w:p>
    <w:p w:rsidR="0063025E" w:rsidRDefault="00CF394B" w:rsidP="0063025E">
      <w:pPr>
        <w:pStyle w:val="Normal10"/>
        <w:numPr>
          <w:ilvl w:val="1"/>
          <w:numId w:val="31"/>
        </w:numPr>
        <w:rPr>
          <w:lang w:val="gl-ES"/>
        </w:rPr>
      </w:pPr>
      <w:r>
        <w:rPr>
          <w:lang w:val="gl-ES"/>
        </w:rPr>
        <w:t>A Terra unha esfera imperfecta</w:t>
      </w:r>
    </w:p>
    <w:p w:rsidR="00CF394B" w:rsidRDefault="00CF394B" w:rsidP="0063025E">
      <w:pPr>
        <w:pStyle w:val="Normal10"/>
        <w:numPr>
          <w:ilvl w:val="1"/>
          <w:numId w:val="31"/>
        </w:numPr>
        <w:rPr>
          <w:lang w:val="gl-ES"/>
        </w:rPr>
      </w:pPr>
      <w:r>
        <w:rPr>
          <w:lang w:val="gl-ES"/>
        </w:rPr>
        <w:t>A cartografía</w:t>
      </w:r>
    </w:p>
    <w:p w:rsidR="00CF394B" w:rsidRDefault="00CF394B" w:rsidP="0063025E">
      <w:pPr>
        <w:pStyle w:val="Normal10"/>
        <w:numPr>
          <w:ilvl w:val="1"/>
          <w:numId w:val="31"/>
        </w:numPr>
        <w:rPr>
          <w:lang w:val="gl-ES"/>
        </w:rPr>
      </w:pPr>
      <w:r>
        <w:rPr>
          <w:lang w:val="gl-ES"/>
        </w:rPr>
        <w:t>As proxeccións</w:t>
      </w:r>
    </w:p>
    <w:p w:rsidR="00CF394B" w:rsidRPr="0063025E" w:rsidRDefault="00CF394B" w:rsidP="0063025E">
      <w:pPr>
        <w:pStyle w:val="Normal10"/>
        <w:numPr>
          <w:ilvl w:val="1"/>
          <w:numId w:val="31"/>
        </w:numPr>
        <w:rPr>
          <w:lang w:val="gl-ES"/>
        </w:rPr>
      </w:pPr>
      <w:r>
        <w:rPr>
          <w:lang w:val="gl-ES"/>
        </w:rPr>
        <w:t>Os puntos cardinais</w:t>
      </w:r>
    </w:p>
    <w:p w:rsidR="0063025E" w:rsidRPr="0063025E" w:rsidRDefault="00CF394B" w:rsidP="0063025E">
      <w:pPr>
        <w:pStyle w:val="Normal10"/>
        <w:numPr>
          <w:ilvl w:val="1"/>
          <w:numId w:val="31"/>
        </w:numPr>
        <w:rPr>
          <w:lang w:val="gl-ES"/>
        </w:rPr>
      </w:pPr>
      <w:r>
        <w:rPr>
          <w:lang w:val="gl-ES"/>
        </w:rPr>
        <w:t>Paralelos e meridianos</w:t>
      </w:r>
    </w:p>
    <w:p w:rsidR="0063025E" w:rsidRPr="0063025E" w:rsidRDefault="00CF394B" w:rsidP="0063025E">
      <w:pPr>
        <w:pStyle w:val="Normal10"/>
        <w:numPr>
          <w:ilvl w:val="1"/>
          <w:numId w:val="31"/>
        </w:numPr>
        <w:rPr>
          <w:lang w:val="gl-ES"/>
        </w:rPr>
      </w:pPr>
      <w:r>
        <w:rPr>
          <w:lang w:val="gl-ES"/>
        </w:rPr>
        <w:t>Latitude e lonxitude</w:t>
      </w:r>
      <w:r w:rsidR="0063025E" w:rsidRPr="0063025E">
        <w:rPr>
          <w:lang w:val="gl-ES"/>
        </w:rPr>
        <w:t>.</w:t>
      </w:r>
    </w:p>
    <w:p w:rsidR="0063025E" w:rsidRDefault="00CF394B" w:rsidP="0063025E">
      <w:pPr>
        <w:pStyle w:val="Normal10"/>
        <w:numPr>
          <w:ilvl w:val="1"/>
          <w:numId w:val="31"/>
        </w:numPr>
        <w:rPr>
          <w:lang w:val="gl-ES"/>
        </w:rPr>
      </w:pPr>
      <w:r>
        <w:rPr>
          <w:lang w:val="gl-ES"/>
        </w:rPr>
        <w:t>As escalas.</w:t>
      </w:r>
    </w:p>
    <w:p w:rsidR="00CF394B" w:rsidRPr="0063025E" w:rsidRDefault="00CF394B" w:rsidP="0063025E">
      <w:pPr>
        <w:pStyle w:val="Normal10"/>
        <w:numPr>
          <w:ilvl w:val="1"/>
          <w:numId w:val="31"/>
        </w:numPr>
        <w:rPr>
          <w:lang w:val="gl-ES"/>
        </w:rPr>
      </w:pPr>
      <w:r>
        <w:rPr>
          <w:lang w:val="gl-ES"/>
        </w:rPr>
        <w:t>Comprobamos o aprendido</w:t>
      </w:r>
    </w:p>
    <w:p w:rsidR="00F263FC" w:rsidRDefault="00F263FC">
      <w:pPr>
        <w:rPr>
          <w:rFonts w:ascii="Century Gothic" w:eastAsiaTheme="majorEastAsia" w:hAnsi="Century Gothic" w:cstheme="majorBidi"/>
          <w:b/>
          <w:bCs/>
          <w:color w:val="6B7C71" w:themeColor="accent1" w:themeShade="BF"/>
          <w:sz w:val="24"/>
          <w:szCs w:val="24"/>
          <w:lang w:val="gl-ES"/>
        </w:rPr>
      </w:pPr>
      <w:bookmarkStart w:id="16" w:name="_Toc347853796"/>
      <w:r>
        <w:rPr>
          <w:lang w:val="gl-ES"/>
        </w:rPr>
        <w:br w:type="page"/>
      </w:r>
    </w:p>
    <w:p w:rsidR="002739DB" w:rsidRPr="0092309F" w:rsidRDefault="00AA2A1C" w:rsidP="007A0076">
      <w:pPr>
        <w:pStyle w:val="Ttulo2a"/>
        <w:rPr>
          <w:lang w:val="gl-ES"/>
        </w:rPr>
      </w:pPr>
      <w:r w:rsidRPr="0092309F">
        <w:rPr>
          <w:lang w:val="gl-ES"/>
        </w:rPr>
        <w:lastRenderedPageBreak/>
        <w:t>OBXECTIVOS</w:t>
      </w:r>
      <w:bookmarkEnd w:id="16"/>
    </w:p>
    <w:p w:rsidR="00BC763E" w:rsidRPr="00BC763E" w:rsidRDefault="00BC763E" w:rsidP="00BC763E">
      <w:pPr>
        <w:pStyle w:val="Normal10"/>
        <w:ind w:firstLine="0"/>
        <w:rPr>
          <w:rFonts w:eastAsia="MS PGothic" w:cs="Times New Roman"/>
          <w:lang w:val="gl-ES"/>
        </w:rPr>
      </w:pPr>
      <w:r>
        <w:rPr>
          <w:rFonts w:eastAsia="MS PGothic" w:cs="Times New Roman"/>
          <w:lang w:val="gl-ES"/>
        </w:rPr>
        <w:t>Obxectivo</w:t>
      </w:r>
      <w:r w:rsidRPr="00BC763E">
        <w:rPr>
          <w:rFonts w:eastAsia="MS PGothic" w:cs="Times New Roman"/>
          <w:lang w:val="gl-ES"/>
        </w:rPr>
        <w:t xml:space="preserve"> xera</w:t>
      </w:r>
      <w:r>
        <w:rPr>
          <w:rFonts w:eastAsia="MS PGothic" w:cs="Times New Roman"/>
          <w:lang w:val="gl-ES"/>
        </w:rPr>
        <w:t>l</w:t>
      </w:r>
      <w:r w:rsidRPr="00BC763E">
        <w:rPr>
          <w:rFonts w:eastAsia="MS PGothic" w:cs="Times New Roman"/>
          <w:lang w:val="gl-ES"/>
        </w:rPr>
        <w:t>.</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 xml:space="preserve">Coñecer os elementos que compoñen o </w:t>
      </w:r>
      <w:r>
        <w:rPr>
          <w:rFonts w:eastAsia="MS PGothic" w:cs="Times New Roman"/>
          <w:lang w:val="gl-ES"/>
        </w:rPr>
        <w:t xml:space="preserve">universo, as galaxias e o </w:t>
      </w:r>
      <w:r w:rsidRPr="00BC763E">
        <w:rPr>
          <w:rFonts w:eastAsia="MS PGothic" w:cs="Times New Roman"/>
          <w:lang w:val="gl-ES"/>
        </w:rPr>
        <w:t>sistema solar</w:t>
      </w:r>
      <w:r>
        <w:rPr>
          <w:rFonts w:eastAsia="MS PGothic" w:cs="Times New Roman"/>
          <w:lang w:val="gl-ES"/>
        </w:rPr>
        <w:t>. Comprender a</w:t>
      </w:r>
      <w:r w:rsidRPr="00BC763E">
        <w:rPr>
          <w:rFonts w:eastAsia="MS PGothic" w:cs="Times New Roman"/>
          <w:lang w:val="gl-ES"/>
        </w:rPr>
        <w:t xml:space="preserve"> súa dinámica e as características principais do</w:t>
      </w:r>
      <w:r>
        <w:rPr>
          <w:rFonts w:eastAsia="MS PGothic" w:cs="Times New Roman"/>
          <w:lang w:val="gl-ES"/>
        </w:rPr>
        <w:t>s</w:t>
      </w:r>
      <w:r w:rsidRPr="00BC763E">
        <w:rPr>
          <w:rFonts w:eastAsia="MS PGothic" w:cs="Times New Roman"/>
          <w:lang w:val="gl-ES"/>
        </w:rPr>
        <w:t xml:space="preserve"> astro</w:t>
      </w:r>
      <w:r>
        <w:rPr>
          <w:rFonts w:eastAsia="MS PGothic" w:cs="Times New Roman"/>
          <w:lang w:val="gl-ES"/>
        </w:rPr>
        <w:t>s que o con</w:t>
      </w:r>
      <w:r w:rsidR="00C5578E">
        <w:rPr>
          <w:rFonts w:eastAsia="MS PGothic" w:cs="Times New Roman"/>
          <w:lang w:val="gl-ES"/>
        </w:rPr>
        <w:t>figuran, especialmente a Lúa e o Sol, e as características e representación do planeta</w:t>
      </w:r>
      <w:r w:rsidRPr="00BC763E">
        <w:rPr>
          <w:rFonts w:eastAsia="MS PGothic" w:cs="Times New Roman"/>
          <w:lang w:val="gl-ES"/>
        </w:rPr>
        <w:t xml:space="preserve"> en que habitamos, a Terra.</w:t>
      </w:r>
    </w:p>
    <w:p w:rsidR="00BC763E" w:rsidRPr="00BC763E" w:rsidRDefault="00BC763E" w:rsidP="00BC763E">
      <w:pPr>
        <w:pStyle w:val="Normal10"/>
        <w:ind w:firstLine="0"/>
        <w:rPr>
          <w:rFonts w:eastAsia="MS PGothic" w:cs="Times New Roman"/>
          <w:lang w:val="gl-ES"/>
        </w:rPr>
      </w:pPr>
      <w:r w:rsidRPr="00BC763E">
        <w:rPr>
          <w:rFonts w:eastAsia="MS PGothic" w:cs="Times New Roman"/>
          <w:lang w:val="gl-ES"/>
        </w:rPr>
        <w:t>Obxectivos específicos .</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Coñecer e diferenciar os astros (estrelas, planetas, satélites e cometas) .</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Coñecer os nomes dos planetas e describir as súas características máis importantes .</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Coñecer a posición da Terra no conxunto do Sistema Solar.</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Diferenciar os movementos da Terra e entender como inflúen nos días e nas estacións.</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Diferenciar distintos sistemas de representación da Terra.</w:t>
      </w:r>
    </w:p>
    <w:p w:rsidR="00BC763E" w:rsidRPr="00BC763E" w:rsidRDefault="00BC763E" w:rsidP="00BC763E">
      <w:pPr>
        <w:pStyle w:val="Normal10"/>
        <w:numPr>
          <w:ilvl w:val="0"/>
          <w:numId w:val="22"/>
        </w:numPr>
        <w:rPr>
          <w:rFonts w:eastAsia="MS PGothic" w:cs="Times New Roman"/>
          <w:lang w:val="gl-ES"/>
        </w:rPr>
      </w:pPr>
      <w:r w:rsidRPr="00BC763E">
        <w:rPr>
          <w:rFonts w:eastAsia="MS PGothic" w:cs="Times New Roman"/>
          <w:lang w:val="gl-ES"/>
        </w:rPr>
        <w:t>Saber atopar un punto do globo terráqueo definido pola súa lonxitude e latitude .</w:t>
      </w:r>
    </w:p>
    <w:p w:rsidR="00027BDE" w:rsidRPr="0092309F" w:rsidRDefault="00C5578E" w:rsidP="00027BDE">
      <w:pPr>
        <w:pStyle w:val="Normal10"/>
        <w:ind w:firstLine="0"/>
        <w:rPr>
          <w:rFonts w:eastAsia="MS PGothic" w:cs="Times New Roman"/>
          <w:lang w:val="gl-ES"/>
        </w:rPr>
      </w:pPr>
      <w:r>
        <w:rPr>
          <w:rFonts w:eastAsia="MS PGothic" w:cs="Times New Roman"/>
          <w:lang w:val="gl-ES"/>
        </w:rPr>
        <w:t>Por outra banda o proxecto profunda na integración do alumnado como</w:t>
      </w:r>
      <w:r w:rsidR="00027BDE" w:rsidRPr="0092309F">
        <w:rPr>
          <w:rFonts w:eastAsia="MS PGothic" w:cs="Times New Roman"/>
          <w:lang w:val="gl-ES"/>
        </w:rPr>
        <w:t xml:space="preserve"> cidadáns na Sociedade do Coñecemento, e polo tanto deben ser:</w:t>
      </w:r>
    </w:p>
    <w:p w:rsidR="00027BDE" w:rsidRPr="0092309F" w:rsidRDefault="00027BDE" w:rsidP="00027BDE">
      <w:pPr>
        <w:pStyle w:val="Normal10"/>
        <w:numPr>
          <w:ilvl w:val="0"/>
          <w:numId w:val="22"/>
        </w:numPr>
        <w:rPr>
          <w:rFonts w:eastAsia="MS PGothic" w:cs="Times New Roman"/>
          <w:lang w:val="gl-ES"/>
        </w:rPr>
      </w:pPr>
      <w:r w:rsidRPr="0092309F">
        <w:rPr>
          <w:rFonts w:eastAsia="MS PGothic" w:cs="Times New Roman"/>
          <w:lang w:val="gl-ES"/>
        </w:rPr>
        <w:t>Competentes no uso das Tics.</w:t>
      </w:r>
    </w:p>
    <w:p w:rsidR="00027BDE" w:rsidRPr="0092309F" w:rsidRDefault="00027BDE" w:rsidP="00027BDE">
      <w:pPr>
        <w:pStyle w:val="Normal10"/>
        <w:numPr>
          <w:ilvl w:val="0"/>
          <w:numId w:val="22"/>
        </w:numPr>
        <w:rPr>
          <w:rFonts w:eastAsia="MS PGothic" w:cs="Times New Roman"/>
          <w:lang w:val="gl-ES"/>
        </w:rPr>
      </w:pPr>
      <w:r w:rsidRPr="0092309F">
        <w:rPr>
          <w:rFonts w:eastAsia="MS PGothic" w:cs="Times New Roman"/>
          <w:lang w:val="gl-ES"/>
        </w:rPr>
        <w:t>Competentes na procura, análise e avaliación de información.</w:t>
      </w:r>
    </w:p>
    <w:p w:rsidR="00027BDE" w:rsidRPr="0092309F" w:rsidRDefault="00027BDE" w:rsidP="00027BDE">
      <w:pPr>
        <w:pStyle w:val="Normal10"/>
        <w:numPr>
          <w:ilvl w:val="0"/>
          <w:numId w:val="22"/>
        </w:numPr>
        <w:rPr>
          <w:rFonts w:eastAsia="MS PGothic" w:cs="Times New Roman"/>
          <w:lang w:val="gl-ES"/>
        </w:rPr>
      </w:pPr>
      <w:r w:rsidRPr="0092309F">
        <w:rPr>
          <w:rFonts w:eastAsia="MS PGothic" w:cs="Times New Roman"/>
          <w:lang w:val="gl-ES"/>
        </w:rPr>
        <w:t>Competentes na xeración de contidos multimedia.</w:t>
      </w:r>
    </w:p>
    <w:p w:rsidR="00027BDE" w:rsidRPr="0092309F" w:rsidRDefault="00027BDE" w:rsidP="00027BDE">
      <w:pPr>
        <w:pStyle w:val="Normal10"/>
        <w:numPr>
          <w:ilvl w:val="0"/>
          <w:numId w:val="22"/>
        </w:numPr>
        <w:rPr>
          <w:rFonts w:eastAsia="MS PGothic" w:cs="Times New Roman"/>
          <w:lang w:val="gl-ES"/>
        </w:rPr>
      </w:pPr>
      <w:r w:rsidRPr="0092309F">
        <w:rPr>
          <w:rFonts w:eastAsia="MS PGothic" w:cs="Times New Roman"/>
          <w:lang w:val="gl-ES"/>
        </w:rPr>
        <w:t>Capaces de contribuír cos seus propios contidos así como colaborar no filtrado de contidos relevantes para a súa comunidade.</w:t>
      </w:r>
    </w:p>
    <w:p w:rsidR="00027BDE" w:rsidRPr="0092309F" w:rsidRDefault="00027BDE" w:rsidP="00027BDE">
      <w:pPr>
        <w:pStyle w:val="Normal10"/>
        <w:numPr>
          <w:ilvl w:val="0"/>
          <w:numId w:val="22"/>
        </w:numPr>
        <w:rPr>
          <w:rFonts w:eastAsia="MS PGothic" w:cs="Times New Roman"/>
          <w:lang w:val="gl-ES"/>
        </w:rPr>
      </w:pPr>
      <w:r w:rsidRPr="0092309F">
        <w:rPr>
          <w:rFonts w:eastAsia="MS PGothic" w:cs="Times New Roman"/>
          <w:lang w:val="gl-ES"/>
        </w:rPr>
        <w:t>Competentes na toma de decisións e na resolución de problemas. </w:t>
      </w:r>
    </w:p>
    <w:p w:rsidR="002739DB" w:rsidRPr="0092309F" w:rsidRDefault="002739DB" w:rsidP="002739DB">
      <w:pPr>
        <w:pStyle w:val="Textoindependiente"/>
        <w:widowControl w:val="0"/>
        <w:suppressAutoHyphens/>
        <w:spacing w:after="120" w:line="240" w:lineRule="auto"/>
        <w:ind w:firstLine="0"/>
        <w:jc w:val="left"/>
        <w:rPr>
          <w:lang w:val="gl-ES"/>
        </w:rPr>
      </w:pPr>
    </w:p>
    <w:p w:rsidR="002739DB" w:rsidRPr="0092309F" w:rsidRDefault="002739DB" w:rsidP="002739DB">
      <w:pPr>
        <w:pStyle w:val="Textoindependiente"/>
        <w:rPr>
          <w:rFonts w:ascii="Century Gothic" w:hAnsi="Century Gothic"/>
          <w:bCs/>
          <w:lang w:val="gl-ES"/>
        </w:rPr>
      </w:pPr>
    </w:p>
    <w:p w:rsidR="00F263FC" w:rsidRDefault="00F263FC">
      <w:pPr>
        <w:rPr>
          <w:rFonts w:ascii="Calibri" w:eastAsiaTheme="majorEastAsia" w:hAnsi="Calibri" w:cstheme="majorBidi"/>
          <w:b/>
          <w:bCs/>
          <w:i/>
          <w:color w:val="866B48" w:themeColor="accent2" w:themeShade="BF"/>
          <w:sz w:val="40"/>
          <w:szCs w:val="40"/>
          <w:lang w:val="gl-ES"/>
        </w:rPr>
      </w:pPr>
      <w:r>
        <w:br w:type="page"/>
      </w:r>
    </w:p>
    <w:p w:rsidR="00AC705C" w:rsidRPr="0092309F" w:rsidRDefault="00FD1328" w:rsidP="00AC705C">
      <w:pPr>
        <w:pStyle w:val="seccin"/>
      </w:pPr>
      <w:r w:rsidRPr="0092309F">
        <w:lastRenderedPageBreak/>
        <w:t>Tratamento das competencias</w:t>
      </w:r>
    </w:p>
    <w:p w:rsidR="00AC705C" w:rsidRPr="0092309F" w:rsidRDefault="00AC705C" w:rsidP="00AC705C">
      <w:pPr>
        <w:rPr>
          <w:lang w:val="gl-ES"/>
        </w:rPr>
      </w:pPr>
    </w:p>
    <w:p w:rsidR="00642488" w:rsidRDefault="00B203B6" w:rsidP="00C65002">
      <w:pPr>
        <w:pStyle w:val="Normaltboa"/>
      </w:pPr>
      <w:r w:rsidRPr="0092309F">
        <w:rPr>
          <w:noProof/>
          <w:lang w:eastAsia="gl-ES" w:bidi="ar-SA"/>
        </w:rPr>
        <mc:AlternateContent>
          <mc:Choice Requires="wps">
            <w:drawing>
              <wp:anchor distT="0" distB="0" distL="114300" distR="114300" simplePos="0" relativeHeight="251671040" behindDoc="0" locked="0" layoutInCell="1" allowOverlap="1" wp14:anchorId="5D65EC57" wp14:editId="2A28B420">
                <wp:simplePos x="0" y="0"/>
                <wp:positionH relativeFrom="column">
                  <wp:posOffset>2756535</wp:posOffset>
                </wp:positionH>
                <wp:positionV relativeFrom="paragraph">
                  <wp:posOffset>192405</wp:posOffset>
                </wp:positionV>
                <wp:extent cx="125730" cy="90805"/>
                <wp:effectExtent l="22860" t="13335" r="22860" b="29210"/>
                <wp:wrapNone/>
                <wp:docPr id="13" name="AutoShape 7">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90805"/>
                        </a:xfrm>
                        <a:prstGeom prst="chevron">
                          <a:avLst>
                            <a:gd name="adj" fmla="val 34615"/>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cmpd="sng">
                          <a:solidFill>
                            <a:schemeClr val="accent2">
                              <a:lumMod val="60000"/>
                              <a:lumOff val="40000"/>
                            </a:schemeClr>
                          </a:solidFill>
                          <a:prstDash val="solid"/>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7" o:spid="_x0000_s1026" type="#_x0000_t55" href="http://www.aprendendo.eu/" style="position:absolute;margin-left:217.05pt;margin-top:15.15pt;width:9.9pt;height:7.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" o:button="t" fillcolor="#cdbba3 [1941]" strokecolor="#cdbba3 [1941]" strokeweight="1pt">
                <v:fill color2="#eee8e0 [661]" o:detectmouseclick="t" angle="135" focus="50%" type="gradient"/>
                <v:shadow on="t" color="#594730 [1605]" opacity=".5" offset="1pt"/>
              </v:shape>
            </w:pict>
          </mc:Fallback>
        </mc:AlternateContent>
      </w:r>
      <w:r w:rsidR="00642488" w:rsidRPr="0092309F">
        <w:t xml:space="preserve">No seguinte cadro presentamos as dimensións da competencia dixital, segundo </w:t>
      </w:r>
      <w:r w:rsidR="00C71B3D" w:rsidRPr="0092309F">
        <w:t xml:space="preserve">o modelo do proxecto “COAS TIC NO MEDIO”     </w:t>
      </w:r>
      <w:r w:rsidR="00642488" w:rsidRPr="0092309F">
        <w:t>.</w:t>
      </w:r>
      <w:r w:rsidR="00F420B8" w:rsidRPr="0092309F">
        <w:t xml:space="preserve"> </w:t>
      </w:r>
      <w:r w:rsidR="00C71B3D" w:rsidRPr="0092309F">
        <w:t>No desenvolvemento do proxecto tivemos presente este modelo, co obxecto de incorporar diferentes facetas do mesmo na concreción da proposta didáctia que presentamos</w:t>
      </w:r>
      <w:r w:rsidR="00F420B8" w:rsidRPr="0092309F">
        <w:t>.</w:t>
      </w:r>
    </w:p>
    <w:p w:rsidR="00C5578E" w:rsidRPr="0092309F" w:rsidRDefault="00C5578E" w:rsidP="00C65002">
      <w:pPr>
        <w:pStyle w:val="Normaltboa"/>
      </w:pPr>
    </w:p>
    <w:p w:rsidR="00AC705C" w:rsidRPr="0092309F" w:rsidRDefault="00642488" w:rsidP="00642488">
      <w:pPr>
        <w:ind w:left="-851"/>
        <w:rPr>
          <w:rFonts w:asciiTheme="majorHAnsi" w:eastAsiaTheme="majorEastAsia" w:hAnsiTheme="majorHAnsi" w:cstheme="majorBidi"/>
          <w:b/>
          <w:bCs/>
          <w:i/>
          <w:color w:val="866B48" w:themeColor="accent2" w:themeShade="BF"/>
          <w:sz w:val="40"/>
          <w:szCs w:val="40"/>
          <w:lang w:val="gl-ES"/>
        </w:rPr>
      </w:pPr>
      <w:r w:rsidRPr="0092309F">
        <w:rPr>
          <w:noProof/>
          <w:lang w:val="gl-ES" w:eastAsia="gl-ES"/>
        </w:rPr>
        <w:drawing>
          <wp:inline distT="0" distB="0" distL="0" distR="0" wp14:anchorId="76930664" wp14:editId="01691135">
            <wp:extent cx="6550220" cy="4121150"/>
            <wp:effectExtent l="0" t="0" r="0" b="317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31C0F" w:rsidRPr="0092309F" w:rsidRDefault="00331C0F" w:rsidP="00331C0F">
      <w:pPr>
        <w:rPr>
          <w:lang w:val="gl-ES"/>
        </w:rPr>
      </w:pPr>
    </w:p>
    <w:p w:rsidR="00331C0F" w:rsidRPr="0092309F" w:rsidRDefault="00331C0F" w:rsidP="00331C0F">
      <w:pPr>
        <w:rPr>
          <w:lang w:val="gl-ES"/>
        </w:rPr>
      </w:pPr>
    </w:p>
    <w:p w:rsidR="00331C0F" w:rsidRPr="0092309F" w:rsidRDefault="00B203B6" w:rsidP="00331C0F">
      <w:pPr>
        <w:jc w:val="center"/>
        <w:rPr>
          <w:lang w:val="gl-ES"/>
        </w:rPr>
      </w:pPr>
      <w:r w:rsidRPr="0092309F">
        <w:rPr>
          <w:noProof/>
          <w:lang w:val="gl-ES" w:eastAsia="gl-ES"/>
        </w:rPr>
        <mc:AlternateContent>
          <mc:Choice Requires="wps">
            <w:drawing>
              <wp:anchor distT="0" distB="0" distL="114300" distR="114300" simplePos="0" relativeHeight="251670016" behindDoc="0" locked="0" layoutInCell="1" allowOverlap="1" wp14:anchorId="36C5E0DE" wp14:editId="60506A7B">
                <wp:simplePos x="0" y="0"/>
                <wp:positionH relativeFrom="column">
                  <wp:posOffset>-182245</wp:posOffset>
                </wp:positionH>
                <wp:positionV relativeFrom="paragraph">
                  <wp:posOffset>715010</wp:posOffset>
                </wp:positionV>
                <wp:extent cx="6078855" cy="512445"/>
                <wp:effectExtent l="38100" t="38100" r="112395" b="11620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512445"/>
                        </a:xfrm>
                        <a:prstGeom prst="rect">
                          <a:avLst/>
                        </a:prstGeom>
                        <a:solidFill>
                          <a:schemeClr val="accent6">
                            <a:lumMod val="20000"/>
                            <a:lumOff val="80000"/>
                          </a:schemeClr>
                        </a:solidFill>
                        <a:ln w="9525">
                          <a:solidFill>
                            <a:schemeClr val="accent6">
                              <a:lumMod val="40000"/>
                              <a:lumOff val="60000"/>
                            </a:schemeClr>
                          </a:solidFill>
                          <a:miter lim="800000"/>
                          <a:headEnd/>
                          <a:tailEnd/>
                        </a:ln>
                        <a:effectLst>
                          <a:outerShdw blurRad="63500" dist="38099" dir="2700000" algn="ctr" rotWithShape="0">
                            <a:schemeClr val="accent6">
                              <a:lumMod val="60000"/>
                              <a:lumOff val="40000"/>
                              <a:alpha val="50000"/>
                            </a:schemeClr>
                          </a:outerShdw>
                        </a:effectLst>
                      </wps:spPr>
                      <wps:txbx>
                        <w:txbxContent>
                          <w:p w:rsidR="00CF394B" w:rsidRPr="005E367E" w:rsidRDefault="00CF394B" w:rsidP="00C65002">
                            <w:pPr>
                              <w:pStyle w:val="Normaltboa"/>
                            </w:pPr>
                            <w:r w:rsidRPr="005E367E">
                              <w:t>As palabras en cor</w:t>
                            </w:r>
                            <w:r>
                              <w:t xml:space="preserve"> </w:t>
                            </w:r>
                            <w:r w:rsidRPr="005E367E">
                              <w:t>branco e entre corchete correspóndense coa nomenclatura que utilizamos n</w:t>
                            </w:r>
                            <w:r>
                              <w:t>o proxecto COAS TIC NO MEDIO</w:t>
                            </w:r>
                            <w:r w:rsidRPr="005E367E">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14.35pt;margin-top:56.3pt;width:478.65pt;height:40.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" fillcolor="#e9d6d3 [665]" strokecolor="#d3aea7 [1305]">
                <v:shadow on="t" color="#bd857c [1945]" opacity=".5" offset=".74833mm,.74833mm"/>
                <v:textbox>
                  <w:txbxContent>
                    <w:p w:rsidR="00CF394B" w:rsidRPr="005E367E" w:rsidRDefault="00CF394B" w:rsidP="00C65002">
                      <w:pPr>
                        <w:pStyle w:val="Normaltboa"/>
                      </w:pPr>
                      <w:r w:rsidRPr="005E367E">
                        <w:t>As palabras en cor</w:t>
                      </w:r>
                      <w:r>
                        <w:t xml:space="preserve"> </w:t>
                      </w:r>
                      <w:r w:rsidRPr="005E367E">
                        <w:t>branco e entre corchete correspóndense coa nomenclatura que utilizamos n</w:t>
                      </w:r>
                      <w:r>
                        <w:t>o proxecto COAS TIC NO MEDIO</w:t>
                      </w:r>
                      <w:r w:rsidRPr="005E367E">
                        <w:t>.</w:t>
                      </w:r>
                    </w:p>
                  </w:txbxContent>
                </v:textbox>
              </v:shape>
            </w:pict>
          </mc:Fallback>
        </mc:AlternateContent>
      </w:r>
    </w:p>
    <w:p w:rsidR="00331C0F" w:rsidRPr="0092309F" w:rsidRDefault="00331C0F" w:rsidP="00642488">
      <w:pPr>
        <w:ind w:left="-1560"/>
        <w:jc w:val="center"/>
        <w:rPr>
          <w:lang w:val="gl-ES"/>
        </w:rPr>
      </w:pPr>
    </w:p>
    <w:p w:rsidR="00642488" w:rsidRPr="0092309F" w:rsidRDefault="00F420B8" w:rsidP="00C65002">
      <w:pPr>
        <w:pStyle w:val="Normaltboa"/>
        <w:rPr>
          <w:noProof/>
        </w:rPr>
      </w:pPr>
      <w:r w:rsidRPr="0092309F">
        <w:rPr>
          <w:noProof/>
        </w:rPr>
        <w:t>Nota</w:t>
      </w:r>
      <w:r w:rsidR="009E45ED" w:rsidRPr="0092309F">
        <w:rPr>
          <w:noProof/>
        </w:rPr>
        <w:t>: Os indicadores da TICD non se desenvolven específicamente nun módulo concreto pois van parellos a toda a práctica educativa coas TIC, polo  que estarán presentes en todos os módulos prácticos do proxecto.</w:t>
      </w:r>
    </w:p>
    <w:p w:rsidR="00642488" w:rsidRPr="0092309F" w:rsidRDefault="00642488">
      <w:pPr>
        <w:rPr>
          <w:noProof/>
          <w:lang w:val="gl-ES"/>
        </w:rPr>
      </w:pPr>
    </w:p>
    <w:p w:rsidR="00740E0B" w:rsidRPr="0092309F" w:rsidRDefault="00740E0B">
      <w:pPr>
        <w:rPr>
          <w:noProof/>
          <w:lang w:val="gl-ES"/>
        </w:rPr>
      </w:pPr>
    </w:p>
    <w:p w:rsidR="001C66BB" w:rsidRPr="0092309F" w:rsidRDefault="002739DB" w:rsidP="002739DB">
      <w:pPr>
        <w:pStyle w:val="seccin"/>
      </w:pPr>
      <w:bookmarkStart w:id="17" w:name="_Toc348958542"/>
      <w:r w:rsidRPr="0092309F">
        <w:lastRenderedPageBreak/>
        <w:t>Proposta</w:t>
      </w:r>
      <w:bookmarkEnd w:id="17"/>
    </w:p>
    <w:p w:rsidR="002739DB" w:rsidRPr="0092309F" w:rsidRDefault="002739DB">
      <w:pPr>
        <w:rPr>
          <w:rFonts w:asciiTheme="majorHAnsi" w:eastAsiaTheme="majorEastAsia" w:hAnsiTheme="majorHAnsi" w:cstheme="majorBidi"/>
          <w:b/>
          <w:bCs/>
          <w:color w:val="6B7C71" w:themeColor="accent1" w:themeShade="BF"/>
          <w:sz w:val="28"/>
          <w:szCs w:val="28"/>
          <w:lang w:val="gl-ES"/>
        </w:rPr>
      </w:pPr>
    </w:p>
    <w:p w:rsidR="002739DB" w:rsidRPr="0092309F" w:rsidRDefault="002739DB" w:rsidP="00C65002">
      <w:pPr>
        <w:pStyle w:val="Normaltboa"/>
        <w:rPr>
          <w:b/>
          <w:bCs/>
        </w:rPr>
      </w:pPr>
      <w:bookmarkStart w:id="18" w:name="_Toc354506239"/>
      <w:r w:rsidRPr="0092309F">
        <w:rPr>
          <w:rStyle w:val="Ttulo2aCar"/>
        </w:rPr>
        <w:t>TÍTULO:</w:t>
      </w:r>
      <w:bookmarkEnd w:id="18"/>
      <w:r w:rsidR="00C65002" w:rsidRPr="0092309F">
        <w:rPr>
          <w:rStyle w:val="Ttulo2aCar"/>
        </w:rPr>
        <w:t xml:space="preserve"> </w:t>
      </w:r>
      <w:r w:rsidRPr="0092309F">
        <w:t>“</w:t>
      </w:r>
      <w:r w:rsidR="00841CBC" w:rsidRPr="0092309F">
        <w:t>Un Universo por descubrir</w:t>
      </w:r>
      <w:r w:rsidRPr="0092309F">
        <w:t>”</w:t>
      </w:r>
    </w:p>
    <w:p w:rsidR="002739DB" w:rsidRPr="0092309F" w:rsidRDefault="002739DB" w:rsidP="00C65002">
      <w:pPr>
        <w:pStyle w:val="Normaltboa"/>
        <w:rPr>
          <w:b/>
          <w:bCs/>
        </w:rPr>
      </w:pPr>
      <w:bookmarkStart w:id="19" w:name="_Toc347866640"/>
      <w:bookmarkStart w:id="20" w:name="_Toc354506240"/>
      <w:r w:rsidRPr="0092309F">
        <w:rPr>
          <w:rStyle w:val="Ttulo2aCar"/>
        </w:rPr>
        <w:t>NIVEL:</w:t>
      </w:r>
      <w:bookmarkEnd w:id="19"/>
      <w:bookmarkEnd w:id="20"/>
      <w:r w:rsidR="00C65002" w:rsidRPr="0092309F">
        <w:rPr>
          <w:rStyle w:val="Ttulo2aCar"/>
        </w:rPr>
        <w:t xml:space="preserve"> </w:t>
      </w:r>
      <w:r w:rsidR="00841CBC" w:rsidRPr="0092309F">
        <w:t xml:space="preserve">5º </w:t>
      </w:r>
      <w:r w:rsidRPr="0092309F">
        <w:t xml:space="preserve">de </w:t>
      </w:r>
      <w:r w:rsidR="00841CBC" w:rsidRPr="0092309F">
        <w:t xml:space="preserve">educación </w:t>
      </w:r>
      <w:r w:rsidRPr="0092309F">
        <w:t>primaria.</w:t>
      </w:r>
    </w:p>
    <w:p w:rsidR="002739DB" w:rsidRPr="0092309F" w:rsidRDefault="002739DB" w:rsidP="00F3106E">
      <w:pPr>
        <w:pStyle w:val="Ttulo2a"/>
        <w:rPr>
          <w:lang w:val="gl-ES"/>
        </w:rPr>
      </w:pPr>
      <w:bookmarkStart w:id="21" w:name="_Toc354506241"/>
      <w:r w:rsidRPr="0092309F">
        <w:rPr>
          <w:lang w:val="gl-ES"/>
        </w:rPr>
        <w:t>INTRODUCIÓN:</w:t>
      </w:r>
      <w:bookmarkEnd w:id="21"/>
    </w:p>
    <w:p w:rsidR="00C5578E" w:rsidRDefault="004B73D4" w:rsidP="00EE52FF">
      <w:pPr>
        <w:pStyle w:val="Normal10"/>
        <w:ind w:firstLine="0"/>
        <w:rPr>
          <w:lang w:val="gl-ES"/>
        </w:rPr>
      </w:pPr>
      <w:r w:rsidRPr="0092309F">
        <w:rPr>
          <w:lang w:val="gl-ES"/>
        </w:rPr>
        <w:tab/>
        <w:t xml:space="preserve">O proxecto, </w:t>
      </w:r>
      <w:r w:rsidR="00C5578E">
        <w:rPr>
          <w:lang w:val="gl-ES"/>
        </w:rPr>
        <w:t xml:space="preserve">plantea un modelo integrador no que a través dun único espazo se dispoña de todos os recursos para o desenvolvemento das unidades. </w:t>
      </w:r>
    </w:p>
    <w:p w:rsidR="00F432CE" w:rsidRPr="0092309F" w:rsidRDefault="00C5578E" w:rsidP="00F432CE">
      <w:pPr>
        <w:pStyle w:val="Normal10"/>
        <w:ind w:firstLine="0"/>
        <w:rPr>
          <w:lang w:val="gl-ES"/>
        </w:rPr>
      </w:pPr>
      <w:r>
        <w:rPr>
          <w:lang w:val="gl-ES"/>
        </w:rPr>
        <w:t xml:space="preserve">Utilizando diferentes recursos de deseño web conseguimos a través de paneis laterais e capas ocultas dispor de moitos recursos dun xeito integrado. A continuación amosase </w:t>
      </w:r>
      <w:r w:rsidR="00F432CE">
        <w:rPr>
          <w:lang w:val="gl-ES"/>
        </w:rPr>
        <w:t>Capturas de pantalla que indican a estructura da proposta.</w:t>
      </w:r>
    </w:p>
    <w:p w:rsidR="00877B05" w:rsidRDefault="00877B05" w:rsidP="00877B05">
      <w:pPr>
        <w:pStyle w:val="Normal10"/>
        <w:ind w:firstLine="0"/>
        <w:rPr>
          <w:lang w:val="gl-ES"/>
        </w:rPr>
      </w:pPr>
      <w:r>
        <w:rPr>
          <w:lang w:val="gl-ES"/>
        </w:rPr>
        <w:t>Na propia web do proxecto hai unha versión dixital completa desta guía en formato dixital</w:t>
      </w:r>
    </w:p>
    <w:p w:rsidR="00877B05" w:rsidRPr="0092309F" w:rsidRDefault="00877B05" w:rsidP="00877B05">
      <w:pPr>
        <w:pStyle w:val="Normal10"/>
        <w:ind w:firstLine="0"/>
        <w:rPr>
          <w:lang w:val="gl-ES"/>
        </w:rPr>
      </w:pPr>
    </w:p>
    <w:p w:rsidR="00B9119A" w:rsidRDefault="00F432CE" w:rsidP="00EE52FF">
      <w:pPr>
        <w:pStyle w:val="Normal10"/>
        <w:ind w:firstLine="0"/>
        <w:rPr>
          <w:lang w:val="gl-ES"/>
        </w:rPr>
      </w:pPr>
      <w:r>
        <w:rPr>
          <w:noProof/>
          <w:lang w:val="gl-ES" w:eastAsia="gl-ES"/>
        </w:rPr>
        <w:drawing>
          <wp:inline distT="0" distB="0" distL="0" distR="0" wp14:anchorId="7385DEBB" wp14:editId="71BE9594">
            <wp:extent cx="5486400" cy="2540000"/>
            <wp:effectExtent l="0" t="0" r="0" b="0"/>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jpg"/>
                    <pic:cNvPicPr/>
                  </pic:nvPicPr>
                  <pic:blipFill>
                    <a:blip r:embed="rId23">
                      <a:extLst>
                        <a:ext uri="{28A0092B-C50C-407E-A947-70E740481C1C}">
                          <a14:useLocalDpi xmlns:a14="http://schemas.microsoft.com/office/drawing/2010/main" val="0"/>
                        </a:ext>
                      </a:extLst>
                    </a:blip>
                    <a:stretch>
                      <a:fillRect/>
                    </a:stretch>
                  </pic:blipFill>
                  <pic:spPr>
                    <a:xfrm>
                      <a:off x="0" y="0"/>
                      <a:ext cx="5486400" cy="2540000"/>
                    </a:xfrm>
                    <a:prstGeom prst="rect">
                      <a:avLst/>
                    </a:prstGeom>
                  </pic:spPr>
                </pic:pic>
              </a:graphicData>
            </a:graphic>
          </wp:inline>
        </w:drawing>
      </w:r>
    </w:p>
    <w:p w:rsidR="00877B05" w:rsidRDefault="00877B05" w:rsidP="00EE52FF">
      <w:pPr>
        <w:pStyle w:val="Normal10"/>
        <w:ind w:firstLine="0"/>
        <w:rPr>
          <w:lang w:val="gl-ES"/>
        </w:rPr>
      </w:pPr>
    </w:p>
    <w:p w:rsidR="00877B05" w:rsidRDefault="00877B05" w:rsidP="00EE52FF">
      <w:pPr>
        <w:pStyle w:val="Normal10"/>
        <w:ind w:firstLine="0"/>
        <w:rPr>
          <w:lang w:val="gl-ES"/>
        </w:rPr>
      </w:pPr>
    </w:p>
    <w:p w:rsidR="00877B05" w:rsidRDefault="00877B05" w:rsidP="00EE52FF">
      <w:pPr>
        <w:pStyle w:val="Normal10"/>
        <w:ind w:firstLine="0"/>
        <w:rPr>
          <w:lang w:val="gl-ES"/>
        </w:rPr>
      </w:pPr>
    </w:p>
    <w:p w:rsidR="00877B05" w:rsidRDefault="00877B05" w:rsidP="00EE52FF">
      <w:pPr>
        <w:pStyle w:val="Normal10"/>
        <w:ind w:firstLine="0"/>
        <w:rPr>
          <w:lang w:val="gl-ES"/>
        </w:rPr>
      </w:pPr>
    </w:p>
    <w:p w:rsidR="00F263FC" w:rsidRDefault="00F263FC" w:rsidP="00EE52FF">
      <w:pPr>
        <w:pStyle w:val="Normal10"/>
        <w:ind w:firstLine="0"/>
        <w:rPr>
          <w:lang w:val="gl-ES"/>
        </w:rPr>
      </w:pPr>
    </w:p>
    <w:p w:rsidR="00F263FC" w:rsidRDefault="00F263FC" w:rsidP="00EE52FF">
      <w:pPr>
        <w:pStyle w:val="Normal10"/>
        <w:ind w:firstLine="0"/>
        <w:rPr>
          <w:lang w:val="gl-ES"/>
        </w:rPr>
      </w:pPr>
    </w:p>
    <w:p w:rsidR="00F263FC" w:rsidRDefault="00F263FC" w:rsidP="00EE52FF">
      <w:pPr>
        <w:pStyle w:val="Normal10"/>
        <w:ind w:firstLine="0"/>
        <w:rPr>
          <w:lang w:val="gl-ES"/>
        </w:rPr>
      </w:pPr>
    </w:p>
    <w:p w:rsidR="00877B05" w:rsidRDefault="00877B05" w:rsidP="00EE52FF">
      <w:pPr>
        <w:pStyle w:val="Normal10"/>
        <w:ind w:firstLine="0"/>
        <w:rPr>
          <w:lang w:val="gl-ES"/>
        </w:rPr>
      </w:pPr>
    </w:p>
    <w:p w:rsidR="00877B05" w:rsidRDefault="00877B05" w:rsidP="00EE52FF">
      <w:pPr>
        <w:pStyle w:val="Normal10"/>
        <w:ind w:firstLine="0"/>
        <w:rPr>
          <w:lang w:val="gl-ES"/>
        </w:rPr>
      </w:pPr>
    </w:p>
    <w:p w:rsidR="00877B05" w:rsidRDefault="00877B05" w:rsidP="00EE52FF">
      <w:pPr>
        <w:pStyle w:val="Normal10"/>
        <w:ind w:firstLine="0"/>
        <w:rPr>
          <w:lang w:val="gl-ES"/>
        </w:rPr>
      </w:pPr>
    </w:p>
    <w:p w:rsidR="00F432CE" w:rsidRPr="0092309F" w:rsidRDefault="00F432CE" w:rsidP="00EE52FF">
      <w:pPr>
        <w:pStyle w:val="Normal10"/>
        <w:ind w:firstLine="0"/>
        <w:rPr>
          <w:lang w:val="gl-ES"/>
        </w:rPr>
      </w:pPr>
      <w:r>
        <w:rPr>
          <w:noProof/>
          <w:lang w:val="gl-ES" w:eastAsia="gl-ES"/>
        </w:rPr>
        <w:drawing>
          <wp:inline distT="0" distB="0" distL="0" distR="0" wp14:anchorId="377D5351" wp14:editId="5DF20A57">
            <wp:extent cx="5486400" cy="2540000"/>
            <wp:effectExtent l="0" t="0" r="0" b="0"/>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jpg"/>
                    <pic:cNvPicPr/>
                  </pic:nvPicPr>
                  <pic:blipFill>
                    <a:blip r:embed="rId24">
                      <a:extLst>
                        <a:ext uri="{28A0092B-C50C-407E-A947-70E740481C1C}">
                          <a14:useLocalDpi xmlns:a14="http://schemas.microsoft.com/office/drawing/2010/main" val="0"/>
                        </a:ext>
                      </a:extLst>
                    </a:blip>
                    <a:stretch>
                      <a:fillRect/>
                    </a:stretch>
                  </pic:blipFill>
                  <pic:spPr>
                    <a:xfrm>
                      <a:off x="0" y="0"/>
                      <a:ext cx="5486400" cy="2540000"/>
                    </a:xfrm>
                    <a:prstGeom prst="rect">
                      <a:avLst/>
                    </a:prstGeom>
                  </pic:spPr>
                </pic:pic>
              </a:graphicData>
            </a:graphic>
          </wp:inline>
        </w:drawing>
      </w:r>
    </w:p>
    <w:p w:rsidR="00F432CE" w:rsidRDefault="00F432CE" w:rsidP="009B3C95">
      <w:pPr>
        <w:pStyle w:val="Normal10"/>
        <w:ind w:firstLine="0"/>
        <w:jc w:val="center"/>
        <w:rPr>
          <w:lang w:val="gl-ES"/>
        </w:rPr>
      </w:pPr>
      <w:r>
        <w:rPr>
          <w:noProof/>
          <w:lang w:val="gl-ES" w:eastAsia="gl-ES"/>
        </w:rPr>
        <w:drawing>
          <wp:inline distT="0" distB="0" distL="0" distR="0" wp14:anchorId="29838320" wp14:editId="354A1C19">
            <wp:extent cx="5486400" cy="2540000"/>
            <wp:effectExtent l="0" t="0" r="0" b="0"/>
            <wp:docPr id="1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25">
                      <a:extLst>
                        <a:ext uri="{28A0092B-C50C-407E-A947-70E740481C1C}">
                          <a14:useLocalDpi xmlns:a14="http://schemas.microsoft.com/office/drawing/2010/main" val="0"/>
                        </a:ext>
                      </a:extLst>
                    </a:blip>
                    <a:stretch>
                      <a:fillRect/>
                    </a:stretch>
                  </pic:blipFill>
                  <pic:spPr>
                    <a:xfrm>
                      <a:off x="0" y="0"/>
                      <a:ext cx="5486400" cy="2540000"/>
                    </a:xfrm>
                    <a:prstGeom prst="rect">
                      <a:avLst/>
                    </a:prstGeom>
                  </pic:spPr>
                </pic:pic>
              </a:graphicData>
            </a:graphic>
          </wp:inline>
        </w:drawing>
      </w:r>
    </w:p>
    <w:p w:rsidR="00B9119A" w:rsidRPr="0092309F" w:rsidRDefault="00F432CE" w:rsidP="009B3C95">
      <w:pPr>
        <w:pStyle w:val="Normal10"/>
        <w:ind w:firstLine="0"/>
        <w:jc w:val="center"/>
        <w:rPr>
          <w:lang w:val="gl-ES"/>
        </w:rPr>
      </w:pPr>
      <w:r>
        <w:rPr>
          <w:noProof/>
          <w:lang w:val="gl-ES" w:eastAsia="gl-ES"/>
        </w:rPr>
        <w:drawing>
          <wp:inline distT="0" distB="0" distL="0" distR="0" wp14:anchorId="7724AAC5" wp14:editId="54B8308A">
            <wp:extent cx="5486400" cy="2540000"/>
            <wp:effectExtent l="0" t="0" r="0" b="0"/>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jpg"/>
                    <pic:cNvPicPr/>
                  </pic:nvPicPr>
                  <pic:blipFill>
                    <a:blip r:embed="rId26">
                      <a:extLst>
                        <a:ext uri="{28A0092B-C50C-407E-A947-70E740481C1C}">
                          <a14:useLocalDpi xmlns:a14="http://schemas.microsoft.com/office/drawing/2010/main" val="0"/>
                        </a:ext>
                      </a:extLst>
                    </a:blip>
                    <a:stretch>
                      <a:fillRect/>
                    </a:stretch>
                  </pic:blipFill>
                  <pic:spPr>
                    <a:xfrm>
                      <a:off x="0" y="0"/>
                      <a:ext cx="5486400" cy="2540000"/>
                    </a:xfrm>
                    <a:prstGeom prst="rect">
                      <a:avLst/>
                    </a:prstGeom>
                  </pic:spPr>
                </pic:pic>
              </a:graphicData>
            </a:graphic>
          </wp:inline>
        </w:drawing>
      </w:r>
    </w:p>
    <w:p w:rsidR="004D651D" w:rsidRPr="0092309F" w:rsidRDefault="00752E9D" w:rsidP="00CA0BC2">
      <w:pPr>
        <w:pStyle w:val="seccin"/>
        <w:tabs>
          <w:tab w:val="left" w:pos="1512"/>
          <w:tab w:val="center" w:pos="4320"/>
        </w:tabs>
        <w:jc w:val="left"/>
      </w:pPr>
      <w:r w:rsidRPr="0092309F">
        <w:lastRenderedPageBreak/>
        <w:tab/>
      </w:r>
      <w:r w:rsidRPr="0092309F">
        <w:tab/>
      </w:r>
      <w:r w:rsidR="00AC705C" w:rsidRPr="0092309F">
        <w:t>Recursos</w:t>
      </w:r>
    </w:p>
    <w:p w:rsidR="004D651D" w:rsidRPr="0092309F" w:rsidRDefault="004D651D" w:rsidP="00CA0BC2">
      <w:pPr>
        <w:rPr>
          <w:lang w:val="gl-ES"/>
        </w:rPr>
      </w:pPr>
    </w:p>
    <w:p w:rsidR="004F78C5" w:rsidRDefault="004F78C5" w:rsidP="004F78C5">
      <w:pPr>
        <w:pStyle w:val="Esquema0"/>
        <w:numPr>
          <w:ilvl w:val="0"/>
          <w:numId w:val="0"/>
        </w:numPr>
        <w:ind w:firstLine="720"/>
        <w:rPr>
          <w:b/>
        </w:rPr>
      </w:pPr>
      <w:r w:rsidRPr="0092309F">
        <w:rPr>
          <w:b/>
        </w:rPr>
        <w:t xml:space="preserve">RECURSOS </w:t>
      </w:r>
      <w:r>
        <w:rPr>
          <w:b/>
        </w:rPr>
        <w:t>WEB</w:t>
      </w:r>
    </w:p>
    <w:p w:rsidR="004F78C5" w:rsidRDefault="00256253" w:rsidP="004F78C5">
      <w:pPr>
        <w:pStyle w:val="Esquema0"/>
        <w:numPr>
          <w:ilvl w:val="0"/>
          <w:numId w:val="0"/>
        </w:numPr>
        <w:ind w:firstLine="720"/>
      </w:pPr>
      <w:r w:rsidRPr="0092309F">
        <w:t xml:space="preserve">A presente </w:t>
      </w:r>
      <w:r>
        <w:t>relación de recursos non atende directamente á temática da</w:t>
      </w:r>
      <w:r w:rsidRPr="0092309F">
        <w:t xml:space="preserve"> proposta de traballo, p</w:t>
      </w:r>
      <w:r>
        <w:t>ara a cal os recursos seleccionados e incorporados no proxec</w:t>
      </w:r>
      <w:r w:rsidR="00FA2B84">
        <w:t>t</w:t>
      </w:r>
      <w:r>
        <w:t>o parecen máis que suficientes. P</w:t>
      </w:r>
      <w:r w:rsidRPr="0092309F">
        <w:t>ero p</w:t>
      </w:r>
      <w:r>
        <w:t>ara o desenvolvemento da sesi</w:t>
      </w:r>
      <w:r w:rsidR="00FA2B84">
        <w:t>ón previa</w:t>
      </w:r>
      <w:r>
        <w:t xml:space="preserve"> de análise do comportamento ético no uso dos contidos dixitais polo alumnado cando elabora os seus traballos, a seguinte selección de recurso pode ser de interese.</w:t>
      </w:r>
    </w:p>
    <w:p w:rsidR="00FA2B84" w:rsidRDefault="00FA2B84" w:rsidP="004F78C5">
      <w:pPr>
        <w:pStyle w:val="Esquema0"/>
        <w:numPr>
          <w:ilvl w:val="0"/>
          <w:numId w:val="0"/>
        </w:numPr>
        <w:ind w:firstLine="720"/>
      </w:pPr>
    </w:p>
    <w:tbl>
      <w:tblPr>
        <w:tblStyle w:val="Sombreadoclaro-nfasis1"/>
        <w:tblW w:w="0" w:type="auto"/>
        <w:tblLayout w:type="fixed"/>
        <w:tblLook w:val="04A0" w:firstRow="1" w:lastRow="0" w:firstColumn="1" w:lastColumn="0" w:noHBand="0" w:noVBand="1"/>
      </w:tblPr>
      <w:tblGrid>
        <w:gridCol w:w="8755"/>
      </w:tblGrid>
      <w:tr w:rsidR="00FA2B84" w:rsidRPr="0063025E" w:rsidTr="00FA2B84">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755" w:type="dxa"/>
          </w:tcPr>
          <w:p w:rsidR="00FA2B84" w:rsidRDefault="009A0FF3" w:rsidP="00FA2B84">
            <w:pPr>
              <w:pStyle w:val="Esquema0"/>
              <w:numPr>
                <w:ilvl w:val="0"/>
                <w:numId w:val="0"/>
              </w:numPr>
            </w:pPr>
            <w:r>
              <w:rPr>
                <w:color w:val="auto"/>
              </w:rPr>
              <w:t>Guía d</w:t>
            </w:r>
            <w:r w:rsidR="00FA2B84" w:rsidRPr="00FA2B84">
              <w:rPr>
                <w:color w:val="auto"/>
              </w:rPr>
              <w:t>a propiedad</w:t>
            </w:r>
            <w:r>
              <w:rPr>
                <w:color w:val="auto"/>
              </w:rPr>
              <w:t>e</w:t>
            </w:r>
            <w:r w:rsidR="00FA2B84" w:rsidRPr="00FA2B84">
              <w:rPr>
                <w:color w:val="auto"/>
              </w:rPr>
              <w:t xml:space="preserve"> intelectual para</w:t>
            </w:r>
            <w:r>
              <w:rPr>
                <w:color w:val="auto"/>
              </w:rPr>
              <w:t xml:space="preserve"> mozos</w:t>
            </w:r>
          </w:p>
          <w:p w:rsidR="00FA2B84" w:rsidRPr="00FA2B84" w:rsidRDefault="00CF394B" w:rsidP="00FA2B84">
            <w:pPr>
              <w:pStyle w:val="Esquema0"/>
              <w:numPr>
                <w:ilvl w:val="0"/>
                <w:numId w:val="0"/>
              </w:numPr>
              <w:rPr>
                <w:color w:val="auto"/>
                <w:sz w:val="16"/>
                <w:szCs w:val="16"/>
              </w:rPr>
            </w:pPr>
            <w:hyperlink r:id="rId27" w:history="1">
              <w:r w:rsidR="00FA2B84" w:rsidRPr="00FA2B84">
                <w:rPr>
                  <w:rStyle w:val="Hipervnculo"/>
                  <w:sz w:val="16"/>
                  <w:szCs w:val="16"/>
                </w:rPr>
                <w:t>http://www.mecd.gob.es/cultura-mecd/areas-cultura/propiedadintelectual/mc/guia-ompi/capitulos.html</w:t>
              </w:r>
            </w:hyperlink>
          </w:p>
        </w:tc>
      </w:tr>
      <w:tr w:rsidR="00FA2B84" w:rsidRPr="0063025E" w:rsidTr="00FA2B8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755" w:type="dxa"/>
          </w:tcPr>
          <w:p w:rsidR="00FA2B84" w:rsidRDefault="00FA2B84" w:rsidP="00FA2B84">
            <w:pPr>
              <w:pStyle w:val="Esquema0"/>
              <w:numPr>
                <w:ilvl w:val="0"/>
                <w:numId w:val="0"/>
              </w:numPr>
            </w:pPr>
            <w:r w:rsidRPr="00FA2B84">
              <w:rPr>
                <w:color w:val="auto"/>
              </w:rPr>
              <w:t>Propiedad</w:t>
            </w:r>
            <w:r w:rsidR="009A0FF3">
              <w:rPr>
                <w:color w:val="auto"/>
              </w:rPr>
              <w:t xml:space="preserve">e </w:t>
            </w:r>
            <w:r w:rsidRPr="00FA2B84">
              <w:rPr>
                <w:color w:val="auto"/>
              </w:rPr>
              <w:t xml:space="preserve"> intelectual </w:t>
            </w:r>
            <w:r w:rsidR="009A0FF3">
              <w:rPr>
                <w:color w:val="auto"/>
              </w:rPr>
              <w:t xml:space="preserve"> e</w:t>
            </w:r>
            <w:r w:rsidRPr="00FA2B84">
              <w:rPr>
                <w:color w:val="auto"/>
              </w:rPr>
              <w:t xml:space="preserve"> n</w:t>
            </w:r>
            <w:r w:rsidR="009A0FF3">
              <w:rPr>
                <w:color w:val="auto"/>
              </w:rPr>
              <w:t>ovas tecnolox</w:t>
            </w:r>
            <w:r w:rsidRPr="00FA2B84">
              <w:rPr>
                <w:color w:val="auto"/>
              </w:rPr>
              <w:t>ías</w:t>
            </w:r>
          </w:p>
          <w:p w:rsidR="00FA2B84" w:rsidRPr="00FA2B84" w:rsidRDefault="00CF394B" w:rsidP="00FA2B84">
            <w:pPr>
              <w:pStyle w:val="Esquema0"/>
              <w:numPr>
                <w:ilvl w:val="0"/>
                <w:numId w:val="0"/>
              </w:numPr>
              <w:rPr>
                <w:color w:val="auto"/>
                <w:sz w:val="16"/>
                <w:szCs w:val="16"/>
              </w:rPr>
            </w:pPr>
            <w:hyperlink r:id="rId28" w:anchor="utlizar%20libremente" w:history="1">
              <w:r w:rsidR="00FA2B84" w:rsidRPr="00FA2B84">
                <w:rPr>
                  <w:rStyle w:val="Hipervnculo"/>
                  <w:sz w:val="16"/>
                  <w:szCs w:val="16"/>
                </w:rPr>
                <w:t>http://portal.uc3m.es/portal/page/portal/biblioteca/aprende_usar/preguntas_propiedad_derechos_autor/propiedad_intelectual_y_nuevas_tecnologias#utlizar%20libremente</w:t>
              </w:r>
            </w:hyperlink>
          </w:p>
        </w:tc>
      </w:tr>
      <w:tr w:rsidR="00FA2B84" w:rsidRPr="0063025E" w:rsidTr="00FA2B84">
        <w:trPr>
          <w:trHeight w:val="260"/>
        </w:trPr>
        <w:tc>
          <w:tcPr>
            <w:cnfStyle w:val="001000000000" w:firstRow="0" w:lastRow="0" w:firstColumn="1" w:lastColumn="0" w:oddVBand="0" w:evenVBand="0" w:oddHBand="0" w:evenHBand="0" w:firstRowFirstColumn="0" w:firstRowLastColumn="0" w:lastRowFirstColumn="0" w:lastRowLastColumn="0"/>
            <w:tcW w:w="8755" w:type="dxa"/>
          </w:tcPr>
          <w:p w:rsidR="00FA2B84" w:rsidRDefault="009A0FF3" w:rsidP="00FA2B84">
            <w:pPr>
              <w:pStyle w:val="Esquema0"/>
              <w:numPr>
                <w:ilvl w:val="0"/>
                <w:numId w:val="0"/>
              </w:numPr>
            </w:pPr>
            <w:r>
              <w:rPr>
                <w:color w:val="auto"/>
              </w:rPr>
              <w:t>Copyright, Copyleft e</w:t>
            </w:r>
            <w:r w:rsidR="00FA2B84" w:rsidRPr="00FA2B84">
              <w:rPr>
                <w:color w:val="auto"/>
              </w:rPr>
              <w:t xml:space="preserve"> Creative Commons, </w:t>
            </w:r>
            <w:r>
              <w:rPr>
                <w:color w:val="auto"/>
              </w:rPr>
              <w:t>a xungla dos dereit</w:t>
            </w:r>
            <w:r w:rsidR="00FA2B84" w:rsidRPr="00FA2B84">
              <w:rPr>
                <w:color w:val="auto"/>
              </w:rPr>
              <w:t>os de autor</w:t>
            </w:r>
          </w:p>
          <w:p w:rsidR="00FA2B84" w:rsidRPr="00FA2B84" w:rsidRDefault="00CF394B" w:rsidP="00FA2B84">
            <w:pPr>
              <w:pStyle w:val="Esquema0"/>
              <w:numPr>
                <w:ilvl w:val="0"/>
                <w:numId w:val="0"/>
              </w:numPr>
              <w:rPr>
                <w:color w:val="auto"/>
              </w:rPr>
            </w:pPr>
            <w:hyperlink r:id="rId29" w:history="1">
              <w:r w:rsidR="00FA2B84" w:rsidRPr="00FA2B84">
                <w:rPr>
                  <w:rStyle w:val="Hipervnculo"/>
                  <w:sz w:val="16"/>
                  <w:szCs w:val="16"/>
                </w:rPr>
                <w:t>http://ovtoaster.com/copyright-copyleft-y-creative-commons/</w:t>
              </w:r>
            </w:hyperlink>
          </w:p>
        </w:tc>
      </w:tr>
      <w:tr w:rsidR="00FA2B84" w:rsidRPr="0063025E" w:rsidTr="00FA2B8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755" w:type="dxa"/>
          </w:tcPr>
          <w:p w:rsidR="00FA2B84" w:rsidRDefault="009A0FF3" w:rsidP="00FA2B84">
            <w:pPr>
              <w:pStyle w:val="Esquema0"/>
              <w:numPr>
                <w:ilvl w:val="0"/>
                <w:numId w:val="0"/>
              </w:numPr>
            </w:pPr>
            <w:r>
              <w:rPr>
                <w:color w:val="auto"/>
              </w:rPr>
              <w:t xml:space="preserve">Que son </w:t>
            </w:r>
            <w:r w:rsidR="00FA2B84" w:rsidRPr="00FA2B84">
              <w:rPr>
                <w:color w:val="auto"/>
              </w:rPr>
              <w:t>as licencias Creative Commons</w:t>
            </w:r>
          </w:p>
          <w:p w:rsidR="00FA2B84" w:rsidRPr="00FA2B84" w:rsidRDefault="00CF394B" w:rsidP="00FA2B84">
            <w:pPr>
              <w:pStyle w:val="Esquema0"/>
              <w:numPr>
                <w:ilvl w:val="0"/>
                <w:numId w:val="0"/>
              </w:numPr>
              <w:rPr>
                <w:color w:val="auto"/>
                <w:sz w:val="16"/>
                <w:szCs w:val="16"/>
              </w:rPr>
            </w:pPr>
            <w:hyperlink r:id="rId30" w:history="1">
              <w:r w:rsidR="00FA2B84" w:rsidRPr="00FA2B84">
                <w:rPr>
                  <w:rStyle w:val="Hipervnculo"/>
                  <w:sz w:val="16"/>
                  <w:szCs w:val="16"/>
                </w:rPr>
                <w:t>http://www.chaval.es/chavales/educacion/licencias-creative-commons-qu%C3%A9-son</w:t>
              </w:r>
            </w:hyperlink>
          </w:p>
        </w:tc>
      </w:tr>
    </w:tbl>
    <w:p w:rsidR="00FA2B84" w:rsidRPr="0092309F" w:rsidRDefault="00FA2B84" w:rsidP="004F78C5">
      <w:pPr>
        <w:pStyle w:val="Esquema0"/>
        <w:numPr>
          <w:ilvl w:val="0"/>
          <w:numId w:val="0"/>
        </w:numPr>
        <w:ind w:firstLine="720"/>
        <w:rPr>
          <w:b/>
        </w:rPr>
      </w:pPr>
    </w:p>
    <w:p w:rsidR="001C1A01" w:rsidRPr="0092309F" w:rsidRDefault="004F78C5" w:rsidP="00CA0BC2">
      <w:pPr>
        <w:pStyle w:val="Esquema0"/>
        <w:numPr>
          <w:ilvl w:val="0"/>
          <w:numId w:val="0"/>
        </w:numPr>
        <w:ind w:firstLine="720"/>
        <w:rPr>
          <w:b/>
        </w:rPr>
      </w:pPr>
      <w:r>
        <w:rPr>
          <w:b/>
        </w:rPr>
        <w:t>OUTROS RECURSOS</w:t>
      </w:r>
      <w:r w:rsidR="001C1A01" w:rsidRPr="0092309F">
        <w:rPr>
          <w:b/>
        </w:rPr>
        <w:t>: A MOCHILA DIXITAL</w:t>
      </w:r>
    </w:p>
    <w:p w:rsidR="001C1A01" w:rsidRPr="0092309F" w:rsidRDefault="00B203B6" w:rsidP="00256253">
      <w:pPr>
        <w:pStyle w:val="Esquema0"/>
        <w:numPr>
          <w:ilvl w:val="0"/>
          <w:numId w:val="0"/>
        </w:numPr>
        <w:ind w:firstLine="720"/>
      </w:pPr>
      <w:r w:rsidRPr="0092309F">
        <w:rPr>
          <w:noProof/>
          <w:lang w:eastAsia="gl-ES"/>
        </w:rPr>
        <mc:AlternateContent>
          <mc:Choice Requires="wps">
            <w:drawing>
              <wp:anchor distT="0" distB="0" distL="114300" distR="114300" simplePos="0" relativeHeight="251672064" behindDoc="0" locked="0" layoutInCell="1" allowOverlap="1" wp14:anchorId="6B100A44" wp14:editId="6166BB73">
                <wp:simplePos x="0" y="0"/>
                <wp:positionH relativeFrom="column">
                  <wp:posOffset>5238750</wp:posOffset>
                </wp:positionH>
                <wp:positionV relativeFrom="paragraph">
                  <wp:posOffset>339090</wp:posOffset>
                </wp:positionV>
                <wp:extent cx="125730" cy="90805"/>
                <wp:effectExtent l="19050" t="6350" r="17145" b="26670"/>
                <wp:wrapNone/>
                <wp:docPr id="1" name="AutoShape 8">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90805"/>
                        </a:xfrm>
                        <a:prstGeom prst="chevron">
                          <a:avLst>
                            <a:gd name="adj" fmla="val 34615"/>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cmpd="sng">
                          <a:solidFill>
                            <a:schemeClr val="accent2">
                              <a:lumMod val="60000"/>
                              <a:lumOff val="40000"/>
                            </a:schemeClr>
                          </a:solidFill>
                          <a:prstDash val="solid"/>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55" href="http://www.aprendendo.eu/" style="position:absolute;margin-left:412.5pt;margin-top:26.7pt;width:9.9pt;height:7.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" o:button="t" fillcolor="#cdbba3 [1941]" strokecolor="#cdbba3 [1941]" strokeweight="1pt">
                <v:fill color2="#eee8e0 [661]" o:detectmouseclick="t" angle="135" focus="50%" type="gradient"/>
                <v:shadow on="t" color="#594730 [1605]" opacity=".5" offset="1pt"/>
              </v:shape>
            </w:pict>
          </mc:Fallback>
        </mc:AlternateContent>
      </w:r>
      <w:r w:rsidR="001C1A01" w:rsidRPr="0092309F">
        <w:t xml:space="preserve">A presente relación de recursos non forma parte da proposta de traballo, pero pola súa utilidade para o desenvolvemento da mesma considero de interese a súa incorporación. As indicacións que seguen foron extraídas </w:t>
      </w:r>
      <w:r w:rsidR="004F78C5">
        <w:t>do proxecto</w:t>
      </w:r>
      <w:r w:rsidR="001C1A01" w:rsidRPr="0092309F">
        <w:t xml:space="preserve"> “COAS TIC NO MEDIO”</w:t>
      </w:r>
      <w:r w:rsidR="00256253">
        <w:t>.</w:t>
      </w:r>
      <w:r w:rsidR="00256253" w:rsidRPr="00256253">
        <w:rPr>
          <w:rStyle w:val="Refdenotaalpie"/>
        </w:rPr>
        <w:t xml:space="preserve"> </w:t>
      </w:r>
      <w:r w:rsidR="00256253">
        <w:rPr>
          <w:rStyle w:val="Refdenotaalpie"/>
        </w:rPr>
        <w:footnoteReference w:id="2"/>
      </w:r>
      <w:r w:rsidR="004F78C5">
        <w:t xml:space="preserve"> </w:t>
      </w:r>
    </w:p>
    <w:tbl>
      <w:tblPr>
        <w:tblStyle w:val="Tablaconcuadrcula"/>
        <w:tblW w:w="9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65"/>
      </w:tblGrid>
      <w:tr w:rsidR="00752E9D" w:rsidRPr="0063025E" w:rsidTr="00FA2B84">
        <w:trPr>
          <w:trHeight w:val="3523"/>
        </w:trPr>
        <w:tc>
          <w:tcPr>
            <w:tcW w:w="9165" w:type="dxa"/>
            <w:shd w:val="clear" w:color="auto" w:fill="F2F2F2" w:themeFill="background1" w:themeFillShade="F2"/>
          </w:tcPr>
          <w:p w:rsidR="00752E9D" w:rsidRPr="0092309F" w:rsidRDefault="00752E9D" w:rsidP="00CA0BC2">
            <w:pPr>
              <w:pStyle w:val="Esquema0"/>
              <w:numPr>
                <w:ilvl w:val="0"/>
                <w:numId w:val="0"/>
              </w:numPr>
              <w:rPr>
                <w:i/>
                <w:sz w:val="4"/>
                <w:szCs w:val="4"/>
                <w:shd w:val="clear" w:color="auto" w:fill="F2F2F2" w:themeFill="background1" w:themeFillShade="F2"/>
              </w:rPr>
            </w:pPr>
          </w:p>
          <w:p w:rsidR="00752E9D" w:rsidRPr="0092309F" w:rsidRDefault="004F78C5" w:rsidP="004F78C5">
            <w:pPr>
              <w:pStyle w:val="Normal10"/>
              <w:ind w:firstLine="0"/>
              <w:rPr>
                <w:i/>
                <w:sz w:val="18"/>
                <w:szCs w:val="18"/>
                <w:shd w:val="clear" w:color="auto" w:fill="F2F2F2" w:themeFill="background1" w:themeFillShade="F2"/>
                <w:lang w:val="gl-ES"/>
              </w:rPr>
            </w:pPr>
            <w:r>
              <w:rPr>
                <w:i/>
                <w:sz w:val="18"/>
                <w:szCs w:val="18"/>
                <w:shd w:val="clear" w:color="auto" w:fill="F2F2F2" w:themeFill="background1" w:themeFillShade="F2"/>
                <w:lang w:val="gl-ES"/>
              </w:rPr>
              <w:t xml:space="preserve">        </w:t>
            </w:r>
            <w:r w:rsidR="00752E9D" w:rsidRPr="0092309F">
              <w:rPr>
                <w:i/>
                <w:sz w:val="18"/>
                <w:szCs w:val="18"/>
                <w:shd w:val="clear" w:color="auto" w:fill="F2F2F2" w:themeFill="background1" w:themeFillShade="F2"/>
                <w:lang w:val="gl-ES"/>
              </w:rPr>
              <w:t xml:space="preserve">O alumnado que participa do proxecto Abalar está facendo uso nas aulas dunha serie de ferramentas as que se vai habituando no traballo cotián. Parécenos útil proporcionarlle as mesmas ferramentas, ou similares, para que poida traballar de xeito autónomo tamén na súa casa sen estar condicionado polo sistema operativo. </w:t>
            </w:r>
          </w:p>
          <w:p w:rsidR="00752E9D" w:rsidRPr="0092309F" w:rsidRDefault="004F78C5" w:rsidP="00CA0BC2">
            <w:pPr>
              <w:pStyle w:val="Esquema0"/>
              <w:numPr>
                <w:ilvl w:val="0"/>
                <w:numId w:val="0"/>
              </w:numPr>
              <w:rPr>
                <w:i/>
                <w:sz w:val="18"/>
                <w:szCs w:val="18"/>
                <w:shd w:val="clear" w:color="auto" w:fill="F2F2F2" w:themeFill="background1" w:themeFillShade="F2"/>
              </w:rPr>
            </w:pPr>
            <w:r>
              <w:rPr>
                <w:i/>
                <w:sz w:val="18"/>
                <w:szCs w:val="18"/>
                <w:shd w:val="clear" w:color="auto" w:fill="F2F2F2" w:themeFill="background1" w:themeFillShade="F2"/>
              </w:rPr>
              <w:t xml:space="preserve">        </w:t>
            </w:r>
            <w:r w:rsidR="00752E9D" w:rsidRPr="0092309F">
              <w:rPr>
                <w:i/>
                <w:sz w:val="18"/>
                <w:szCs w:val="18"/>
                <w:shd w:val="clear" w:color="auto" w:fill="F2F2F2" w:themeFill="background1" w:themeFillShade="F2"/>
              </w:rPr>
              <w:t>As aplicacións informática</w:t>
            </w:r>
            <w:r>
              <w:rPr>
                <w:i/>
                <w:sz w:val="18"/>
                <w:szCs w:val="18"/>
                <w:shd w:val="clear" w:color="auto" w:fill="F2F2F2" w:themeFill="background1" w:themeFillShade="F2"/>
              </w:rPr>
              <w:t>s que utilizamos de xeito cotián</w:t>
            </w:r>
            <w:r w:rsidR="00752E9D" w:rsidRPr="0092309F">
              <w:rPr>
                <w:i/>
                <w:sz w:val="18"/>
                <w:szCs w:val="18"/>
                <w:shd w:val="clear" w:color="auto" w:fill="F2F2F2" w:themeFill="background1" w:themeFillShade="F2"/>
              </w:rPr>
              <w:t xml:space="preserve"> producen unha serie de hábitos de traballo que nos facilitan, entre outras moitas cousas, as nosas aprendizaxes.</w:t>
            </w:r>
          </w:p>
          <w:p w:rsidR="00752E9D" w:rsidRPr="0092309F" w:rsidRDefault="00752E9D" w:rsidP="00CA0BC2">
            <w:pPr>
              <w:pStyle w:val="Normal10"/>
              <w:ind w:firstLine="0"/>
              <w:rPr>
                <w:i/>
                <w:sz w:val="18"/>
                <w:szCs w:val="18"/>
                <w:shd w:val="clear" w:color="auto" w:fill="F2F2F2" w:themeFill="background1" w:themeFillShade="F2"/>
                <w:lang w:val="gl-ES"/>
              </w:rPr>
            </w:pPr>
            <w:r w:rsidRPr="0092309F">
              <w:rPr>
                <w:i/>
                <w:sz w:val="18"/>
                <w:szCs w:val="18"/>
                <w:shd w:val="clear" w:color="auto" w:fill="F2F2F2" w:themeFill="background1" w:themeFillShade="F2"/>
                <w:lang w:val="gl-ES"/>
              </w:rPr>
              <w:tab/>
              <w:t>Estes son os enlaces para acceder ou descargar:</w:t>
            </w:r>
          </w:p>
          <w:p w:rsidR="00752E9D" w:rsidRPr="0092309F" w:rsidRDefault="00752E9D" w:rsidP="00CA0BC2">
            <w:pPr>
              <w:pStyle w:val="Esquema0"/>
              <w:rPr>
                <w:i/>
                <w:sz w:val="18"/>
                <w:szCs w:val="18"/>
                <w:shd w:val="clear" w:color="auto" w:fill="F2F2F2" w:themeFill="background1" w:themeFillShade="F2"/>
              </w:rPr>
            </w:pPr>
            <w:r w:rsidRPr="0092309F">
              <w:rPr>
                <w:i/>
                <w:sz w:val="18"/>
                <w:szCs w:val="18"/>
                <w:shd w:val="clear" w:color="auto" w:fill="F2F2F2" w:themeFill="background1" w:themeFillShade="F2"/>
              </w:rPr>
              <w:t xml:space="preserve">Enlace ao </w:t>
            </w:r>
            <w:hyperlink r:id="rId31" w:history="1">
              <w:r w:rsidR="00FA2B84">
                <w:rPr>
                  <w:rStyle w:val="Hipervnculo"/>
                  <w:i/>
                  <w:sz w:val="18"/>
                  <w:szCs w:val="18"/>
                  <w:shd w:val="clear" w:color="auto" w:fill="F2F2F2" w:themeFill="background1" w:themeFillShade="F2"/>
                </w:rPr>
                <w:t>Espazo Abala</w:t>
              </w:r>
            </w:hyperlink>
            <w:r w:rsidR="00FA2B84">
              <w:rPr>
                <w:rStyle w:val="Hipervnculo"/>
                <w:i/>
                <w:sz w:val="18"/>
                <w:szCs w:val="18"/>
                <w:shd w:val="clear" w:color="auto" w:fill="F2F2F2" w:themeFill="background1" w:themeFillShade="F2"/>
              </w:rPr>
              <w:t>r</w:t>
            </w:r>
            <w:r w:rsidR="00FA2B84">
              <w:rPr>
                <w:i/>
                <w:sz w:val="18"/>
                <w:szCs w:val="18"/>
                <w:shd w:val="clear" w:color="auto" w:fill="F2F2F2" w:themeFill="background1" w:themeFillShade="F2"/>
              </w:rPr>
              <w:t xml:space="preserve"> </w:t>
            </w:r>
            <w:r w:rsidRPr="0092309F">
              <w:rPr>
                <w:i/>
                <w:sz w:val="18"/>
                <w:szCs w:val="18"/>
                <w:shd w:val="clear" w:color="auto" w:fill="F2F2F2" w:themeFill="background1" w:themeFillShade="F2"/>
              </w:rPr>
              <w:t>onde podemos ver, para descargar dende o xestor de programas, as aplicacións utilizadas no proxecto, nos equipos do alumnado, para o sistema Linux.</w:t>
            </w:r>
          </w:p>
          <w:p w:rsidR="00752E9D" w:rsidRPr="00FA2B84" w:rsidRDefault="00CF394B" w:rsidP="00FA2B84">
            <w:pPr>
              <w:pStyle w:val="Esquema0"/>
              <w:rPr>
                <w:i/>
                <w:sz w:val="18"/>
                <w:szCs w:val="18"/>
                <w:shd w:val="clear" w:color="auto" w:fill="F2F2F2" w:themeFill="background1" w:themeFillShade="F2"/>
              </w:rPr>
            </w:pPr>
            <w:hyperlink r:id="rId32" w:history="1">
              <w:r w:rsidR="00FA2B84" w:rsidRPr="0092309F">
                <w:rPr>
                  <w:rStyle w:val="Hipervnculo"/>
                  <w:i/>
                  <w:sz w:val="18"/>
                  <w:szCs w:val="18"/>
                  <w:shd w:val="clear" w:color="auto" w:fill="F2F2F2" w:themeFill="background1" w:themeFillShade="F2"/>
                </w:rPr>
                <w:t>Mochila dixital</w:t>
              </w:r>
            </w:hyperlink>
            <w:r w:rsidR="00FA2B84" w:rsidRPr="0092309F">
              <w:rPr>
                <w:i/>
                <w:sz w:val="18"/>
                <w:szCs w:val="18"/>
                <w:shd w:val="clear" w:color="auto" w:fill="F2F2F2" w:themeFill="background1" w:themeFillShade="F2"/>
              </w:rPr>
              <w:t xml:space="preserve">. </w:t>
            </w:r>
            <w:r w:rsidR="00752E9D" w:rsidRPr="0092309F">
              <w:rPr>
                <w:i/>
                <w:sz w:val="18"/>
                <w:szCs w:val="18"/>
                <w:shd w:val="clear" w:color="auto" w:fill="F2F2F2" w:themeFill="background1" w:themeFillShade="F2"/>
              </w:rPr>
              <w:t>Paquete de software portable da maioría das ferramentas para traballar con elas no sistema operativo de Windows.</w:t>
            </w:r>
          </w:p>
        </w:tc>
      </w:tr>
    </w:tbl>
    <w:p w:rsidR="0092309F" w:rsidRPr="0092309F" w:rsidRDefault="0092309F" w:rsidP="0092309F">
      <w:pPr>
        <w:pStyle w:val="seccin"/>
        <w:tabs>
          <w:tab w:val="left" w:pos="1512"/>
          <w:tab w:val="center" w:pos="4320"/>
        </w:tabs>
        <w:jc w:val="left"/>
      </w:pPr>
      <w:r w:rsidRPr="0092309F">
        <w:lastRenderedPageBreak/>
        <w:tab/>
      </w:r>
      <w:r w:rsidRPr="0092309F">
        <w:tab/>
        <w:t>Listado de enigmas</w:t>
      </w:r>
    </w:p>
    <w:p w:rsidR="0092309F" w:rsidRPr="0092309F" w:rsidRDefault="0092309F" w:rsidP="0092309F">
      <w:pPr>
        <w:autoSpaceDE w:val="0"/>
        <w:autoSpaceDN w:val="0"/>
        <w:adjustRightInd w:val="0"/>
        <w:spacing w:beforeLines="40" w:before="96" w:afterLines="40" w:after="96"/>
        <w:rPr>
          <w:rFonts w:ascii="Century Gothic" w:hAnsi="Century Gothic" w:cs="FirstGrader-Identity-H"/>
          <w:bCs/>
          <w:color w:val="000000"/>
          <w:lang w:val="gl-ES"/>
        </w:rPr>
      </w:pPr>
    </w:p>
    <w:tbl>
      <w:tblPr>
        <w:tblStyle w:val="Sombreadoclaro-nfasis1"/>
        <w:tblW w:w="0" w:type="auto"/>
        <w:tblLook w:val="0480" w:firstRow="0" w:lastRow="0" w:firstColumn="1" w:lastColumn="0" w:noHBand="0" w:noVBand="1"/>
      </w:tblPr>
      <w:tblGrid>
        <w:gridCol w:w="1668"/>
        <w:gridCol w:w="7188"/>
      </w:tblGrid>
      <w:tr w:rsidR="0092309F" w:rsidRPr="0063025E" w:rsidTr="004F78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gridSpan w:val="2"/>
            <w:tcBorders>
              <w:top w:val="nil"/>
              <w:bottom w:val="nil"/>
            </w:tcBorders>
          </w:tcPr>
          <w:p w:rsidR="0092309F" w:rsidRPr="0092309F" w:rsidRDefault="0092309F" w:rsidP="0092309F">
            <w:pPr>
              <w:autoSpaceDE w:val="0"/>
              <w:autoSpaceDN w:val="0"/>
              <w:adjustRightInd w:val="0"/>
              <w:spacing w:beforeLines="40" w:before="96" w:afterLines="40" w:after="96"/>
              <w:rPr>
                <w:rFonts w:ascii="Century Gothic" w:hAnsi="Century Gothic" w:cs="FirstGrader-Identity-H"/>
                <w:b w:val="0"/>
                <w:i/>
                <w:color w:val="292934" w:themeColor="text1"/>
                <w:lang w:val="gl-ES"/>
              </w:rPr>
            </w:pPr>
            <w:r w:rsidRPr="0092309F">
              <w:rPr>
                <w:rFonts w:ascii="Century Gothic" w:eastAsia="Times New Roman" w:hAnsi="Century Gothic" w:cs="Starry Night_214.Encoding_214"/>
                <w:b w:val="0"/>
                <w:i/>
                <w:color w:val="292934" w:themeColor="text1"/>
                <w:lang w:val="gl-ES"/>
              </w:rPr>
              <w:t xml:space="preserve">Listado de cuestións aleatorias propostas no proxecto para a investigación do alumnado e </w:t>
            </w:r>
            <w:r>
              <w:rPr>
                <w:rFonts w:ascii="Century Gothic" w:eastAsia="Times New Roman" w:hAnsi="Century Gothic" w:cs="Starry Night_214.Encoding_214"/>
                <w:b w:val="0"/>
                <w:i/>
                <w:color w:val="292934" w:themeColor="text1"/>
                <w:lang w:val="gl-ES"/>
              </w:rPr>
              <w:t>posterior elaboración de fichas de xogo (tamén co glosario)</w:t>
            </w:r>
            <w:r w:rsidRPr="0092309F">
              <w:rPr>
                <w:rFonts w:ascii="Century Gothic" w:eastAsia="Times New Roman" w:hAnsi="Century Gothic" w:cs="Starry Night_214.Encoding_214"/>
                <w:b w:val="0"/>
                <w:i/>
                <w:color w:val="292934" w:themeColor="text1"/>
                <w:lang w:val="gl-ES"/>
              </w:rPr>
              <w:t>.</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Borders>
              <w:top w:val="nil"/>
              <w:bottom w:val="nil"/>
            </w:tcBorders>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 </w:t>
            </w:r>
          </w:p>
        </w:tc>
        <w:tc>
          <w:tcPr>
            <w:tcW w:w="7188" w:type="dxa"/>
            <w:tcBorders>
              <w:top w:val="nil"/>
              <w:bottom w:val="nil"/>
            </w:tcBorders>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 e a orixe do Sistema Solar?"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il"/>
            </w:tcBorders>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 </w:t>
            </w:r>
          </w:p>
        </w:tc>
        <w:tc>
          <w:tcPr>
            <w:tcW w:w="7188" w:type="dxa"/>
            <w:tcBorders>
              <w:top w:val="nil"/>
            </w:tcBorders>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a misteriosa materia oscura?"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"Cantas estrelas pode haber no universo?"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 satélite?"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5 </w:t>
            </w:r>
          </w:p>
        </w:tc>
        <w:tc>
          <w:tcPr>
            <w:tcW w:w="7188" w:type="dxa"/>
          </w:tcPr>
          <w:p w:rsidR="0092309F" w:rsidRPr="0092309F" w:rsidRDefault="0092309F" w:rsidP="0092309F">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"Por que ás veces se pode ver a Lúa durante o día?"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6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"Cales son os observatorios astronómicos máis importantes de España?"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7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"Cantas lúas hai no Sistema Solar?"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8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 é o satélite máis grande do Sistema Solar?"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9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 é a estrela máis antiga do Universo?"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10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pasaría se o Sol desaparecera?"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11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pasaría se un día a Terra se detivera?"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12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"Cales son as diferenzas entre cometas e asteroides?"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13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"Cales son as fases da Lúa?"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14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 eclipse de Sol?"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15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"En que consiste un eclipse de Lúa?"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16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"Onde podemos atopar a Estación Espacial Internacional?"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17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 é a Distancia da Terra á Lúa?"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18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"Qué é a misión Roseta?"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19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"A que velocidade se moven os planetas?"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20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"Quen dixo un pequeno paso para o home e un grande paso para a humanidade?"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21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"Para que serve o telescopio espacial Hubble?"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22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as constelacións?"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23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"Cantos astronautas pisaron a Lúa?"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24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o equinoccio?" </w:t>
            </w:r>
          </w:p>
        </w:tc>
      </w:tr>
      <w:tr w:rsidR="0092309F" w:rsidRPr="0092309F"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lastRenderedPageBreak/>
              <w:t xml:space="preserve">Enigma Nº 25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 solsticio?"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26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os buratos negros?" </w:t>
            </w:r>
          </w:p>
        </w:tc>
      </w:tr>
      <w:tr w:rsidR="0092309F" w:rsidRPr="0092309F"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27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"Hai vida noutros planetas?"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28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"Cal é a temperatura dos planetas do sistema solar?"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29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"Por que brilan as estrelas?"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30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"A gran muralla chinesa é visible desde o espazo?"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31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"De que están formados os aneis de Saturno?"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32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os meteoritos?"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33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w:t>
            </w:r>
            <w:r>
              <w:rPr>
                <w:rFonts w:ascii="Century Gothic" w:hAnsi="Century Gothic" w:cs="FirstGrader-Identity-H"/>
                <w:bCs/>
                <w:color w:val="000000"/>
                <w:lang w:val="gl-ES"/>
              </w:rPr>
              <w:t xml:space="preserve"> "Que é a Vía Lá</w:t>
            </w:r>
            <w:r w:rsidRPr="0092309F">
              <w:rPr>
                <w:rFonts w:ascii="Century Gothic" w:hAnsi="Century Gothic" w:cs="FirstGrader-Identity-H"/>
                <w:bCs/>
                <w:color w:val="000000"/>
                <w:lang w:val="gl-ES"/>
              </w:rPr>
              <w:t xml:space="preserve">ctea"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34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"Por que os planetas son esféricos?" </w:t>
            </w:r>
          </w:p>
        </w:tc>
      </w:tr>
      <w:tr w:rsidR="0092309F" w:rsidRPr="0092309F"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35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os púlsares?"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36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 ano luz?"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37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os planetas ananos?"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38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o cinto de asteroides?"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39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corpos celestes do sistema solar teñen aneis ao seu redor?"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40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a o cinto de Kuiper?"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41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w:t>
            </w:r>
            <w:r>
              <w:rPr>
                <w:rFonts w:ascii="Century Gothic" w:hAnsi="Century Gothic" w:cs="FirstGrader-Identity-H"/>
                <w:bCs/>
                <w:color w:val="000000"/>
                <w:lang w:val="gl-ES"/>
              </w:rPr>
              <w:t xml:space="preserve"> "Que é a Nube de O</w:t>
            </w:r>
            <w:r w:rsidRPr="0092309F">
              <w:rPr>
                <w:rFonts w:ascii="Century Gothic" w:hAnsi="Century Gothic" w:cs="FirstGrader-Identity-H"/>
                <w:bCs/>
                <w:color w:val="000000"/>
                <w:lang w:val="gl-ES"/>
              </w:rPr>
              <w:t xml:space="preserve">ort?"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42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"A que equivale unha unidade astronómica?"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43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mensaxe levaron as sondas Pioneer aos extraterrestres?"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44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son os cometas?"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45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o lixo espacial?"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46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a grande mancha vermella de Xúpiter?" </w:t>
            </w:r>
          </w:p>
        </w:tc>
      </w:tr>
      <w:tr w:rsidR="0092309F" w:rsidRPr="0092309F"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47 </w:t>
            </w:r>
          </w:p>
        </w:tc>
        <w:tc>
          <w:tcPr>
            <w:tcW w:w="7188" w:type="dxa"/>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unha órbita?"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48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a choiva de estrelas?"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49 </w:t>
            </w:r>
          </w:p>
        </w:tc>
        <w:tc>
          <w:tcPr>
            <w:tcW w:w="7188" w:type="dxa"/>
          </w:tcPr>
          <w:p w:rsidR="0092309F" w:rsidRPr="0092309F" w:rsidRDefault="0092309F" w:rsidP="0092309F">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"Onde poderiamos atopar oc</w:t>
            </w:r>
            <w:r>
              <w:rPr>
                <w:rFonts w:ascii="Century Gothic" w:hAnsi="Century Gothic" w:cs="FirstGrader-Identity-H"/>
                <w:bCs/>
                <w:color w:val="000000"/>
                <w:lang w:val="gl-ES"/>
              </w:rPr>
              <w:t>éa</w:t>
            </w:r>
            <w:r w:rsidRPr="0092309F">
              <w:rPr>
                <w:rFonts w:ascii="Century Gothic" w:hAnsi="Century Gothic" w:cs="FirstGrader-Identity-H"/>
                <w:bCs/>
                <w:color w:val="000000"/>
                <w:lang w:val="gl-ES"/>
              </w:rPr>
              <w:t xml:space="preserve">nos de diamante?" </w:t>
            </w:r>
          </w:p>
        </w:tc>
      </w:tr>
      <w:tr w:rsidR="0092309F" w:rsidRPr="0092309F"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50 </w:t>
            </w:r>
          </w:p>
        </w:tc>
        <w:tc>
          <w:tcPr>
            <w:tcW w:w="7188" w:type="dxa"/>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"Quen foi Yuri Gagarin?" </w:t>
            </w:r>
          </w:p>
        </w:tc>
      </w:tr>
      <w:tr w:rsidR="0092309F" w:rsidRPr="0063025E" w:rsidTr="0092309F">
        <w:tc>
          <w:tcPr>
            <w:cnfStyle w:val="001000000000" w:firstRow="0" w:lastRow="0" w:firstColumn="1" w:lastColumn="0" w:oddVBand="0" w:evenVBand="0" w:oddHBand="0" w:evenHBand="0" w:firstRowFirstColumn="0" w:firstRowLastColumn="0" w:lastRowFirstColumn="0" w:lastRowLastColumn="0"/>
            <w:tcW w:w="1668" w:type="dxa"/>
            <w:tcBorders>
              <w:bottom w:val="nil"/>
            </w:tcBorders>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51 </w:t>
            </w:r>
          </w:p>
        </w:tc>
        <w:tc>
          <w:tcPr>
            <w:tcW w:w="7188" w:type="dxa"/>
            <w:tcBorders>
              <w:bottom w:val="nil"/>
            </w:tcBorders>
          </w:tcPr>
          <w:p w:rsidR="0092309F" w:rsidRPr="0092309F" w:rsidRDefault="0092309F" w:rsidP="004F78C5">
            <w:pPr>
              <w:autoSpaceDE w:val="0"/>
              <w:autoSpaceDN w:val="0"/>
              <w:adjustRightInd w:val="0"/>
              <w:spacing w:beforeLines="40" w:before="96" w:afterLines="40" w:after="96"/>
              <w:cnfStyle w:val="000000000000" w:firstRow="0" w:lastRow="0" w:firstColumn="0" w:lastColumn="0" w:oddVBand="0" w:evenVBand="0" w:oddHBand="0"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é unha tormenta solar?" </w:t>
            </w:r>
          </w:p>
        </w:tc>
      </w:tr>
      <w:tr w:rsidR="0092309F" w:rsidRPr="0063025E" w:rsidTr="00923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il"/>
              <w:bottom w:val="nil"/>
            </w:tcBorders>
          </w:tcPr>
          <w:p w:rsidR="0092309F" w:rsidRPr="0092309F" w:rsidRDefault="0092309F" w:rsidP="004F78C5">
            <w:pPr>
              <w:autoSpaceDE w:val="0"/>
              <w:autoSpaceDN w:val="0"/>
              <w:adjustRightInd w:val="0"/>
              <w:spacing w:beforeLines="40" w:before="96" w:afterLines="40" w:after="96"/>
              <w:rPr>
                <w:rFonts w:ascii="Century Gothic" w:hAnsi="Century Gothic" w:cs="FirstGrader-Identity-H"/>
                <w:bCs w:val="0"/>
                <w:color w:val="000000"/>
                <w:lang w:val="gl-ES"/>
              </w:rPr>
            </w:pPr>
            <w:r w:rsidRPr="0092309F">
              <w:rPr>
                <w:rFonts w:ascii="Century Gothic" w:hAnsi="Century Gothic" w:cs="FirstGrader-Identity-H"/>
                <w:bCs w:val="0"/>
                <w:color w:val="000000"/>
                <w:lang w:val="gl-ES"/>
              </w:rPr>
              <w:t xml:space="preserve">Enigma Nº 52 </w:t>
            </w:r>
          </w:p>
        </w:tc>
        <w:tc>
          <w:tcPr>
            <w:tcW w:w="7188" w:type="dxa"/>
            <w:tcBorders>
              <w:top w:val="nil"/>
              <w:bottom w:val="nil"/>
            </w:tcBorders>
          </w:tcPr>
          <w:p w:rsidR="0092309F" w:rsidRPr="0092309F" w:rsidRDefault="0092309F" w:rsidP="004F78C5">
            <w:pPr>
              <w:autoSpaceDE w:val="0"/>
              <w:autoSpaceDN w:val="0"/>
              <w:adjustRightInd w:val="0"/>
              <w:spacing w:beforeLines="40" w:before="96" w:afterLines="40" w:after="96"/>
              <w:cnfStyle w:val="000000100000" w:firstRow="0" w:lastRow="0" w:firstColumn="0" w:lastColumn="0" w:oddVBand="0" w:evenVBand="0" w:oddHBand="1" w:evenHBand="0" w:firstRowFirstColumn="0" w:firstRowLastColumn="0" w:lastRowFirstColumn="0" w:lastRowLastColumn="0"/>
              <w:rPr>
                <w:rFonts w:ascii="Century Gothic" w:hAnsi="Century Gothic" w:cs="FirstGrader-Identity-H"/>
                <w:bCs/>
                <w:color w:val="000000"/>
                <w:lang w:val="gl-ES"/>
              </w:rPr>
            </w:pPr>
            <w:r w:rsidRPr="0092309F">
              <w:rPr>
                <w:rFonts w:ascii="Century Gothic" w:hAnsi="Century Gothic" w:cs="FirstGrader-Identity-H"/>
                <w:bCs/>
                <w:color w:val="000000"/>
                <w:lang w:val="gl-ES"/>
              </w:rPr>
              <w:t xml:space="preserve">  "Que hai que facer para ser astronauta da NASA?" </w:t>
            </w:r>
          </w:p>
        </w:tc>
      </w:tr>
    </w:tbl>
    <w:p w:rsidR="00841CBC" w:rsidRPr="0092309F" w:rsidRDefault="00841CBC">
      <w:pPr>
        <w:rPr>
          <w:lang w:val="gl-ES"/>
        </w:rPr>
      </w:pPr>
    </w:p>
    <w:p w:rsidR="00CA0BC2" w:rsidRPr="0092309F" w:rsidRDefault="00CA0BC2" w:rsidP="00CA0BC2">
      <w:pPr>
        <w:rPr>
          <w:rFonts w:ascii="Century Gothic" w:hAnsi="Century Gothic"/>
          <w:sz w:val="20"/>
          <w:szCs w:val="20"/>
          <w:lang w:val="gl-ES"/>
        </w:rPr>
      </w:pPr>
    </w:p>
    <w:p w:rsidR="00CA0BC2" w:rsidRPr="0092309F" w:rsidRDefault="00CA0BC2" w:rsidP="00CA0BC2">
      <w:pPr>
        <w:pStyle w:val="seccin"/>
        <w:tabs>
          <w:tab w:val="left" w:pos="1512"/>
          <w:tab w:val="center" w:pos="4320"/>
        </w:tabs>
        <w:jc w:val="left"/>
      </w:pPr>
      <w:r w:rsidRPr="0092309F">
        <w:tab/>
      </w:r>
      <w:r w:rsidRPr="0092309F">
        <w:tab/>
        <w:t>Glosario</w:t>
      </w:r>
    </w:p>
    <w:p w:rsidR="00047667" w:rsidRPr="0092309F" w:rsidRDefault="00047667" w:rsidP="00752E9D">
      <w:pPr>
        <w:pStyle w:val="Normal10"/>
        <w:ind w:firstLine="0"/>
        <w:rPr>
          <w:lang w:val="gl-ES"/>
        </w:rPr>
      </w:pPr>
    </w:p>
    <w:tbl>
      <w:tblPr>
        <w:tblStyle w:val="Sombreadomedio1-nfasis1"/>
        <w:tblW w:w="0" w:type="auto"/>
        <w:tblBorders>
          <w:top w:val="none" w:sz="0" w:space="0" w:color="auto"/>
          <w:left w:val="none" w:sz="0" w:space="0" w:color="auto"/>
          <w:bottom w:val="none" w:sz="0" w:space="0" w:color="auto"/>
          <w:right w:val="none" w:sz="0" w:space="0" w:color="auto"/>
          <w:insideH w:val="none" w:sz="0" w:space="0" w:color="auto"/>
        </w:tblBorders>
        <w:tblLook w:val="0480" w:firstRow="0" w:lastRow="0" w:firstColumn="1" w:lastColumn="0" w:noHBand="0" w:noVBand="1"/>
      </w:tblPr>
      <w:tblGrid>
        <w:gridCol w:w="8720"/>
      </w:tblGrid>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eastAsia="Times New Roman" w:hAnsi="Century Gothic" w:cs="Starry Night_214.Encoding_214"/>
                <w:b w:val="0"/>
                <w:lang w:val="gl-ES"/>
              </w:rPr>
            </w:pPr>
            <w:r w:rsidRPr="0092309F">
              <w:rPr>
                <w:rFonts w:ascii="Century Gothic" w:eastAsia="Times New Roman" w:hAnsi="Century Gothic" w:cs="Starry Night_214.Encoding_214"/>
                <w:b w:val="0"/>
                <w:lang w:val="gl-ES"/>
              </w:rPr>
              <w:t>Fonte:  Educarm Astronomía. Glosario</w:t>
            </w:r>
          </w:p>
          <w:p w:rsidR="00CA0BC2" w:rsidRPr="0092309F" w:rsidRDefault="00CA0BC2" w:rsidP="0009154C">
            <w:pPr>
              <w:autoSpaceDE w:val="0"/>
              <w:autoSpaceDN w:val="0"/>
              <w:adjustRightInd w:val="0"/>
              <w:spacing w:beforeLines="40" w:before="96" w:afterLines="40" w:after="96"/>
              <w:rPr>
                <w:rFonts w:ascii="Century Gothic" w:eastAsia="Times New Roman" w:hAnsi="Century Gothic" w:cs="Starry Night_214.Encoding_214"/>
                <w:b w:val="0"/>
                <w:lang w:val="gl-ES"/>
              </w:rPr>
            </w:pPr>
            <w:r w:rsidRPr="0092309F">
              <w:rPr>
                <w:rFonts w:ascii="Century Gothic" w:eastAsia="Times New Roman" w:hAnsi="Century Gothic" w:cs="Starry Night_214.Encoding_214"/>
                <w:b w:val="0"/>
                <w:lang w:val="gl-ES"/>
              </w:rPr>
              <w:t xml:space="preserve">              Beatriz Pernas: A Representación da Terra. Glosario</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Acimut</w:t>
            </w:r>
            <w:r w:rsidRPr="0092309F">
              <w:rPr>
                <w:rFonts w:ascii="Century Gothic" w:hAnsi="Century Gothic" w:cs="Starry Night_216.Encoding_216"/>
                <w:lang w:val="gl-ES"/>
              </w:rPr>
              <w:t>:</w:t>
            </w:r>
            <w:r w:rsidRPr="0092309F">
              <w:rPr>
                <w:rFonts w:ascii="Century Gothic" w:hAnsi="Century Gothic" w:cs="Starry Night_216.Encoding_216"/>
                <w:b w:val="0"/>
                <w:color w:val="000000"/>
                <w:lang w:val="gl-ES"/>
              </w:rPr>
              <w:t xml:space="preserve"> </w:t>
            </w:r>
            <w:r w:rsidRPr="0092309F">
              <w:rPr>
                <w:rFonts w:ascii="Century Gothic" w:hAnsi="Century Gothic" w:cs="FirstGrader-Identity-H"/>
                <w:b w:val="0"/>
                <w:color w:val="000000"/>
                <w:lang w:val="gl-ES"/>
              </w:rPr>
              <w:t xml:space="preserve">Tamén azimut. É o ángulo que forman o punto cardinal Sur e a proxección vertical do astro sobre o horizonte. Mídese en sentido horario dende o Sur en Astronomía. </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África:</w:t>
            </w:r>
            <w:r w:rsidRPr="0092309F">
              <w:rPr>
                <w:rFonts w:ascii="Century Gothic" w:hAnsi="Century Gothic" w:cs="ArialMT"/>
                <w:b w:val="0"/>
                <w:color w:val="000000"/>
                <w:lang w:val="gl-ES"/>
              </w:rPr>
              <w:t xml:space="preserve"> Está ao sur de Europa. Destaca ou amplo deserto do Sáhara.</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América</w:t>
            </w:r>
            <w:r w:rsidRPr="0092309F">
              <w:rPr>
                <w:rFonts w:ascii="Century Gothic" w:hAnsi="Century Gothic" w:cs="ArialMT"/>
                <w:b w:val="0"/>
                <w:color w:val="000000"/>
                <w:lang w:val="gl-ES"/>
              </w:rPr>
              <w:t>: É o continente máis longo. No oeste ten cordilleiras, as Montañas Rochosas non norte, e os Andes no sur. Tamén hai chairas, como a Chaira Amazónica.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Ano luz</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unha unidade de lonxitude usada en Astronomía. É a distancia que percorre a luz nun ano: 9,47 billóns de Km.</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Antártida:</w:t>
            </w:r>
            <w:r w:rsidRPr="0092309F">
              <w:rPr>
                <w:rFonts w:ascii="Century Gothic" w:hAnsi="Century Gothic" w:cs="ArialMT"/>
                <w:b w:val="0"/>
                <w:color w:val="000000"/>
                <w:lang w:val="gl-ES"/>
              </w:rPr>
              <w:t xml:space="preserve"> É un continente deshabitado e cuberto de xeo.</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FirstGrader-Identity-H"/>
                <w:b w:val="0"/>
                <w:color w:val="000000"/>
                <w:lang w:val="gl-ES"/>
              </w:rPr>
              <w:t>ao atravesar a atmosfera.</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FirstGrader-Identity-H"/>
                <w:b w:val="0"/>
                <w:color w:val="000000"/>
                <w:lang w:val="gl-ES"/>
              </w:rPr>
              <w:t>aparentemente tan próxima que as civilizacións antigas decidiron conectalas imaxinariamente, formando figuras dos seus mitos na bóveda celeste. Existen 88 constelacións ou “parcelas” con estrelas no ceo.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Asia:</w:t>
            </w:r>
            <w:r w:rsidRPr="0092309F">
              <w:rPr>
                <w:rFonts w:ascii="Century Gothic" w:hAnsi="Century Gothic" w:cs="ArialMT"/>
                <w:b w:val="0"/>
                <w:color w:val="000000"/>
                <w:lang w:val="gl-ES"/>
              </w:rPr>
              <w:t xml:space="preserve"> É o continente máis extenso. Nel está ou Himalaia, a cordilleira máis alta do</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Asterismo: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un conxunto de estrelas que forma parte dunha ou más constelacións, pero non se trata dunha constelación en si mesma. O Carro Maior é un asterismo da constelación completa: a Osa Maior.</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Asteroide:</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un corpo rocoso, carbonáceo ou metálico, máis pequeno que un</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Astro: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Cada un dos corpos celestes que poboan o firmamento.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Astronom</w:t>
            </w:r>
            <w:r w:rsidRPr="0092309F">
              <w:rPr>
                <w:rFonts w:ascii="Century Gothic" w:hAnsi="Century Gothic" w:cs="BradleyHandITC-Identity-H"/>
                <w:lang w:val="gl-ES"/>
              </w:rPr>
              <w:t>í</w:t>
            </w:r>
            <w:r w:rsidRPr="0092309F">
              <w:rPr>
                <w:rFonts w:ascii="Century Gothic" w:hAnsi="Century Gothic" w:cs="Starry Night_214.Encoding_214"/>
                <w:lang w:val="gl-ES"/>
              </w:rPr>
              <w:t xml:space="preserve">a: </w:t>
            </w:r>
            <w:r w:rsidRPr="0092309F">
              <w:rPr>
                <w:rFonts w:ascii="Century Gothic" w:hAnsi="Century Gothic" w:cs="Starry Night_216.Encoding_216"/>
                <w:b w:val="0"/>
                <w:color w:val="000000"/>
                <w:lang w:val="gl-ES"/>
              </w:rPr>
              <w:t xml:space="preserve"> </w:t>
            </w:r>
            <w:r w:rsidRPr="0092309F">
              <w:rPr>
                <w:rFonts w:ascii="Century Gothic" w:hAnsi="Century Gothic" w:cs="FirstGrader-Identity-H"/>
                <w:b w:val="0"/>
                <w:color w:val="000000"/>
                <w:lang w:val="gl-ES"/>
              </w:rPr>
              <w:t>(Do grego, etimolóxicamente significa a "Lei das estrelas"). Ciencia que trata de canto se refire aos astros, e principalmente ás leis dos seus movementos.</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Big Bang.</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A teoría do Big Bang é un modelo dentro da teoría da relatividade xeral que describe o desenvolvemento do Universo cedo e a súa forma a partir da “</w:t>
            </w:r>
            <w:r w:rsidRPr="0092309F">
              <w:rPr>
                <w:rFonts w:ascii="Century Gothic" w:hAnsi="Century Gothic" w:cs="FirstGrader-Identity-H"/>
                <w:lang w:val="gl-ES"/>
              </w:rPr>
              <w:t xml:space="preserve"> gran</w:t>
            </w:r>
            <w:r w:rsidRPr="0092309F">
              <w:rPr>
                <w:rFonts w:ascii="Century Gothic" w:hAnsi="Century Gothic" w:cs="FirstGrader-Identity-H"/>
                <w:b w:val="0"/>
                <w:color w:val="0000FF"/>
                <w:lang w:val="gl-ES"/>
              </w:rPr>
              <w:t xml:space="preserve"> </w:t>
            </w:r>
            <w:r w:rsidRPr="0092309F">
              <w:rPr>
                <w:rFonts w:ascii="Century Gothic" w:hAnsi="Century Gothic" w:cs="FirstGrader-Identity-H"/>
                <w:lang w:val="gl-ES"/>
              </w:rPr>
              <w:t>explosión</w:t>
            </w:r>
            <w:r w:rsidRPr="0092309F">
              <w:rPr>
                <w:rFonts w:ascii="Century Gothic" w:hAnsi="Century Gothic" w:cs="FirstGrader-Identity-H"/>
                <w:b w:val="0"/>
                <w:color w:val="000000"/>
                <w:lang w:val="gl-ES"/>
              </w:rPr>
              <w:t>” fai uns 15.000 millóns de anos. Denominouno así irónicamente o astrónomo británico Fred Hoyle.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lastRenderedPageBreak/>
              <w:t>Binarias.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Dúas estrelas que orbitan en torno ao seu centro común de masas, e que á nosa vista aparecen como unha soa estrela.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B</w:t>
            </w:r>
            <w:r w:rsidRPr="0092309F">
              <w:rPr>
                <w:rFonts w:ascii="Century Gothic" w:hAnsi="Century Gothic" w:cs="BradleyHandITC-Identity-H"/>
                <w:lang w:val="gl-ES"/>
              </w:rPr>
              <w:t>ó</w:t>
            </w:r>
            <w:r w:rsidRPr="0092309F">
              <w:rPr>
                <w:rFonts w:ascii="Century Gothic" w:hAnsi="Century Gothic" w:cs="Starry Night_214.Encoding_214"/>
                <w:lang w:val="gl-ES"/>
              </w:rPr>
              <w:t>lido.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Meteoro moi brillante que se ve como unha bóla de lume moi luminosa polo rozamento coa atmosfera terrestre o sobrecalenta.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 xml:space="preserve">Buraco negro: </w:t>
            </w:r>
            <w:r w:rsidRPr="0092309F">
              <w:rPr>
                <w:rFonts w:ascii="Century Gothic" w:hAnsi="Century Gothic" w:cs="FirstGrader-Identity-H"/>
                <w:b w:val="0"/>
                <w:color w:val="000000"/>
                <w:lang w:val="gl-ES"/>
              </w:rPr>
              <w:t>É unha rexión provocada por unha gran concentración de masa no seu interior que provoca un campo gravitatorio tal que ningunha partícula material, nin sequera a luz, pode escapar de devandita rexión.</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Cenit ou C</w:t>
            </w:r>
            <w:r w:rsidRPr="0092309F">
              <w:rPr>
                <w:rFonts w:ascii="Century Gothic" w:hAnsi="Century Gothic" w:cs="BradleyHandITC-Identity-H"/>
                <w:lang w:val="gl-ES"/>
              </w:rPr>
              <w:t>é</w:t>
            </w:r>
            <w:r w:rsidRPr="0092309F">
              <w:rPr>
                <w:rFonts w:ascii="Century Gothic" w:hAnsi="Century Gothic" w:cs="Starry Night_214.Encoding_214"/>
                <w:lang w:val="gl-ES"/>
              </w:rPr>
              <w:t>nit</w:t>
            </w:r>
            <w:r w:rsidRPr="0092309F">
              <w:rPr>
                <w:rFonts w:ascii="Century Gothic" w:hAnsi="Century Gothic" w:cs="Starry Night_216.Encoding_216"/>
                <w:lang w:val="gl-ES"/>
              </w:rPr>
              <w:t>.</w:t>
            </w:r>
            <w:r w:rsidRPr="0092309F">
              <w:rPr>
                <w:rFonts w:ascii="Century Gothic" w:hAnsi="Century Gothic" w:cs="Starry Night_216.Encoding_216"/>
                <w:b w:val="0"/>
                <w:color w:val="000000"/>
                <w:lang w:val="gl-ES"/>
              </w:rPr>
              <w:t xml:space="preserve"> </w:t>
            </w:r>
            <w:r w:rsidRPr="0092309F">
              <w:rPr>
                <w:rFonts w:ascii="Century Gothic" w:hAnsi="Century Gothic" w:cs="FirstGrader-Identity-H"/>
                <w:b w:val="0"/>
                <w:color w:val="000000"/>
                <w:lang w:val="gl-ES"/>
              </w:rPr>
              <w:t>Tamén zenit. Punto culminante ou momento de apoxeo dun corpo celeste. (Astr.) Intersección da vertical dun lugar coa esfera celeste, por encima da cabeza do observador.</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Choiva de estrelas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Choiva de meteoros. A órbita terrestre cruza zonas con po e materiais deixado por cometas, producindo esas choivas anuais, como as Leónidas ou as Perseidas. Cando unha choiva de meteoros excede os 1.000 meteoros por hora, denomínalla tormenta de meteoros.</w:t>
            </w:r>
          </w:p>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Cintur</w:t>
            </w:r>
            <w:r w:rsidRPr="0092309F">
              <w:rPr>
                <w:rFonts w:ascii="Century Gothic" w:hAnsi="Century Gothic" w:cs="BradleyHandITC-Identity-H"/>
                <w:lang w:val="gl-ES"/>
              </w:rPr>
              <w:t>ó</w:t>
            </w:r>
            <w:r w:rsidRPr="0092309F">
              <w:rPr>
                <w:rFonts w:ascii="Century Gothic" w:hAnsi="Century Gothic" w:cs="Starry Night_214.Encoding_214"/>
                <w:lang w:val="gl-ES"/>
              </w:rPr>
              <w:t>n de Asteroides.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Grupo maior de asteroides que orbitan entre Marte e Xúpiter.No Cinto están os planetas ananos Cerese e Besta.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Cintur</w:t>
            </w:r>
            <w:r w:rsidRPr="0092309F">
              <w:rPr>
                <w:rFonts w:ascii="Century Gothic" w:hAnsi="Century Gothic" w:cs="BradleyHandITC-Identity-H"/>
                <w:lang w:val="gl-ES"/>
              </w:rPr>
              <w:t>ó</w:t>
            </w:r>
            <w:r w:rsidRPr="0092309F">
              <w:rPr>
                <w:rFonts w:ascii="Century Gothic" w:hAnsi="Century Gothic" w:cs="Starry Night_214.Encoding_214"/>
                <w:lang w:val="gl-ES"/>
              </w:rPr>
              <w:t>n de Kuiper</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unha zona do Sistema Solar, máis aló dos planetas, onde orbitan outros corpos como os planetas ananos e cometas.</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Cometa.</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Corpo sólido cuxos materiais que se subliman ao achegarse ao Sol.</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Constelaci</w:t>
            </w:r>
            <w:r w:rsidRPr="0092309F">
              <w:rPr>
                <w:rFonts w:ascii="Century Gothic" w:hAnsi="Century Gothic" w:cs="BradleyHandITC-Identity-H"/>
                <w:lang w:val="gl-ES"/>
              </w:rPr>
              <w:t>ó</w:t>
            </w:r>
            <w:r w:rsidRPr="0092309F">
              <w:rPr>
                <w:rFonts w:ascii="Century Gothic" w:hAnsi="Century Gothic" w:cs="Starry Night_214.Encoding_214"/>
                <w:lang w:val="gl-ES"/>
              </w:rPr>
              <w:t>n.</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Agrupación de estrelas cuxa posición no ceo nocturno é</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Cosmos.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Utilízase como sinónimo de Universo e fai referencia á orde e harmonía existente entre os astros e enerxías existentes nel.</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Crep</w:t>
            </w:r>
            <w:r w:rsidRPr="0092309F">
              <w:rPr>
                <w:rFonts w:ascii="Century Gothic" w:hAnsi="Century Gothic" w:cs="BradleyHandITC-Identity-H"/>
                <w:lang w:val="gl-ES"/>
              </w:rPr>
              <w:t>ú</w:t>
            </w:r>
            <w:r w:rsidRPr="0092309F">
              <w:rPr>
                <w:rFonts w:ascii="Century Gothic" w:hAnsi="Century Gothic" w:cs="Starry Night_214.Encoding_214"/>
                <w:lang w:val="gl-ES"/>
              </w:rPr>
              <w:t>sculo.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o tempo antes da saída do Sol, ou de logo da súa posta, cando podemos ver a súa luz grazas á atmosfera, aínda que non é estrictamente de día. Hai crepúsculo matutino e vespertino.</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C</w:t>
            </w:r>
            <w:r w:rsidRPr="0092309F">
              <w:rPr>
                <w:rFonts w:ascii="Century Gothic" w:hAnsi="Century Gothic" w:cs="BradleyHandITC-Identity-H"/>
                <w:lang w:val="gl-ES"/>
              </w:rPr>
              <w:t>ú</w:t>
            </w:r>
            <w:r w:rsidRPr="0092309F">
              <w:rPr>
                <w:rFonts w:ascii="Century Gothic" w:hAnsi="Century Gothic" w:cs="Starry Night_214.Encoding_214"/>
                <w:lang w:val="gl-ES"/>
              </w:rPr>
              <w:t>mulo</w:t>
            </w:r>
            <w:r w:rsidRPr="0092309F">
              <w:rPr>
                <w:rFonts w:ascii="Century Gothic" w:eastAsia="TimesNewRomanPSMT-Identity-H" w:hAnsi="Century Gothic" w:cs="TimesNewRomanPSMT-Identity-H"/>
                <w:lang w:val="gl-ES"/>
              </w:rPr>
              <w:t>.</w:t>
            </w:r>
            <w:r w:rsidRPr="0092309F">
              <w:rPr>
                <w:rFonts w:ascii="Century Gothic" w:eastAsia="TimesNewRomanPSMT-Identity-H" w:hAnsi="Century Gothic" w:cs="TimesNewRomanPSMT-Identity-H"/>
                <w:b w:val="0"/>
                <w:color w:val="0000FF"/>
                <w:lang w:val="gl-ES"/>
              </w:rPr>
              <w:t xml:space="preserve"> </w:t>
            </w:r>
            <w:r w:rsidRPr="0092309F">
              <w:rPr>
                <w:rFonts w:ascii="Century Gothic" w:hAnsi="Century Gothic" w:cs="FirstGrader-Identity-H"/>
                <w:b w:val="0"/>
                <w:color w:val="000000"/>
                <w:lang w:val="gl-ES"/>
              </w:rPr>
              <w:t>Grupo de estrelas que vemos moi xuntas desde a nosa posición.</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FirstGrader-Identity-H"/>
                <w:b w:val="0"/>
                <w:color w:val="000000"/>
                <w:lang w:val="gl-ES"/>
              </w:rPr>
              <w:t>Desenvolve unha atmosfera que envolve ao núcleo, chamada coma, formada por gas e po, e que xera a cola ou cabeleira típica ao achegarse ao Sol.</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Eclipse.</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Ocultación parcial ou total dun astro, por outro ou pola súa sombra.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Ecl</w:t>
            </w:r>
            <w:r w:rsidRPr="0092309F">
              <w:rPr>
                <w:rFonts w:ascii="Century Gothic" w:hAnsi="Century Gothic" w:cs="BradleyHandITC-Identity-H"/>
                <w:lang w:val="gl-ES"/>
              </w:rPr>
              <w:t>í</w:t>
            </w:r>
            <w:r w:rsidRPr="0092309F">
              <w:rPr>
                <w:rFonts w:ascii="Century Gothic" w:hAnsi="Century Gothic" w:cs="Starry Night_214.Encoding_214"/>
                <w:lang w:val="gl-ES"/>
              </w:rPr>
              <w:t>ptica.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A eclíptica é a traxectoria aparente que describe o Sol sobre a esfera celeste no seu desprazamento anual. Tamén seguen esa traxectoria os planetas do Sistema Solar. Nela vemos as constelacións do zodíaco sobre as que pasa o Sol ao longo de ano.</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Ecuador:</w:t>
            </w:r>
            <w:r w:rsidRPr="0092309F">
              <w:rPr>
                <w:rFonts w:ascii="Century Gothic" w:hAnsi="Century Gothic" w:cs="ArialMT"/>
                <w:b w:val="0"/>
                <w:color w:val="000000"/>
                <w:lang w:val="gl-ES"/>
              </w:rPr>
              <w:t xml:space="preserve"> Liña que divide ou globo en dous hemisferios: o hemisferio norte e ou sur.</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lastRenderedPageBreak/>
              <w:t>Equinoccios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Momentos ou puntos en que a Terra, na súa translación está máis cerca do Sol. En torno ao 21 de marzo e ao 23 de setembro. Dan lugar á primavera e o outono. A duración do día e a noite é similar.</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Escala gráfica:</w:t>
            </w:r>
            <w:r w:rsidRPr="0092309F">
              <w:rPr>
                <w:rFonts w:ascii="Century Gothic" w:hAnsi="Century Gothic" w:cs="ArialMT"/>
                <w:b w:val="0"/>
                <w:color w:val="000000"/>
                <w:lang w:val="gl-ES"/>
              </w:rPr>
              <w:t xml:space="preserve"> Escala representada por unha recta dividida en segmentos. As cifras indícannos canto representa cada segmento na realidade.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Escala numérica:</w:t>
            </w:r>
            <w:r w:rsidRPr="0092309F">
              <w:rPr>
                <w:rFonts w:ascii="Century Gothic" w:hAnsi="Century Gothic" w:cs="ArialMT"/>
                <w:b w:val="0"/>
                <w:color w:val="000000"/>
                <w:lang w:val="gl-ES"/>
              </w:rPr>
              <w:t xml:space="preserve"> Escala representada por unha división. Ou dividendo indica a distancia non mapa en centímetros e ou divisor representa esa distancia na realidade.</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Escala:</w:t>
            </w:r>
            <w:r w:rsidRPr="0092309F">
              <w:rPr>
                <w:rFonts w:ascii="Century Gothic" w:hAnsi="Century Gothic" w:cs="ArialMT"/>
                <w:b w:val="0"/>
                <w:color w:val="000000"/>
                <w:lang w:val="gl-ES"/>
              </w:rPr>
              <w:t xml:space="preserve"> Instrumento de medida que indica a relación numérica ou gráfica que existe entre a realidade e ou debuxo.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Estrela errante</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Planeta. O seu aspecto de estrela “” movéndose sobre fondo fixo de estrelas levou a usar o termo grego plan</w:t>
            </w:r>
            <w:r w:rsidRPr="0092309F">
              <w:rPr>
                <w:rFonts w:ascii="Century Gothic" w:eastAsia="TimesNewRomanPSMT-Identity-H" w:hAnsi="Century Gothic" w:cs="TimesNewRomanPSMT-Identity-H"/>
                <w:b w:val="0"/>
                <w:color w:val="000000"/>
                <w:lang w:val="gl-ES"/>
              </w:rPr>
              <w:t>etas</w:t>
            </w:r>
            <w:r w:rsidRPr="0092309F">
              <w:rPr>
                <w:rFonts w:ascii="Century Gothic" w:hAnsi="Century Gothic" w:cs="FirstGrader-Identity-H"/>
                <w:b w:val="0"/>
                <w:color w:val="000000"/>
                <w:lang w:val="gl-ES"/>
              </w:rPr>
              <w:t xml:space="preserve"> ("vagabundo, errante").</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Estrela fugaz</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É un termo impropio, xa que non se trata de estrelas que se desprenden da bóveda celeste. O termo correcto é meteoro.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Estrela</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É unha esfera de plasma autogravitante, en equilibrio, que xera enerxía no seu interior mediante reaccións termonucleares. A enerxía xerada emítese ao espazo en forma de radiación electromagnética, neutrinos e vento estelar.</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 xml:space="preserve">Europa: </w:t>
            </w:r>
            <w:r w:rsidRPr="0092309F">
              <w:rPr>
                <w:rFonts w:ascii="Century Gothic" w:hAnsi="Century Gothic" w:cs="ArialMT"/>
                <w:b w:val="0"/>
                <w:color w:val="000000"/>
                <w:lang w:val="gl-ES"/>
              </w:rPr>
              <w:t>É o segundo continente máis pequeno da Terra tras Oceanía.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Europa:</w:t>
            </w:r>
            <w:r w:rsidRPr="0092309F">
              <w:rPr>
                <w:rFonts w:ascii="Century Gothic" w:hAnsi="Century Gothic" w:cs="ArialMT"/>
                <w:b w:val="0"/>
                <w:color w:val="000000"/>
                <w:lang w:val="gl-ES"/>
              </w:rPr>
              <w:t xml:space="preserve"> Está situada ao oeste de Asia e separada dese continente polos Montes Urais e ou Cáucaso. </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Galaxia.</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É un enorme conxunto de estrelas (de 10 7 a 10 12 ), nubes de gas e po, materia escura, e quizais enerxía escura unidos gravitacionalmente. A nosa galaxia é a Vía Láctea.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Globo terráqueo:</w:t>
            </w:r>
            <w:r w:rsidRPr="0092309F">
              <w:rPr>
                <w:rFonts w:ascii="Century Gothic" w:hAnsi="Century Gothic" w:cs="ArialMT"/>
                <w:b w:val="0"/>
                <w:color w:val="000000"/>
                <w:lang w:val="gl-ES"/>
              </w:rPr>
              <w:t xml:space="preserve"> Esfera que reproduce a Terra con exactitude. Mostra sen distorsión as distancias, as formas, a distribución e o tamaño  dos océanos e dous continentes da Terra.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Gnomon</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En orixe (en grego guía ou mestre) referíase a un obxecto perpendicular alargado cuxa sombra era medida sobre unha escala graduada para medir o paso do tempo. Tamén era a parte dos reloxos de sol que produce a sombra, que xeralmente denominamos estilo.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Gravidade</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 xml:space="preserve">É a forza de atracción mutua que experimentan dous obxectos con masa. A interacción gravitatoria é a responsable de movementos a gran escala en todo o Universo. </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Grupo Local.</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Grupo de 30 galaxias ao que pertence a nosa Vía Láctea.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Kuiper.</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Ver Cinto de Kuiper.</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Latitude:</w:t>
            </w:r>
            <w:r w:rsidRPr="0092309F">
              <w:rPr>
                <w:rFonts w:ascii="Century Gothic" w:hAnsi="Century Gothic" w:cs="ArialMT"/>
                <w:b w:val="0"/>
                <w:color w:val="000000"/>
                <w:lang w:val="gl-ES"/>
              </w:rPr>
              <w:t xml:space="preserve"> Distancia que hai entre calquera punto da Terra e a liña do ecuador. Vos paralelos numéranse desde ou ecuador ata os polos, en graos de 0º a 90º.</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lastRenderedPageBreak/>
              <w:t>Lonxitude:</w:t>
            </w:r>
            <w:r w:rsidRPr="0092309F">
              <w:rPr>
                <w:rFonts w:ascii="Century Gothic" w:hAnsi="Century Gothic" w:cs="ArialMT"/>
                <w:b w:val="0"/>
                <w:color w:val="000000"/>
                <w:lang w:val="gl-ES"/>
              </w:rPr>
              <w:t xml:space="preserve"> Distancia que hai desde calquera punto da Terra ata ou meridiano de Greenwich. Os meridianos numéranse en graos de 0º a 180º cara ao Leste e cara ao Oeste. </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Lucero.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o nome poético e popular para Venus: Lucero do alba ou do atardecer dependendo do momento en que é visible.</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Magnitude.</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 xml:space="preserve">É a medida do brillo dunha estrela. Cando se utiliza o ollo humano, chámase magnitude visual ou </w:t>
            </w:r>
            <w:r w:rsidRPr="0092309F">
              <w:rPr>
                <w:rFonts w:ascii="Century Gothic" w:hAnsi="Century Gothic" w:cs="FirstGrader-Identity-H"/>
                <w:lang w:val="gl-ES"/>
              </w:rPr>
              <w:t>aparente</w:t>
            </w:r>
            <w:r w:rsidRPr="0092309F">
              <w:rPr>
                <w:rFonts w:ascii="Century Gothic" w:hAnsi="Century Gothic" w:cs="FirstGrader-Identity-H"/>
                <w:b w:val="0"/>
                <w:color w:val="000000"/>
                <w:lang w:val="gl-ES"/>
              </w:rPr>
              <w:t>. Canto menor é a magnitude, o brillo é maior (Sol - 26,8; Polar +1,99</w:t>
            </w:r>
            <w:r w:rsidRPr="0092309F">
              <w:rPr>
                <w:rFonts w:ascii="Century Gothic" w:hAnsi="Century Gothic" w:cs="FirstGrader-Identity-H"/>
                <w:b w:val="0"/>
                <w:lang w:val="gl-ES"/>
              </w:rPr>
              <w:t>).</w:t>
            </w:r>
            <w:r w:rsidRPr="0092309F">
              <w:rPr>
                <w:rFonts w:ascii="Century Gothic" w:hAnsi="Century Gothic" w:cs="FirstGrader-Identity-H"/>
                <w:lang w:val="gl-ES"/>
              </w:rPr>
              <w:t xml:space="preserve"> Magnitude absoluta </w:t>
            </w:r>
            <w:r w:rsidRPr="0092309F">
              <w:rPr>
                <w:rFonts w:ascii="Century Gothic" w:hAnsi="Century Gothic" w:cs="FirstGrader-Identity-H"/>
                <w:b w:val="0"/>
                <w:color w:val="000000"/>
                <w:lang w:val="gl-ES"/>
              </w:rPr>
              <w:t>é a magnitude que ten unha estrela colocada a unha distancia determinada. A magnitude absoluta está relacionada co brillo real.</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Mancha solar</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Zona escura no Sol pola súa menor temperatura nesa área.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Mapa:</w:t>
            </w:r>
            <w:r w:rsidRPr="0092309F">
              <w:rPr>
                <w:rFonts w:ascii="Century Gothic" w:hAnsi="Century Gothic" w:cs="ArialMT"/>
                <w:b w:val="0"/>
                <w:color w:val="000000"/>
                <w:lang w:val="gl-ES"/>
              </w:rPr>
              <w:t xml:space="preserve"> Representación gráfica a escala da Terra ou dunha parte dela.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Mapamundi:</w:t>
            </w:r>
            <w:r w:rsidRPr="0092309F">
              <w:rPr>
                <w:rFonts w:ascii="Century Gothic" w:hAnsi="Century Gothic" w:cs="ArialMT"/>
                <w:b w:val="0"/>
                <w:color w:val="000000"/>
                <w:lang w:val="gl-ES"/>
              </w:rPr>
              <w:t xml:space="preserve"> Representación de toda a superficie da Terra. Segundo a súa forma, pode ser un globo terráqueo, que reproduce a escala a forma esférica</w:t>
            </w:r>
            <w:r w:rsidRPr="0092309F">
              <w:rPr>
                <w:rFonts w:ascii="Century Gothic" w:hAnsi="Century Gothic" w:cs="Arial"/>
                <w:b w:val="0"/>
                <w:color w:val="000000"/>
                <w:lang w:val="gl-ES"/>
              </w:rPr>
              <w:t>;</w:t>
            </w:r>
            <w:r w:rsidRPr="0092309F">
              <w:rPr>
                <w:rFonts w:ascii="Century Gothic" w:hAnsi="Century Gothic" w:cs="ArialMT"/>
                <w:b w:val="0"/>
                <w:color w:val="000000"/>
                <w:lang w:val="gl-ES"/>
              </w:rPr>
              <w:t xml:space="preserve"> ou un planisferio terrestre, que reproduce a escala algún tipo de proxección xeográfica da esfera terrestre nun plano.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Meridiano</w:t>
            </w:r>
            <w:r w:rsidRPr="0092309F">
              <w:rPr>
                <w:rFonts w:ascii="Century Gothic" w:hAnsi="Century Gothic" w:cs="FirstGrader-Identity-H"/>
                <w:lang w:val="gl-ES"/>
              </w:rPr>
              <w:t>.</w:t>
            </w:r>
            <w:r w:rsidRPr="0092309F">
              <w:rPr>
                <w:rFonts w:ascii="Century Gothic" w:hAnsi="Century Gothic" w:cs="FirstGrader-Identity-H"/>
                <w:b w:val="0"/>
                <w:color w:val="000000"/>
                <w:lang w:val="gl-ES"/>
              </w:rPr>
              <w:t xml:space="preserve"> Liña que une os puntos cardinais norte e sur. A intersección do plano meridiano e o horizonte determina unha liña sobre o plano horizontal chamada meridiana, a súa intersección coa esfera celeste determina os puntos cardinais Norte e Sur. O seu perpendicular curta á esfera celeste nos puntos cardinais Leste e Oeste.</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Meridianos:</w:t>
            </w:r>
            <w:r w:rsidRPr="0092309F">
              <w:rPr>
                <w:rFonts w:ascii="Century Gothic" w:hAnsi="Century Gothic" w:cs="ArialMT"/>
                <w:b w:val="0"/>
                <w:color w:val="000000"/>
                <w:lang w:val="gl-ES"/>
              </w:rPr>
              <w:t xml:space="preserve"> Liñas imaxinarias que unen os polos.</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Meteorito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Meteoro que alcanza a superficie da terra debido a que non chega a desintegrarse</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Meteoro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Partículas procedentes dun cometa interceptadas pola orbita da</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b w:val="0"/>
                <w:color w:val="000000"/>
                <w:lang w:val="gl-ES"/>
              </w:rPr>
              <w:t>mundo.</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Nadir.</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Punto da esfera celeste exactamente debaixo do observador. É o oposto ao Cenit.</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Nebulosa.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Conxunto de gases e po, que se consideran os lugares onde nacen,crecen, reprodúcense e morren estrelas e sistemas solares.</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Nova.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Aparentemente é unha estrela nova que brilla moito e logo desaparece. En realidade é unha explosión termonuclear nunha estrela dun sistema binario (2 estrelas) que atrae moito material da súa compañeira.</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Nube de Oort</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Zona chea de materiais nos confíns do Sistema Solar de onde proveñen cométalos. Está a un ano luz de distancia.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Ocaso</w:t>
            </w:r>
            <w:r w:rsidRPr="0092309F">
              <w:rPr>
                <w:rFonts w:ascii="Century Gothic" w:hAnsi="Century Gothic" w:cs="Starry Night_216.Encoding_216"/>
                <w:b w:val="0"/>
                <w:color w:val="000000"/>
                <w:lang w:val="gl-ES"/>
              </w:rPr>
              <w:t xml:space="preserve">. </w:t>
            </w:r>
            <w:r w:rsidRPr="0092309F">
              <w:rPr>
                <w:rFonts w:ascii="Century Gothic" w:hAnsi="Century Gothic" w:cs="FirstGrader-Identity-H"/>
                <w:b w:val="0"/>
                <w:color w:val="000000"/>
                <w:lang w:val="gl-ES"/>
              </w:rPr>
              <w:t>O ocaso dun astro é a súa posta, ou ocultación, tralo horizonte.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lastRenderedPageBreak/>
              <w:t>Oceanía :</w:t>
            </w:r>
            <w:r w:rsidRPr="0092309F">
              <w:rPr>
                <w:rFonts w:ascii="Century Gothic" w:hAnsi="Century Gothic" w:cs="ArialMT"/>
                <w:b w:val="0"/>
                <w:color w:val="000000"/>
                <w:lang w:val="gl-ES"/>
              </w:rPr>
              <w:t xml:space="preserve"> É o continente máis pequeno. Está formado por Australia e centos de illas.</w:t>
            </w:r>
          </w:p>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Océano Atlántico:</w:t>
            </w:r>
            <w:r w:rsidRPr="0092309F">
              <w:rPr>
                <w:rFonts w:ascii="Century Gothic" w:hAnsi="Century Gothic" w:cs="ArialMT"/>
                <w:b w:val="0"/>
                <w:color w:val="000000"/>
                <w:lang w:val="gl-ES"/>
              </w:rPr>
              <w:t xml:space="preserve"> Esténdese de norte a sur, entre América, Europa e África.</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b w:val="0"/>
                <w:color w:val="000000"/>
                <w:lang w:val="gl-ES"/>
              </w:rPr>
              <w:t>Océano Glacial Antártico: Atópase nas latitudes máis altas do hemisferio sur e rodea a Antártida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Océano Glacial Ártico:</w:t>
            </w:r>
            <w:r w:rsidRPr="0092309F">
              <w:rPr>
                <w:rFonts w:ascii="Century Gothic" w:hAnsi="Century Gothic" w:cs="ArialMT"/>
                <w:b w:val="0"/>
                <w:color w:val="000000"/>
                <w:lang w:val="gl-ES"/>
              </w:rPr>
              <w:t xml:space="preserve"> Océano que se estende polas latitudes máis altas do hemisferio norte.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Océano Índico:</w:t>
            </w:r>
            <w:r w:rsidRPr="0092309F">
              <w:rPr>
                <w:rFonts w:ascii="Century Gothic" w:hAnsi="Century Gothic" w:cs="ArialMT"/>
                <w:b w:val="0"/>
                <w:color w:val="000000"/>
                <w:lang w:val="gl-ES"/>
              </w:rPr>
              <w:t xml:space="preserve"> Está, na súa maior parte, non hemisferio sur.</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Océano Pacífico:</w:t>
            </w:r>
            <w:r w:rsidRPr="0092309F">
              <w:rPr>
                <w:rFonts w:ascii="Century Gothic" w:hAnsi="Century Gothic" w:cs="ArialMT"/>
                <w:b w:val="0"/>
                <w:color w:val="000000"/>
                <w:lang w:val="gl-ES"/>
              </w:rPr>
              <w:t xml:space="preserve"> É o océano ou máis grande e esténdese polos dous hemisferios.</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Oort.</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Ver Nube de Oort.</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BradleyHandITC-Identity-H"/>
                <w:lang w:val="gl-ES"/>
              </w:rPr>
              <w:t>Ó</w:t>
            </w:r>
            <w:r w:rsidRPr="0092309F">
              <w:rPr>
                <w:rFonts w:ascii="Century Gothic" w:hAnsi="Century Gothic" w:cs="Starry Night_214.Encoding_214"/>
                <w:lang w:val="gl-ES"/>
              </w:rPr>
              <w:t>rbita</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É o camiño que un obxecto segue ao redor doutro obxecto. Por exemplo a órbita que un planeta segue ao redor do sol.</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Orto</w:t>
            </w:r>
            <w:r w:rsidRPr="0092309F">
              <w:rPr>
                <w:rFonts w:ascii="Century Gothic" w:hAnsi="Century Gothic" w:cs="Starry Night_216.Encoding_216"/>
                <w:lang w:val="gl-ES"/>
              </w:rPr>
              <w:t>.</w:t>
            </w:r>
            <w:r w:rsidRPr="0092309F">
              <w:rPr>
                <w:rFonts w:ascii="Century Gothic" w:hAnsi="Century Gothic" w:cs="Starry Night_216.Encoding_216"/>
                <w:b w:val="0"/>
                <w:color w:val="000000"/>
                <w:lang w:val="gl-ES"/>
              </w:rPr>
              <w:t xml:space="preserve"> </w:t>
            </w:r>
            <w:r w:rsidRPr="0092309F">
              <w:rPr>
                <w:rFonts w:ascii="Century Gothic" w:hAnsi="Century Gothic" w:cs="FirstGrader-Identity-H"/>
                <w:b w:val="0"/>
                <w:color w:val="000000"/>
                <w:lang w:val="gl-ES"/>
              </w:rPr>
              <w:t>O orto dun astro é a súa saída sobre o horizonte do lugar.</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Paralelos:</w:t>
            </w:r>
            <w:r w:rsidRPr="0092309F">
              <w:rPr>
                <w:rFonts w:ascii="Century Gothic" w:hAnsi="Century Gothic" w:cs="ArialMT"/>
                <w:b w:val="0"/>
                <w:color w:val="000000"/>
                <w:lang w:val="gl-ES"/>
              </w:rPr>
              <w:t xml:space="preserve"> Liñas imaxinarias que rodean a Terra e son paralelas ao ecuador, que é ou paralelo principal.</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FirstGrader-Identity-H"/>
                <w:b w:val="0"/>
                <w:color w:val="000000"/>
                <w:lang w:val="gl-ES"/>
              </w:rPr>
              <w:t>planeta e que orbita ao redor do sol. Tamén se lles chama planetas menores.</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Planeta enano.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A diferenza dos planetas clásicos non limpou a veciñanza da súa órbita; característica que suxire unha orixe distinta para os dous tipos de planetas.</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Planeta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Corpo celeste que vira ao redor do Sol, con suficiente masa para ter gravidade propia e forma prácticamente esférica, e que limpou a veciñanza da súa órbita.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Planisferio físico:</w:t>
            </w:r>
            <w:r w:rsidRPr="0092309F">
              <w:rPr>
                <w:rFonts w:ascii="Century Gothic" w:hAnsi="Century Gothic" w:cs="ArialMT"/>
                <w:b w:val="0"/>
                <w:color w:val="000000"/>
                <w:lang w:val="gl-ES"/>
              </w:rPr>
              <w:t xml:space="preserve"> Tipo de planisferio non que se representa a extensión dous océanos e dous continentes.</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Planisferio político:</w:t>
            </w:r>
            <w:r w:rsidRPr="0092309F">
              <w:rPr>
                <w:rFonts w:ascii="Century Gothic" w:hAnsi="Century Gothic" w:cs="ArialMT"/>
                <w:b w:val="0"/>
                <w:color w:val="000000"/>
                <w:lang w:val="gl-ES"/>
              </w:rPr>
              <w:t xml:space="preserve"> Tipo de planisferio que representa a extensión, a localización e vos límites dous países da Terra.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Planisferio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Mapa plano da esfera celeste. Móstranos o ceo dun sitio en cada momento do ano.</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Planisferio:</w:t>
            </w:r>
            <w:r w:rsidRPr="0092309F">
              <w:rPr>
                <w:rFonts w:ascii="Century Gothic" w:hAnsi="Century Gothic" w:cs="ArialMT"/>
                <w:b w:val="0"/>
                <w:color w:val="000000"/>
                <w:lang w:val="gl-ES"/>
              </w:rPr>
              <w:t xml:space="preserve"> Representación sobre un plano a escala reducida da totalidade da superficie terrestre, sen que se presente separada en hemisferios.</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ArialMT"/>
                <w:color w:val="000000"/>
                <w:lang w:val="gl-ES"/>
              </w:rPr>
              <w:t>Polo:</w:t>
            </w:r>
            <w:r w:rsidRPr="0092309F">
              <w:rPr>
                <w:rFonts w:ascii="Century Gothic" w:hAnsi="Century Gothic" w:cs="ArialMT"/>
                <w:b w:val="0"/>
                <w:color w:val="000000"/>
                <w:lang w:val="gl-ES"/>
              </w:rPr>
              <w:t xml:space="preserve"> Cada un dous dous puntos en que ou eixe de rotación da Terra corta esfera terrestre.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Height w:val="704"/>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P</w:t>
            </w:r>
            <w:r w:rsidRPr="0092309F">
              <w:rPr>
                <w:rFonts w:ascii="Century Gothic" w:hAnsi="Century Gothic" w:cs="BradleyHandITC-Identity-H"/>
                <w:lang w:val="gl-ES"/>
              </w:rPr>
              <w:t>ú</w:t>
            </w:r>
            <w:r w:rsidRPr="0092309F">
              <w:rPr>
                <w:rFonts w:ascii="Century Gothic" w:hAnsi="Century Gothic" w:cs="Starry Night_214.Encoding_214"/>
                <w:lang w:val="gl-ES"/>
              </w:rPr>
              <w:t>lsar</w:t>
            </w:r>
            <w:r w:rsidRPr="0092309F">
              <w:rPr>
                <w:rFonts w:ascii="Century Gothic" w:eastAsia="TimesNewRomanPSMT-Identity-H" w:hAnsi="Century Gothic" w:cs="TimesNewRomanPSMT-Identity-H"/>
                <w:b w:val="0"/>
                <w:color w:val="0000FF"/>
                <w:lang w:val="gl-ES"/>
              </w:rPr>
              <w:t xml:space="preserve">. </w:t>
            </w:r>
            <w:r w:rsidRPr="0092309F">
              <w:rPr>
                <w:rFonts w:ascii="Century Gothic" w:hAnsi="Century Gothic" w:cs="FirstGrader-Identity-H"/>
                <w:b w:val="0"/>
                <w:color w:val="000000"/>
                <w:lang w:val="gl-ES"/>
              </w:rPr>
              <w:t>Estrela de neutróns que vira a enorme velocidade e emite radiacións, produto de explosións de estrelas masivas.</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lastRenderedPageBreak/>
              <w:t>Qu</w:t>
            </w:r>
            <w:r w:rsidRPr="0092309F">
              <w:rPr>
                <w:rFonts w:ascii="Century Gothic" w:hAnsi="Century Gothic" w:cs="BradleyHandITC-Identity-H"/>
                <w:lang w:val="gl-ES"/>
              </w:rPr>
              <w:t>á</w:t>
            </w:r>
            <w:r w:rsidRPr="0092309F">
              <w:rPr>
                <w:rFonts w:ascii="Century Gothic" w:hAnsi="Century Gothic" w:cs="Starry Night_214.Encoding_214"/>
                <w:lang w:val="gl-ES"/>
              </w:rPr>
              <w:t>sar</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“Casi estelar obxecto”. Semella unha estrela, pero parece que é o poderoso centro dunha galaxia nova que recibe enerxía dun buraco negro supermasivo no seu centro.</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Radiotelescopio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Telescopio deseñado para captar as ondas de radio provenientes do espazo. Parece unha enorme antena parabólica.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Height w:val="838"/>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Sat</w:t>
            </w:r>
            <w:r w:rsidRPr="0092309F">
              <w:rPr>
                <w:rFonts w:ascii="Century Gothic" w:hAnsi="Century Gothic" w:cs="BradleyHandITC-Identity-H"/>
                <w:lang w:val="gl-ES"/>
              </w:rPr>
              <w:t>é</w:t>
            </w:r>
            <w:r w:rsidRPr="0092309F">
              <w:rPr>
                <w:rFonts w:ascii="Century Gothic" w:hAnsi="Century Gothic" w:cs="Starry Night_214.Encoding_214"/>
                <w:lang w:val="gl-ES"/>
              </w:rPr>
              <w:t>lite</w:t>
            </w:r>
            <w:r w:rsidRPr="0092309F">
              <w:rPr>
                <w:rFonts w:ascii="Century Gothic" w:hAnsi="Century Gothic" w:cs="Starry Night_214.Encoding_214"/>
                <w:b w:val="0"/>
                <w:color w:val="000000"/>
                <w:lang w:val="gl-ES"/>
              </w:rPr>
              <w:t xml:space="preserve">. </w:t>
            </w:r>
            <w:r w:rsidRPr="0092309F">
              <w:rPr>
                <w:rFonts w:ascii="Century Gothic" w:hAnsi="Century Gothic" w:cs="FirstGrader-Identity-H"/>
                <w:b w:val="0"/>
                <w:color w:val="000000"/>
                <w:lang w:val="gl-ES"/>
              </w:rPr>
              <w:t>Corpo celeste opaco que só brilla pola luz reflectida do Sol e vira ao redor dun planeta primario. Denomínase satélite ou lúa a calquera obxecto celeste que vira ao redor doutro obxecto celeste.</w:t>
            </w:r>
          </w:p>
        </w:tc>
      </w:tr>
      <w:tr w:rsidR="00CA0BC2" w:rsidRPr="0063025E"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Solsticios.</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Momentos ou puntos en que a Terra, na súa traslación está máis lonxe do Sol. En torno ao 21-22 de xuño e ao 21-22 de decembro. Dan lugar ao verán (coa maior duración do día) e o inverno (coa menor duración do día).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Supernova.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As estrelas masivas morren como supernovas, nun proceso que afecta a toda a galaxia que a contén. Os restos que quedan proporciónannos unhas visións moi belas. Dependendo da lonxitude de onda, poden ser moi distintos.</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Universo.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o espazo que rodea a Terra en todas direccións, xunto con toda a materia e enerxía existentes nel. Xurdiu trala explosión chamada Big Bang fai uns catorce mil millóns de anos. Está en expansión continua.</w:t>
            </w:r>
          </w:p>
        </w:tc>
      </w:tr>
      <w:tr w:rsidR="00CA0BC2" w:rsidRPr="0063025E"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FirstGrader-Identity-H"/>
                <w:b w:val="0"/>
                <w:color w:val="000000"/>
                <w:lang w:val="gl-ES"/>
              </w:rPr>
            </w:pPr>
            <w:r w:rsidRPr="0092309F">
              <w:rPr>
                <w:rFonts w:ascii="Century Gothic" w:hAnsi="Century Gothic" w:cs="Starry Night_214.Encoding_214"/>
                <w:lang w:val="gl-ES"/>
              </w:rPr>
              <w:t>V</w:t>
            </w:r>
            <w:r w:rsidRPr="0092309F">
              <w:rPr>
                <w:rFonts w:ascii="Century Gothic" w:hAnsi="Century Gothic" w:cs="BradleyHandITC-Identity-H"/>
                <w:lang w:val="gl-ES"/>
              </w:rPr>
              <w:t>í</w:t>
            </w:r>
            <w:r w:rsidRPr="0092309F">
              <w:rPr>
                <w:rFonts w:ascii="Century Gothic" w:hAnsi="Century Gothic" w:cs="Starry Night_214.Encoding_214"/>
                <w:lang w:val="gl-ES"/>
              </w:rPr>
              <w:t>a L</w:t>
            </w:r>
            <w:r w:rsidRPr="0092309F">
              <w:rPr>
                <w:rFonts w:ascii="Century Gothic" w:hAnsi="Century Gothic" w:cs="BradleyHandITC-Identity-H"/>
                <w:lang w:val="gl-ES"/>
              </w:rPr>
              <w:t>á</w:t>
            </w:r>
            <w:r w:rsidRPr="0092309F">
              <w:rPr>
                <w:rFonts w:ascii="Century Gothic" w:hAnsi="Century Gothic" w:cs="Starry Night_214.Encoding_214"/>
                <w:lang w:val="gl-ES"/>
              </w:rPr>
              <w:t>ctea.</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É a nosa galaxia. Segundo as observacións é, moi posiblemente, unha espiral con varios brazos. Estímaselle un diámetro medio duns 100.000 anos luz e uns 100.000 millóns de estrelas. O seu nome de provén do latín e significa “camiño de leite”. Parece unha banda lechosa de luz tenue que atravesa o ceo nocturno. Non é máis que a luz emitida polo conxunto de estrelas que forman o disco galáctico.</w:t>
            </w:r>
          </w:p>
        </w:tc>
      </w:tr>
      <w:tr w:rsidR="00CA0BC2" w:rsidRPr="0092309F" w:rsidTr="000915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lang w:val="gl-ES"/>
              </w:rPr>
            </w:pPr>
            <w:r w:rsidRPr="0092309F">
              <w:rPr>
                <w:rFonts w:ascii="Century Gothic" w:hAnsi="Century Gothic" w:cs="Starry Night_214.Encoding_214"/>
                <w:lang w:val="gl-ES"/>
              </w:rPr>
              <w:t>Zodíaco</w:t>
            </w:r>
            <w:r w:rsidRPr="0092309F">
              <w:rPr>
                <w:rFonts w:ascii="Century Gothic" w:hAnsi="Century Gothic" w:cs="Starry Night_214.Encoding_214"/>
                <w:b w:val="0"/>
                <w:color w:val="0000FF"/>
                <w:lang w:val="gl-ES"/>
              </w:rPr>
              <w:t xml:space="preserve">. </w:t>
            </w:r>
            <w:r w:rsidRPr="0092309F">
              <w:rPr>
                <w:rFonts w:ascii="Century Gothic" w:hAnsi="Century Gothic" w:cs="FirstGrader-Identity-H"/>
                <w:b w:val="0"/>
                <w:color w:val="000000"/>
                <w:lang w:val="gl-ES"/>
              </w:rPr>
              <w:t>Unha franxa na bóveda celeste por onde se moven o Sol, a Lúa e os planetas. Está dividida en 12 partes ocupadas polas constelacións zodíacas.</w:t>
            </w:r>
          </w:p>
        </w:tc>
      </w:tr>
      <w:tr w:rsidR="00CA0BC2" w:rsidRPr="0092309F" w:rsidTr="0009154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0" w:type="dxa"/>
          </w:tcPr>
          <w:p w:rsidR="00CA0BC2" w:rsidRPr="0092309F" w:rsidRDefault="00CA0BC2" w:rsidP="0009154C">
            <w:pPr>
              <w:autoSpaceDE w:val="0"/>
              <w:autoSpaceDN w:val="0"/>
              <w:adjustRightInd w:val="0"/>
              <w:spacing w:beforeLines="40" w:before="96" w:afterLines="40" w:after="96"/>
              <w:rPr>
                <w:rFonts w:ascii="Century Gothic" w:hAnsi="Century Gothic" w:cs="ArialMT"/>
                <w:b w:val="0"/>
                <w:color w:val="000000"/>
                <w:sz w:val="4"/>
                <w:szCs w:val="4"/>
                <w:lang w:val="gl-ES"/>
              </w:rPr>
            </w:pPr>
          </w:p>
        </w:tc>
      </w:tr>
    </w:tbl>
    <w:p w:rsidR="00CA0BC2" w:rsidRPr="0092309F" w:rsidRDefault="00CA0BC2" w:rsidP="00CA0BC2">
      <w:pPr>
        <w:rPr>
          <w:rFonts w:ascii="Century Gothic" w:hAnsi="Century Gothic"/>
          <w:lang w:val="gl-ES"/>
        </w:rPr>
      </w:pPr>
    </w:p>
    <w:p w:rsidR="00CA0BC2" w:rsidRPr="0092309F" w:rsidRDefault="00CA0BC2" w:rsidP="0092309F">
      <w:pPr>
        <w:rPr>
          <w:rFonts w:ascii="Century Gothic" w:hAnsi="Century Gothic"/>
          <w:sz w:val="20"/>
          <w:szCs w:val="20"/>
          <w:lang w:val="gl-ES"/>
        </w:rPr>
      </w:pPr>
    </w:p>
    <w:sectPr w:rsidR="00CA0BC2" w:rsidRPr="0092309F" w:rsidSect="000B5E59">
      <w:headerReference w:type="even" r:id="rId33"/>
      <w:headerReference w:type="default" r:id="rId34"/>
      <w:footerReference w:type="even" r:id="rId35"/>
      <w:footerReference w:type="default" r:id="rId36"/>
      <w:type w:val="continuous"/>
      <w:pgSz w:w="12240" w:h="15840" w:code="1"/>
      <w:pgMar w:top="810" w:right="1800" w:bottom="1276" w:left="1800" w:header="720" w:footer="725"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812" w:rsidRDefault="00C21812">
      <w:r>
        <w:separator/>
      </w:r>
    </w:p>
  </w:endnote>
  <w:endnote w:type="continuationSeparator" w:id="0">
    <w:p w:rsidR="00C21812" w:rsidRDefault="00C2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News Gothic MT">
    <w:altName w:val="Segoe Script"/>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FirstGrader-Identity-H">
    <w:panose1 w:val="00000000000000000000"/>
    <w:charset w:val="00"/>
    <w:family w:val="auto"/>
    <w:notTrueType/>
    <w:pitch w:val="default"/>
    <w:sig w:usb0="00000003" w:usb1="00000000" w:usb2="00000000" w:usb3="00000000" w:csb0="00000001" w:csb1="00000000"/>
  </w:font>
  <w:font w:name="Starry Night_214.Encoding_214">
    <w:panose1 w:val="00000000000000000000"/>
    <w:charset w:val="00"/>
    <w:family w:val="swiss"/>
    <w:notTrueType/>
    <w:pitch w:val="default"/>
    <w:sig w:usb0="00000003" w:usb1="00000000" w:usb2="00000000" w:usb3="00000000" w:csb0="00000001" w:csb1="00000000"/>
  </w:font>
  <w:font w:name="Starry Night_216.Encoding_216">
    <w:panose1 w:val="00000000000000000000"/>
    <w:charset w:val="00"/>
    <w:family w:val="swiss"/>
    <w:notTrueType/>
    <w:pitch w:val="default"/>
    <w:sig w:usb0="00000003" w:usb1="00000000" w:usb2="00000000" w:usb3="00000000" w:csb0="00000001" w:csb1="00000000"/>
  </w:font>
  <w:font w:name="ArialMT">
    <w:altName w:val="Times New Roman"/>
    <w:panose1 w:val="00000000000000000000"/>
    <w:charset w:val="B2"/>
    <w:family w:val="auto"/>
    <w:notTrueType/>
    <w:pitch w:val="default"/>
    <w:sig w:usb0="00002001" w:usb1="00000000" w:usb2="00000000" w:usb3="00000000" w:csb0="00000040" w:csb1="00000000"/>
  </w:font>
  <w:font w:name="BradleyHandITC-Identity-H">
    <w:panose1 w:val="00000000000000000000"/>
    <w:charset w:val="00"/>
    <w:family w:val="auto"/>
    <w:notTrueType/>
    <w:pitch w:val="default"/>
    <w:sig w:usb0="00000003" w:usb1="00000000" w:usb2="00000000" w:usb3="00000000" w:csb0="00000001" w:csb1="00000000"/>
  </w:font>
  <w:font w:name="TimesNewRomanPSMT-Identity-H">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4B" w:rsidRDefault="00CF394B">
    <w:pPr>
      <w:pStyle w:val="Piedepgina"/>
    </w:pPr>
    <w:sdt>
      <w:sdtPr>
        <w:rPr>
          <w:rFonts w:asciiTheme="majorHAnsi" w:eastAsiaTheme="majorEastAsia" w:hAnsiTheme="majorHAnsi" w:cstheme="majorBidi"/>
        </w:rPr>
        <w:id w:val="306900621"/>
        <w:temporary/>
        <w:showingPlcHdr/>
      </w:sdtPr>
      <w:sdtContent>
        <w:r>
          <w:rPr>
            <w:rFonts w:asciiTheme="majorHAnsi" w:eastAsiaTheme="majorEastAsia" w:hAnsiTheme="majorHAnsi" w:cstheme="majorBidi"/>
          </w:rPr>
          <w:t>[Type text]</w:t>
        </w:r>
      </w:sdtContent>
    </w:sdt>
    <w:r>
      <w:fldChar w:fldCharType="begin"/>
    </w:r>
    <w:r>
      <w:rPr>
        <w:rFonts w:ascii="Calibri" w:hAnsi="Calibri"/>
      </w:rPr>
      <w:instrText>[Escriba texto]</w:instrText>
    </w:r>
    <w:r>
      <w:fldChar w:fldCharType="separate"/>
    </w:r>
    <w:r>
      <w:rPr>
        <w:rFonts w:ascii="Calibri" w:hAnsi="Calibri"/>
      </w:rPr>
      <w:t xml:space="preserve">Página </w:t>
    </w:r>
    <w:r>
      <w:rPr>
        <w:rFonts w:asciiTheme="majorHAnsi" w:eastAsiaTheme="majorEastAsia" w:hAnsiTheme="majorHAnsi" w:cstheme="majorBidi"/>
        <w:noProof/>
      </w:rPr>
      <w:fldChar w:fldCharType="end"/>
    </w:r>
    <w:r>
      <w:t xml:space="preserve"> PAGE   \* MERGEFORMAT </w:t>
    </w:r>
    <w:r>
      <w:rPr>
        <w:noProof/>
        <w:lang w:val="gl-ES" w:eastAsia="gl-ES"/>
      </w:rPr>
      <mc:AlternateContent>
        <mc:Choice Requires="wpg">
          <w:drawing>
            <wp:anchor distT="0" distB="0" distL="114300" distR="114300" simplePos="0" relativeHeight="251659264" behindDoc="0" locked="0" layoutInCell="0" allowOverlap="1">
              <wp:simplePos x="0" y="0"/>
              <wp:positionH relativeFrom="page">
                <wp:align>center</wp:align>
              </wp:positionH>
              <wp:positionV relativeFrom="page">
                <wp:align>bottom</wp:align>
              </wp:positionV>
              <wp:extent cx="7757160" cy="822960"/>
              <wp:effectExtent l="0" t="0" r="0" b="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cs6+O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lang w:val="gl-ES" w:eastAsia="gl-ES"/>
      </w:rPr>
      <mc:AlternateContent>
        <mc:Choice Requires="wps">
          <w:drawing>
            <wp:anchor distT="0" distB="0" distL="114300" distR="114300" simplePos="0" relativeHeight="251661312" behindDoc="0" locked="0" layoutInCell="1" allowOverlap="1">
              <wp:simplePos x="0" y="0"/>
              <wp:positionH relativeFrom="leftMargin">
                <wp:align>center</wp:align>
              </wp:positionH>
              <wp:positionV relativeFrom="page">
                <wp:align>bottom</wp:align>
              </wp:positionV>
              <wp:extent cx="90805" cy="822960"/>
              <wp:effectExtent l="0" t="0" r="23495" b="1397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808da0 [3208]" strokecolor="#93a299 [3204]">
              <w10:wrap anchorx="margin" anchory="page"/>
            </v:rect>
          </w:pict>
        </mc:Fallback>
      </mc:AlternateContent>
    </w:r>
    <w:r>
      <w:rPr>
        <w:noProof/>
        <w:lang w:val="gl-ES" w:eastAsia="gl-ES"/>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page">
                <wp:align>bottom</wp:align>
              </wp:positionV>
              <wp:extent cx="91440" cy="822960"/>
              <wp:effectExtent l="0" t="0" r="22860" b="1397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808da0 [3208]" strokecolor="#93a299 [3204]">
              <w10:wrap anchorx="margin"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4B" w:rsidRDefault="00CF394B">
    <w:pPr>
      <w:pStyle w:val="Piedepgina"/>
    </w:pPr>
    <w:r>
      <w:rPr>
        <w:noProof/>
        <w:lang w:val="gl-ES" w:eastAsia="gl-ES"/>
      </w:rPr>
      <mc:AlternateContent>
        <mc:Choice Requires="wps">
          <w:drawing>
            <wp:anchor distT="0" distB="0" distL="114300" distR="114300" simplePos="0" relativeHeight="251671552" behindDoc="0" locked="0" layoutInCell="1" allowOverlap="1">
              <wp:simplePos x="0" y="0"/>
              <wp:positionH relativeFrom="margin">
                <wp:posOffset>0</wp:posOffset>
              </wp:positionH>
              <wp:positionV relativeFrom="page">
                <wp:posOffset>9434830</wp:posOffset>
              </wp:positionV>
              <wp:extent cx="5485765" cy="656590"/>
              <wp:effectExtent l="0" t="0" r="0" b="0"/>
              <wp:wrapNone/>
              <wp:docPr id="459" name="Rectangle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6565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94B" w:rsidRPr="00794704" w:rsidRDefault="00CF394B" w:rsidP="00794704">
                          <w:pPr>
                            <w:jc w:val="right"/>
                            <w:rPr>
                              <w:rFonts w:ascii="Century Gothic" w:hAnsi="Century Gothic"/>
                              <w:sz w:val="16"/>
                              <w:szCs w:val="16"/>
                              <w:lang w:val="es-ES"/>
                            </w:rPr>
                          </w:pPr>
                          <w:r w:rsidRPr="00794704">
                            <w:rPr>
                              <w:rFonts w:ascii="Century Gothic" w:hAnsi="Century Gothic"/>
                              <w:sz w:val="16"/>
                              <w:szCs w:val="16"/>
                              <w:lang w:val="es-ES"/>
                            </w:rPr>
                            <w:t>Licenzas de formación 201</w:t>
                          </w:r>
                          <w:r>
                            <w:rPr>
                              <w:rFonts w:ascii="Century Gothic" w:hAnsi="Century Gothic"/>
                              <w:sz w:val="16"/>
                              <w:szCs w:val="16"/>
                              <w:lang w:val="es-ES"/>
                            </w:rPr>
                            <w:t>4-15</w:t>
                          </w: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459" o:spid="_x0000_s1032" style="position:absolute;margin-left:0;margin-top:742.9pt;width:431.95pt;height:51.7pt;z-index:251671552;visibility:visible;mso-wrap-style:square;mso-width-percent:1000;mso-height-percent:810;mso-wrap-distance-left:9pt;mso-wrap-distance-top:0;mso-wrap-distance-right:9pt;mso-wrap-distance-bottom:0;mso-position-horizontal:absolute;mso-position-horizontal-relative:margin;mso-position-vertical:absolute;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" filled="f" stroked="f">
              <v:textbox inset=",0">
                <w:txbxContent>
                  <w:p w:rsidR="00CF394B" w:rsidRPr="00794704" w:rsidRDefault="00CF394B" w:rsidP="00794704">
                    <w:pPr>
                      <w:jc w:val="right"/>
                      <w:rPr>
                        <w:rFonts w:ascii="Century Gothic" w:hAnsi="Century Gothic"/>
                        <w:sz w:val="16"/>
                        <w:szCs w:val="16"/>
                        <w:lang w:val="es-ES"/>
                      </w:rPr>
                    </w:pPr>
                    <w:r w:rsidRPr="00794704">
                      <w:rPr>
                        <w:rFonts w:ascii="Century Gothic" w:hAnsi="Century Gothic"/>
                        <w:sz w:val="16"/>
                        <w:szCs w:val="16"/>
                        <w:lang w:val="es-ES"/>
                      </w:rPr>
                      <w:t>Licenzas de formación 201</w:t>
                    </w:r>
                    <w:r>
                      <w:rPr>
                        <w:rFonts w:ascii="Century Gothic" w:hAnsi="Century Gothic"/>
                        <w:sz w:val="16"/>
                        <w:szCs w:val="16"/>
                        <w:lang w:val="es-ES"/>
                      </w:rPr>
                      <w:t>4-15</w:t>
                    </w:r>
                  </w:p>
                </w:txbxContent>
              </v:textbox>
              <w10:wrap anchorx="margin" anchory="page"/>
            </v:rect>
          </w:pict>
        </mc:Fallback>
      </mc:AlternateContent>
    </w:r>
    <w:r>
      <w:rPr>
        <w:noProof/>
        <w:lang w:val="gl-ES" w:eastAsia="gl-ES"/>
      </w:rPr>
      <mc:AlternateContent>
        <mc:Choice Requires="wpg">
          <w:drawing>
            <wp:anchor distT="0" distB="0" distL="114300" distR="114300" simplePos="0" relativeHeight="251670528" behindDoc="0" locked="0" layoutInCell="1" allowOverlap="1">
              <wp:simplePos x="0" y="0"/>
              <wp:positionH relativeFrom="rightMargin">
                <wp:align>left</wp:align>
              </wp:positionH>
              <wp:positionV relativeFrom="page">
                <wp:align>bottom</wp:align>
              </wp:positionV>
              <wp:extent cx="76200" cy="605155"/>
              <wp:effectExtent l="0" t="0" r="19050" b="15875"/>
              <wp:wrapNone/>
              <wp:docPr id="460"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05155"/>
                        <a:chOff x="2820" y="4935"/>
                        <a:chExt cx="120" cy="1320"/>
                      </a:xfrm>
                    </wpg:grpSpPr>
                    <wps:wsp>
                      <wps:cNvPr id="461" name="AutoShape 2"/>
                      <wps:cNvCnPr>
                        <a:cxnSpLocks noChangeShapeType="1"/>
                      </wps:cNvCnPr>
                      <wps:spPr bwMode="auto">
                        <a:xfrm>
                          <a:off x="282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2" name="AutoShape 3"/>
                      <wps:cNvCnPr>
                        <a:cxnSpLocks noChangeShapeType="1"/>
                      </wps:cNvCnPr>
                      <wps:spPr bwMode="auto">
                        <a:xfrm>
                          <a:off x="288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s:wsp>
                      <wps:cNvPr id="463" name="AutoShape 4"/>
                      <wps:cNvCnPr>
                        <a:cxnSpLocks noChangeShapeType="1"/>
                      </wps:cNvCnPr>
                      <wps:spPr bwMode="auto">
                        <a:xfrm>
                          <a:off x="2940" y="4935"/>
                          <a:ext cx="0" cy="1320"/>
                        </a:xfrm>
                        <a:prstGeom prst="straightConnector1">
                          <a:avLst/>
                        </a:prstGeom>
                        <a:noFill/>
                        <a:ln w="9525">
                          <a:solidFill>
                            <a:srgbClr val="4F81BD"/>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id="Group 460" o:spid="_x0000_s1026" style="position:absolute;margin-left:0;margin-top:0;width:6pt;height:47.65pt;z-index:25167052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VJssUAAADcAAAADwAAAGRycy9kb3ducmV2LnhtbESP3WrCQBSE74W+w3IK3hTdKDbV6Coi&#10;iKUtFH8e4LB7TILZsyG70fj2bqHg5TAz3zCLVWcrcaXGl44VjIYJCGLtTMm5gtNxO5iC8AHZYOWY&#10;FNzJw2r50ltgZtyN93Q9hFxECPsMFRQh1JmUXhdk0Q9dTRy9s2sshiibXJoGbxFuKzlOklRaLDku&#10;FFjTpiB9ObRWwXv31up7utcf5eXbtubn/LWb/SrVf+3WcxCBuvAM/7c/jYJJOoK/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VJssUAAADcAAAADwAAAAAAAAAA&#10;AAAAAAChAgAAZHJzL2Rvd25yZXYueG1sUEsFBgAAAAAEAAQA+QAAAJMDAAAAAA==&#10;" strokecolor="#4f81bd"/>
              <v:shape id="AutoShape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fXxcUAAADcAAAADwAAAGRycy9kb3ducmV2LnhtbESP0WrCQBRE34X+w3ILvkjdKDat0VVE&#10;EKUtFG0/4LJ7TYLZuyG70fj3riD4OMzMGWa+7GwlztT40rGC0TABQaydKTlX8P+3efsE4QOywcox&#10;KbiSh+XipTfHzLgL7+l8CLmIEPYZKihCqDMpvS7Ioh+6mjh6R9dYDFE2uTQNXiLcVnKcJKm0WHJc&#10;KLCmdUH6dGitgvdu0Oprutcf5enbtubn+LWd/irVf+1WMxCBuvAMP9o7o2CSjuF+Jh4B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2fXxcUAAADcAAAADwAAAAAAAAAA&#10;AAAAAAChAgAAZHJzL2Rvd25yZXYueG1sUEsFBgAAAAAEAAQA+QAAAJMDAAAAAA==&#10;" strokecolor="#4f81bd"/>
              <v:shape id="AutoShape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tyXsYAAADcAAAADwAAAGRycy9kb3ducmV2LnhtbESP0WrCQBRE34X+w3ILvohutDa2qauI&#10;IC1tQdR+wGX3mgSzd0N2o/Hvu4Lg4zAzZ5j5srOVOFPjS8cKxqMEBLF2puRcwd9hM3wD4QOywcox&#10;KbiSh+XiqTfHzLgL7+i8D7mIEPYZKihCqDMpvS7Ioh+5mjh6R9dYDFE2uTQNXiLcVnKSJKm0WHJc&#10;KLCmdUH6tG+tgtdu0OprutOz8vRjW/N7/P583yrVf+5WHyACdeERvre/jIJp+gK3M/EIy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rcl7GAAAA3AAAAA8AAAAAAAAA&#10;AAAAAAAAoQIAAGRycy9kb3ducmV2LnhtbFBLBQYAAAAABAAEAPkAAACUAwAAAAA=&#10;" strokecolor="#4f81bd"/>
              <w10:wrap anchorx="margin"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812" w:rsidRDefault="00C21812">
      <w:r>
        <w:separator/>
      </w:r>
    </w:p>
  </w:footnote>
  <w:footnote w:type="continuationSeparator" w:id="0">
    <w:p w:rsidR="00C21812" w:rsidRDefault="00C21812">
      <w:r>
        <w:separator/>
      </w:r>
    </w:p>
  </w:footnote>
  <w:footnote w:type="continuationNotice" w:id="1">
    <w:p w:rsidR="00C21812" w:rsidRDefault="00C21812">
      <w:pPr>
        <w:rPr>
          <w:i/>
          <w:sz w:val="18"/>
        </w:rPr>
      </w:pPr>
      <w:r>
        <w:rPr>
          <w:i/>
          <w:sz w:val="18"/>
        </w:rPr>
        <w:t>(footnote continued)</w:t>
      </w:r>
    </w:p>
  </w:footnote>
  <w:footnote w:id="2">
    <w:p w:rsidR="00CF394B" w:rsidRPr="00256253" w:rsidRDefault="00CF394B" w:rsidP="00256253">
      <w:pPr>
        <w:pStyle w:val="Textonotapie"/>
        <w:rPr>
          <w:rFonts w:ascii="Century Gothic" w:hAnsi="Century Gothic"/>
          <w:sz w:val="18"/>
          <w:szCs w:val="18"/>
          <w:lang w:val="es-ES"/>
        </w:rPr>
      </w:pPr>
      <w:r w:rsidRPr="00256253">
        <w:rPr>
          <w:rStyle w:val="Refdenotaalpie"/>
          <w:rFonts w:ascii="Century Gothic" w:hAnsi="Century Gothic"/>
          <w:sz w:val="18"/>
          <w:szCs w:val="18"/>
        </w:rPr>
        <w:footnoteRef/>
      </w:r>
      <w:r w:rsidRPr="00256253">
        <w:rPr>
          <w:rFonts w:ascii="Century Gothic" w:hAnsi="Century Gothic"/>
          <w:sz w:val="18"/>
          <w:szCs w:val="18"/>
          <w:lang w:val="es-ES"/>
        </w:rPr>
        <w:t xml:space="preserve"> </w:t>
      </w:r>
      <w:r>
        <w:rPr>
          <w:rFonts w:ascii="Century Gothic" w:hAnsi="Century Gothic"/>
          <w:sz w:val="18"/>
          <w:szCs w:val="18"/>
          <w:lang w:val="es-ES"/>
        </w:rPr>
        <w:t>P</w:t>
      </w:r>
      <w:r w:rsidRPr="00256253">
        <w:rPr>
          <w:rFonts w:ascii="Century Gothic" w:hAnsi="Century Gothic"/>
          <w:sz w:val="18"/>
          <w:szCs w:val="18"/>
          <w:lang w:val="es-ES"/>
        </w:rPr>
        <w:t xml:space="preserve">roxecto desenvolvido polo autor deste traballo en colaboración con Benxamín Salgado Gómez e que se pode consultar no enderezo http://www.aprendendo.eu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4B" w:rsidRDefault="00CF394B">
    <w:pPr>
      <w:pStyle w:val="Encabezado"/>
      <w:rPr>
        <w:rFonts w:asciiTheme="majorHAnsi" w:eastAsiaTheme="majorEastAsia" w:hAnsiTheme="majorHAnsi" w:cstheme="majorBidi"/>
      </w:rPr>
    </w:pPr>
    <w:r>
      <w:rPr>
        <w:rFonts w:ascii="Calibri" w:hAnsi="Calibri"/>
      </w:rPr>
      <w:t>Plan de marketing de Adventure Works</w:t>
    </w:r>
  </w:p>
  <w:p w:rsidR="00CF394B" w:rsidRDefault="00CF394B">
    <w:pPr>
      <w:pStyle w:val="Encabezado"/>
    </w:pPr>
    <w:r>
      <w:rPr>
        <w:rFonts w:asciiTheme="majorHAnsi" w:eastAsiaTheme="majorEastAsia" w:hAnsiTheme="majorHAnsi" w:cstheme="majorBidi"/>
        <w:noProof/>
        <w:lang w:val="gl-ES" w:eastAsia="gl-ES"/>
      </w:rPr>
      <mc:AlternateContent>
        <mc:Choice Requires="wpg">
          <w:drawing>
            <wp:anchor distT="0" distB="0" distL="114300" distR="114300" simplePos="0" relativeHeight="251665408" behindDoc="0" locked="0" layoutInCell="1" allowOverlap="1">
              <wp:simplePos x="0" y="0"/>
              <wp:positionH relativeFrom="page">
                <wp:align>center</wp:align>
              </wp:positionH>
              <wp:positionV relativeFrom="page">
                <wp:align>top</wp:align>
              </wp:positionV>
              <wp:extent cx="10047605" cy="914400"/>
              <wp:effectExtent l="0" t="0" r="19050" b="19685"/>
              <wp:wrapNone/>
              <wp:docPr id="468"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id="Group 468" o:spid="_x0000_s1026" style="position:absolute;margin-left:0;margin-top:0;width:791.15pt;height:1in;z-index:251665408;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halgMAAJY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lang w:val="gl-ES" w:eastAsia="gl-ES"/>
      </w:rPr>
      <mc:AlternateContent>
        <mc:Choice Requires="wps">
          <w:drawing>
            <wp:anchor distT="0" distB="0" distL="114300" distR="114300" simplePos="0" relativeHeight="251664384" behindDoc="0" locked="0" layoutInCell="1" allowOverlap="1">
              <wp:simplePos x="0" y="0"/>
              <wp:positionH relativeFrom="rightMargin">
                <wp:align>center</wp:align>
              </wp:positionH>
              <wp:positionV relativeFrom="page">
                <wp:align>top</wp:align>
              </wp:positionV>
              <wp:extent cx="90805" cy="822960"/>
              <wp:effectExtent l="0" t="0" r="23495" b="13335"/>
              <wp:wrapNone/>
              <wp:docPr id="471"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1" o:spid="_x0000_s1026" style="position:absolute;margin-left:0;margin-top:0;width:7.15pt;height:64.8pt;z-index:251664384;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obrcBCUCAABEBAAADgAAAAAAAAAAAAAAAAAuAgAAZHJzL2Uyb0RvYy54&#10;bWxQSwECLQAUAAYACAAAACEA27ArB9wAAAAEAQAADwAAAAAAAAAAAAAAAAB/BAAAZHJzL2Rvd25y&#10;ZXYueG1sUEsFBgAAAAAEAAQA8wAAAIgFAAAAAA==&#10;" fillcolor="#808da0 [3208]" strokecolor="#93a299 [3204]">
              <w10:wrap anchorx="margin" anchory="page"/>
            </v:rect>
          </w:pict>
        </mc:Fallback>
      </mc:AlternateContent>
    </w:r>
    <w:r>
      <w:rPr>
        <w:rFonts w:asciiTheme="majorHAnsi" w:eastAsiaTheme="majorEastAsia" w:hAnsiTheme="majorHAnsi" w:cstheme="majorBidi"/>
        <w:noProof/>
        <w:lang w:val="gl-ES" w:eastAsia="gl-ES"/>
      </w:rPr>
      <mc:AlternateContent>
        <mc:Choice Requires="wps">
          <w:drawing>
            <wp:anchor distT="0" distB="0" distL="114300" distR="114300" simplePos="0" relativeHeight="251663360" behindDoc="0" locked="0" layoutInCell="1" allowOverlap="1">
              <wp:simplePos x="0" y="0"/>
              <wp:positionH relativeFrom="leftMargin">
                <wp:align>center</wp:align>
              </wp:positionH>
              <wp:positionV relativeFrom="page">
                <wp:align>top</wp:align>
              </wp:positionV>
              <wp:extent cx="90805" cy="822960"/>
              <wp:effectExtent l="0" t="0" r="23495" b="13335"/>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2"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&#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E6IeOImAgAARAQAAA4AAAAAAAAAAAAAAAAALgIAAGRycy9lMm9Eb2Mu&#10;eG1sUEsBAi0AFAAGAAgAAAAhANuwKwfcAAAABAEAAA8AAAAAAAAAAAAAAAAAgAQAAGRycy9kb3du&#10;cmV2LnhtbFBLBQYAAAAABAAEAPMAAACJBQAAAAA=&#10;" fillcolor="#808da0 [3208]" strokecolor="#93a299 [3204]">
              <w10:wrap anchorx="margin"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4B" w:rsidRDefault="00CF394B">
    <w:pPr>
      <w:pStyle w:val="Encabezado"/>
    </w:pPr>
    <w:r>
      <w:rPr>
        <w:rFonts w:asciiTheme="majorHAnsi" w:eastAsiaTheme="majorEastAsia" w:hAnsiTheme="majorHAnsi" w:cstheme="majorBidi"/>
        <w:noProof/>
        <w:sz w:val="36"/>
        <w:szCs w:val="36"/>
        <w:lang w:val="gl-ES" w:eastAsia="gl-ES"/>
      </w:rPr>
      <mc:AlternateContent>
        <mc:Choice Requires="wps">
          <w:drawing>
            <wp:anchor distT="0" distB="0" distL="114300" distR="114300" simplePos="0" relativeHeight="251668480" behindDoc="0" locked="0" layoutInCell="0" allowOverlap="1">
              <wp:simplePos x="0" y="0"/>
              <wp:positionH relativeFrom="margin">
                <wp:posOffset>0</wp:posOffset>
              </wp:positionH>
              <wp:positionV relativeFrom="topMargin">
                <wp:posOffset>227965</wp:posOffset>
              </wp:positionV>
              <wp:extent cx="5486400" cy="609600"/>
              <wp:effectExtent l="0" t="0" r="0" b="0"/>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0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394B" w:rsidRDefault="00CF394B" w:rsidP="00794704">
                          <w:pPr>
                            <w:pStyle w:val="Normal10"/>
                            <w:ind w:firstLine="0"/>
                            <w:jc w:val="right"/>
                            <w:rPr>
                              <w:sz w:val="16"/>
                              <w:szCs w:val="16"/>
                            </w:rPr>
                          </w:pPr>
                          <w:r>
                            <w:rPr>
                              <w:sz w:val="16"/>
                              <w:szCs w:val="16"/>
                            </w:rPr>
                            <w:t>O Mundo en que vivimos. Guía do proxecto</w:t>
                          </w:r>
                        </w:p>
                        <w:p w:rsidR="00CF394B" w:rsidRPr="00794704" w:rsidRDefault="00CF394B" w:rsidP="00B03549">
                          <w:pPr>
                            <w:pStyle w:val="Normal10"/>
                            <w:ind w:firstLine="0"/>
                            <w:rPr>
                              <w:sz w:val="16"/>
                              <w:szCs w:val="16"/>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5" o:spid="_x0000_s1030" type="#_x0000_t202" style="position:absolute;margin-left:0;margin-top:17.95pt;width:6in;height:48pt;z-index:251668480;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" o:allowincell="f" filled="f" stroked="f">
              <v:textbox style="mso-fit-shape-to-text:t" inset=",0,,0">
                <w:txbxContent>
                  <w:p w:rsidR="00CF394B" w:rsidRDefault="00CF394B" w:rsidP="00794704">
                    <w:pPr>
                      <w:pStyle w:val="Normal10"/>
                      <w:ind w:firstLine="0"/>
                      <w:jc w:val="right"/>
                      <w:rPr>
                        <w:sz w:val="16"/>
                        <w:szCs w:val="16"/>
                      </w:rPr>
                    </w:pPr>
                    <w:r>
                      <w:rPr>
                        <w:sz w:val="16"/>
                        <w:szCs w:val="16"/>
                      </w:rPr>
                      <w:t>O Mundo en que vivimos. Guía do proxecto</w:t>
                    </w:r>
                  </w:p>
                  <w:p w:rsidR="00CF394B" w:rsidRPr="00794704" w:rsidRDefault="00CF394B" w:rsidP="00B03549">
                    <w:pPr>
                      <w:pStyle w:val="Normal10"/>
                      <w:ind w:firstLine="0"/>
                      <w:rPr>
                        <w:sz w:val="16"/>
                        <w:szCs w:val="16"/>
                      </w:rPr>
                    </w:pPr>
                  </w:p>
                </w:txbxContent>
              </v:textbox>
              <w10:wrap anchorx="margin" anchory="margin"/>
            </v:shape>
          </w:pict>
        </mc:Fallback>
      </mc:AlternateContent>
    </w:r>
    <w:r>
      <w:rPr>
        <w:rFonts w:asciiTheme="majorHAnsi" w:eastAsiaTheme="majorEastAsia" w:hAnsiTheme="majorHAnsi" w:cstheme="majorBidi"/>
        <w:noProof/>
        <w:sz w:val="36"/>
        <w:szCs w:val="36"/>
        <w:lang w:val="gl-ES" w:eastAsia="gl-ES"/>
      </w:rPr>
      <mc:AlternateContent>
        <mc:Choice Requires="wps">
          <w:drawing>
            <wp:anchor distT="0" distB="0" distL="114300" distR="114300" simplePos="0" relativeHeight="251667456" behindDoc="0" locked="0" layoutInCell="0" allowOverlap="1">
              <wp:simplePos x="0" y="0"/>
              <wp:positionH relativeFrom="page">
                <wp:align>right</wp:align>
              </wp:positionH>
              <wp:positionV relativeFrom="topMargin">
                <wp:align>center</wp:align>
              </wp:positionV>
              <wp:extent cx="1140460" cy="171450"/>
              <wp:effectExtent l="0" t="0" r="0" b="0"/>
              <wp:wrapNone/>
              <wp:docPr id="47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0460" cy="171450"/>
                      </a:xfrm>
                      <a:prstGeom prst="rect">
                        <a:avLst/>
                      </a:prstGeom>
                      <a:solidFill>
                        <a:schemeClr val="accent1"/>
                      </a:solidFill>
                      <a:extLst/>
                    </wps:spPr>
                    <wps:txbx>
                      <w:txbxContent>
                        <w:p w:rsidR="00CF394B" w:rsidRPr="00C21FEA" w:rsidRDefault="00CF394B">
                          <w:pPr>
                            <w:spacing w:after="0" w:line="240" w:lineRule="auto"/>
                            <w:rPr>
                              <w:rFonts w:ascii="Century Gothic" w:hAnsi="Century Gothic"/>
                              <w:color w:val="FFFFFF" w:themeColor="background1"/>
                            </w:rPr>
                          </w:pPr>
                          <w:r w:rsidRPr="00C21FEA">
                            <w:rPr>
                              <w:rFonts w:ascii="Century Gothic" w:hAnsi="Century Gothic"/>
                            </w:rPr>
                            <w:fldChar w:fldCharType="begin"/>
                          </w:r>
                          <w:r w:rsidRPr="00C21FEA">
                            <w:rPr>
                              <w:rFonts w:ascii="Century Gothic" w:hAnsi="Century Gothic"/>
                            </w:rPr>
                            <w:instrText xml:space="preserve"> PAGE   \* MERGEFORMAT </w:instrText>
                          </w:r>
                          <w:r w:rsidRPr="00C21FEA">
                            <w:rPr>
                              <w:rFonts w:ascii="Century Gothic" w:hAnsi="Century Gothic"/>
                            </w:rPr>
                            <w:fldChar w:fldCharType="separate"/>
                          </w:r>
                          <w:r w:rsidR="00710413" w:rsidRPr="00710413">
                            <w:rPr>
                              <w:rFonts w:ascii="Century Gothic" w:hAnsi="Century Gothic"/>
                              <w:noProof/>
                              <w:color w:val="FFFFFF"/>
                            </w:rPr>
                            <w:t>7</w:t>
                          </w:r>
                          <w:r w:rsidRPr="00C21FEA">
                            <w:rPr>
                              <w:rFonts w:ascii="Century Gothic" w:hAnsi="Century Gothic"/>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476" o:spid="_x0000_s1031" type="#_x0000_t202" style="position:absolute;margin-left:62.6pt;margin-top:0;width:89.8pt;height:13.5pt;z-index:25166745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" o:allowincell="f" fillcolor="#93a299 [3204]" stroked="f">
              <v:textbox style="mso-fit-shape-to-text:t" inset=",0,,0">
                <w:txbxContent>
                  <w:p w:rsidR="00CF394B" w:rsidRPr="00C21FEA" w:rsidRDefault="00CF394B">
                    <w:pPr>
                      <w:spacing w:after="0" w:line="240" w:lineRule="auto"/>
                      <w:rPr>
                        <w:rFonts w:ascii="Century Gothic" w:hAnsi="Century Gothic"/>
                        <w:color w:val="FFFFFF" w:themeColor="background1"/>
                      </w:rPr>
                    </w:pPr>
                    <w:r w:rsidRPr="00C21FEA">
                      <w:rPr>
                        <w:rFonts w:ascii="Century Gothic" w:hAnsi="Century Gothic"/>
                      </w:rPr>
                      <w:fldChar w:fldCharType="begin"/>
                    </w:r>
                    <w:r w:rsidRPr="00C21FEA">
                      <w:rPr>
                        <w:rFonts w:ascii="Century Gothic" w:hAnsi="Century Gothic"/>
                      </w:rPr>
                      <w:instrText xml:space="preserve"> PAGE   \* MERGEFORMAT </w:instrText>
                    </w:r>
                    <w:r w:rsidRPr="00C21FEA">
                      <w:rPr>
                        <w:rFonts w:ascii="Century Gothic" w:hAnsi="Century Gothic"/>
                      </w:rPr>
                      <w:fldChar w:fldCharType="separate"/>
                    </w:r>
                    <w:r w:rsidR="00710413" w:rsidRPr="00710413">
                      <w:rPr>
                        <w:rFonts w:ascii="Century Gothic" w:hAnsi="Century Gothic"/>
                        <w:noProof/>
                        <w:color w:val="FFFFFF"/>
                      </w:rPr>
                      <w:t>7</w:t>
                    </w:r>
                    <w:r w:rsidRPr="00C21FEA">
                      <w:rPr>
                        <w:rFonts w:ascii="Century Gothic" w:hAnsi="Century Gothic"/>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Listaconvietas"/>
      <w:lvlText w:val="*"/>
      <w:lvlJc w:val="left"/>
    </w:lvl>
  </w:abstractNum>
  <w:abstractNum w:abstractNumId="1">
    <w:nsid w:val="01FF3F55"/>
    <w:multiLevelType w:val="hybridMultilevel"/>
    <w:tmpl w:val="4C581956"/>
    <w:lvl w:ilvl="0" w:tplc="0C0A000F">
      <w:start w:val="1"/>
      <w:numFmt w:val="decimal"/>
      <w:lvlText w:val="%1."/>
      <w:lvlJc w:val="left"/>
      <w:pPr>
        <w:ind w:left="720" w:hanging="360"/>
      </w:pPr>
    </w:lvl>
    <w:lvl w:ilvl="1" w:tplc="4C3AA3E4">
      <w:numFmt w:val="bullet"/>
      <w:lvlText w:val=""/>
      <w:lvlJc w:val="left"/>
      <w:pPr>
        <w:ind w:left="1440" w:hanging="360"/>
      </w:pPr>
      <w:rPr>
        <w:rFonts w:ascii="Symbol" w:eastAsiaTheme="minorEastAsia" w:hAnsi="Symbol" w:cstheme="minorBidi" w:hint="default"/>
      </w:rPr>
    </w:lvl>
    <w:lvl w:ilvl="2" w:tplc="0456001B" w:tentative="1">
      <w:start w:val="1"/>
      <w:numFmt w:val="lowerRoman"/>
      <w:lvlText w:val="%3."/>
      <w:lvlJc w:val="right"/>
      <w:pPr>
        <w:ind w:left="2160" w:hanging="180"/>
      </w:pPr>
    </w:lvl>
    <w:lvl w:ilvl="3" w:tplc="0456000F" w:tentative="1">
      <w:start w:val="1"/>
      <w:numFmt w:val="decimal"/>
      <w:lvlText w:val="%4."/>
      <w:lvlJc w:val="left"/>
      <w:pPr>
        <w:ind w:left="2880" w:hanging="360"/>
      </w:pPr>
    </w:lvl>
    <w:lvl w:ilvl="4" w:tplc="04560019" w:tentative="1">
      <w:start w:val="1"/>
      <w:numFmt w:val="lowerLetter"/>
      <w:lvlText w:val="%5."/>
      <w:lvlJc w:val="left"/>
      <w:pPr>
        <w:ind w:left="3600" w:hanging="360"/>
      </w:pPr>
    </w:lvl>
    <w:lvl w:ilvl="5" w:tplc="0456001B" w:tentative="1">
      <w:start w:val="1"/>
      <w:numFmt w:val="lowerRoman"/>
      <w:lvlText w:val="%6."/>
      <w:lvlJc w:val="right"/>
      <w:pPr>
        <w:ind w:left="4320" w:hanging="180"/>
      </w:pPr>
    </w:lvl>
    <w:lvl w:ilvl="6" w:tplc="0456000F" w:tentative="1">
      <w:start w:val="1"/>
      <w:numFmt w:val="decimal"/>
      <w:lvlText w:val="%7."/>
      <w:lvlJc w:val="left"/>
      <w:pPr>
        <w:ind w:left="5040" w:hanging="360"/>
      </w:pPr>
    </w:lvl>
    <w:lvl w:ilvl="7" w:tplc="04560019" w:tentative="1">
      <w:start w:val="1"/>
      <w:numFmt w:val="lowerLetter"/>
      <w:lvlText w:val="%8."/>
      <w:lvlJc w:val="left"/>
      <w:pPr>
        <w:ind w:left="5760" w:hanging="360"/>
      </w:pPr>
    </w:lvl>
    <w:lvl w:ilvl="8" w:tplc="0456001B" w:tentative="1">
      <w:start w:val="1"/>
      <w:numFmt w:val="lowerRoman"/>
      <w:lvlText w:val="%9."/>
      <w:lvlJc w:val="right"/>
      <w:pPr>
        <w:ind w:left="6480" w:hanging="180"/>
      </w:pPr>
    </w:lvl>
  </w:abstractNum>
  <w:abstractNum w:abstractNumId="2">
    <w:nsid w:val="046A7A73"/>
    <w:multiLevelType w:val="multilevel"/>
    <w:tmpl w:val="B80641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4C3942"/>
    <w:multiLevelType w:val="singleLevel"/>
    <w:tmpl w:val="C8727A20"/>
    <w:lvl w:ilvl="0">
      <w:start w:val="1"/>
      <w:numFmt w:val="decimal"/>
      <w:lvlText w:val="%1)"/>
      <w:legacy w:legacy="1" w:legacySpace="0" w:legacyIndent="360"/>
      <w:lvlJc w:val="left"/>
      <w:pPr>
        <w:ind w:left="720" w:hanging="360"/>
      </w:pPr>
    </w:lvl>
  </w:abstractNum>
  <w:abstractNum w:abstractNumId="4">
    <w:nsid w:val="15602A7C"/>
    <w:multiLevelType w:val="multilevel"/>
    <w:tmpl w:val="3D7C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7F4B7D"/>
    <w:multiLevelType w:val="hybridMultilevel"/>
    <w:tmpl w:val="9D00AA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9935EB9"/>
    <w:multiLevelType w:val="hybridMultilevel"/>
    <w:tmpl w:val="56847646"/>
    <w:lvl w:ilvl="0" w:tplc="DEC6CBC6">
      <w:start w:val="1"/>
      <w:numFmt w:val="bullet"/>
      <w:lvlText w:val="•"/>
      <w:lvlJc w:val="left"/>
      <w:pPr>
        <w:tabs>
          <w:tab w:val="num" w:pos="720"/>
        </w:tabs>
        <w:ind w:left="720" w:hanging="360"/>
      </w:pPr>
      <w:rPr>
        <w:rFonts w:ascii="Times New Roman" w:hAnsi="Times New Roman" w:hint="default"/>
      </w:rPr>
    </w:lvl>
    <w:lvl w:ilvl="1" w:tplc="0E36AAC8">
      <w:start w:val="1972"/>
      <w:numFmt w:val="bullet"/>
      <w:lvlText w:val="•"/>
      <w:lvlJc w:val="left"/>
      <w:pPr>
        <w:tabs>
          <w:tab w:val="num" w:pos="1440"/>
        </w:tabs>
        <w:ind w:left="1440" w:hanging="360"/>
      </w:pPr>
      <w:rPr>
        <w:rFonts w:ascii="Times New Roman" w:hAnsi="Times New Roman" w:hint="default"/>
      </w:rPr>
    </w:lvl>
    <w:lvl w:ilvl="2" w:tplc="4F18A548" w:tentative="1">
      <w:start w:val="1"/>
      <w:numFmt w:val="bullet"/>
      <w:lvlText w:val="•"/>
      <w:lvlJc w:val="left"/>
      <w:pPr>
        <w:tabs>
          <w:tab w:val="num" w:pos="2160"/>
        </w:tabs>
        <w:ind w:left="2160" w:hanging="360"/>
      </w:pPr>
      <w:rPr>
        <w:rFonts w:ascii="Times New Roman" w:hAnsi="Times New Roman" w:hint="default"/>
      </w:rPr>
    </w:lvl>
    <w:lvl w:ilvl="3" w:tplc="4B240DD2" w:tentative="1">
      <w:start w:val="1"/>
      <w:numFmt w:val="bullet"/>
      <w:lvlText w:val="•"/>
      <w:lvlJc w:val="left"/>
      <w:pPr>
        <w:tabs>
          <w:tab w:val="num" w:pos="2880"/>
        </w:tabs>
        <w:ind w:left="2880" w:hanging="360"/>
      </w:pPr>
      <w:rPr>
        <w:rFonts w:ascii="Times New Roman" w:hAnsi="Times New Roman" w:hint="default"/>
      </w:rPr>
    </w:lvl>
    <w:lvl w:ilvl="4" w:tplc="8428896C" w:tentative="1">
      <w:start w:val="1"/>
      <w:numFmt w:val="bullet"/>
      <w:lvlText w:val="•"/>
      <w:lvlJc w:val="left"/>
      <w:pPr>
        <w:tabs>
          <w:tab w:val="num" w:pos="3600"/>
        </w:tabs>
        <w:ind w:left="3600" w:hanging="360"/>
      </w:pPr>
      <w:rPr>
        <w:rFonts w:ascii="Times New Roman" w:hAnsi="Times New Roman" w:hint="default"/>
      </w:rPr>
    </w:lvl>
    <w:lvl w:ilvl="5" w:tplc="561E4AFC" w:tentative="1">
      <w:start w:val="1"/>
      <w:numFmt w:val="bullet"/>
      <w:lvlText w:val="•"/>
      <w:lvlJc w:val="left"/>
      <w:pPr>
        <w:tabs>
          <w:tab w:val="num" w:pos="4320"/>
        </w:tabs>
        <w:ind w:left="4320" w:hanging="360"/>
      </w:pPr>
      <w:rPr>
        <w:rFonts w:ascii="Times New Roman" w:hAnsi="Times New Roman" w:hint="default"/>
      </w:rPr>
    </w:lvl>
    <w:lvl w:ilvl="6" w:tplc="34506A52" w:tentative="1">
      <w:start w:val="1"/>
      <w:numFmt w:val="bullet"/>
      <w:lvlText w:val="•"/>
      <w:lvlJc w:val="left"/>
      <w:pPr>
        <w:tabs>
          <w:tab w:val="num" w:pos="5040"/>
        </w:tabs>
        <w:ind w:left="5040" w:hanging="360"/>
      </w:pPr>
      <w:rPr>
        <w:rFonts w:ascii="Times New Roman" w:hAnsi="Times New Roman" w:hint="default"/>
      </w:rPr>
    </w:lvl>
    <w:lvl w:ilvl="7" w:tplc="5BC02F14" w:tentative="1">
      <w:start w:val="1"/>
      <w:numFmt w:val="bullet"/>
      <w:lvlText w:val="•"/>
      <w:lvlJc w:val="left"/>
      <w:pPr>
        <w:tabs>
          <w:tab w:val="num" w:pos="5760"/>
        </w:tabs>
        <w:ind w:left="5760" w:hanging="360"/>
      </w:pPr>
      <w:rPr>
        <w:rFonts w:ascii="Times New Roman" w:hAnsi="Times New Roman" w:hint="default"/>
      </w:rPr>
    </w:lvl>
    <w:lvl w:ilvl="8" w:tplc="8D64A490" w:tentative="1">
      <w:start w:val="1"/>
      <w:numFmt w:val="bullet"/>
      <w:lvlText w:val="•"/>
      <w:lvlJc w:val="left"/>
      <w:pPr>
        <w:tabs>
          <w:tab w:val="num" w:pos="6480"/>
        </w:tabs>
        <w:ind w:left="6480" w:hanging="360"/>
      </w:pPr>
      <w:rPr>
        <w:rFonts w:ascii="Times New Roman" w:hAnsi="Times New Roman" w:hint="default"/>
      </w:rPr>
    </w:lvl>
  </w:abstractNum>
  <w:abstractNum w:abstractNumId="7">
    <w:nsid w:val="1B3447F4"/>
    <w:multiLevelType w:val="multilevel"/>
    <w:tmpl w:val="0C0A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092CAF"/>
    <w:multiLevelType w:val="hybridMultilevel"/>
    <w:tmpl w:val="E7205E76"/>
    <w:lvl w:ilvl="0" w:tplc="E83CEC32">
      <w:start w:val="1"/>
      <w:numFmt w:val="decimal"/>
      <w:pStyle w:val="Listanumerada"/>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42552"/>
    <w:multiLevelType w:val="hybridMultilevel"/>
    <w:tmpl w:val="F9F8561A"/>
    <w:lvl w:ilvl="0" w:tplc="BA828722">
      <w:start w:val="1"/>
      <w:numFmt w:val="bullet"/>
      <w:lvlText w:val="•"/>
      <w:lvlJc w:val="left"/>
      <w:pPr>
        <w:tabs>
          <w:tab w:val="num" w:pos="720"/>
        </w:tabs>
        <w:ind w:left="720" w:hanging="360"/>
      </w:pPr>
      <w:rPr>
        <w:rFonts w:ascii="Times New Roman" w:hAnsi="Times New Roman" w:hint="default"/>
      </w:rPr>
    </w:lvl>
    <w:lvl w:ilvl="1" w:tplc="BA144602" w:tentative="1">
      <w:start w:val="1"/>
      <w:numFmt w:val="bullet"/>
      <w:lvlText w:val="•"/>
      <w:lvlJc w:val="left"/>
      <w:pPr>
        <w:tabs>
          <w:tab w:val="num" w:pos="1440"/>
        </w:tabs>
        <w:ind w:left="1440" w:hanging="360"/>
      </w:pPr>
      <w:rPr>
        <w:rFonts w:ascii="Times New Roman" w:hAnsi="Times New Roman" w:hint="default"/>
      </w:rPr>
    </w:lvl>
    <w:lvl w:ilvl="2" w:tplc="362C95CE" w:tentative="1">
      <w:start w:val="1"/>
      <w:numFmt w:val="bullet"/>
      <w:lvlText w:val="•"/>
      <w:lvlJc w:val="left"/>
      <w:pPr>
        <w:tabs>
          <w:tab w:val="num" w:pos="2160"/>
        </w:tabs>
        <w:ind w:left="2160" w:hanging="360"/>
      </w:pPr>
      <w:rPr>
        <w:rFonts w:ascii="Times New Roman" w:hAnsi="Times New Roman" w:hint="default"/>
      </w:rPr>
    </w:lvl>
    <w:lvl w:ilvl="3" w:tplc="6EB230AE" w:tentative="1">
      <w:start w:val="1"/>
      <w:numFmt w:val="bullet"/>
      <w:lvlText w:val="•"/>
      <w:lvlJc w:val="left"/>
      <w:pPr>
        <w:tabs>
          <w:tab w:val="num" w:pos="2880"/>
        </w:tabs>
        <w:ind w:left="2880" w:hanging="360"/>
      </w:pPr>
      <w:rPr>
        <w:rFonts w:ascii="Times New Roman" w:hAnsi="Times New Roman" w:hint="default"/>
      </w:rPr>
    </w:lvl>
    <w:lvl w:ilvl="4" w:tplc="08447BCA" w:tentative="1">
      <w:start w:val="1"/>
      <w:numFmt w:val="bullet"/>
      <w:lvlText w:val="•"/>
      <w:lvlJc w:val="left"/>
      <w:pPr>
        <w:tabs>
          <w:tab w:val="num" w:pos="3600"/>
        </w:tabs>
        <w:ind w:left="3600" w:hanging="360"/>
      </w:pPr>
      <w:rPr>
        <w:rFonts w:ascii="Times New Roman" w:hAnsi="Times New Roman" w:hint="default"/>
      </w:rPr>
    </w:lvl>
    <w:lvl w:ilvl="5" w:tplc="85F0E9A6" w:tentative="1">
      <w:start w:val="1"/>
      <w:numFmt w:val="bullet"/>
      <w:lvlText w:val="•"/>
      <w:lvlJc w:val="left"/>
      <w:pPr>
        <w:tabs>
          <w:tab w:val="num" w:pos="4320"/>
        </w:tabs>
        <w:ind w:left="4320" w:hanging="360"/>
      </w:pPr>
      <w:rPr>
        <w:rFonts w:ascii="Times New Roman" w:hAnsi="Times New Roman" w:hint="default"/>
      </w:rPr>
    </w:lvl>
    <w:lvl w:ilvl="6" w:tplc="0406A1AA" w:tentative="1">
      <w:start w:val="1"/>
      <w:numFmt w:val="bullet"/>
      <w:lvlText w:val="•"/>
      <w:lvlJc w:val="left"/>
      <w:pPr>
        <w:tabs>
          <w:tab w:val="num" w:pos="5040"/>
        </w:tabs>
        <w:ind w:left="5040" w:hanging="360"/>
      </w:pPr>
      <w:rPr>
        <w:rFonts w:ascii="Times New Roman" w:hAnsi="Times New Roman" w:hint="default"/>
      </w:rPr>
    </w:lvl>
    <w:lvl w:ilvl="7" w:tplc="80E8BE16" w:tentative="1">
      <w:start w:val="1"/>
      <w:numFmt w:val="bullet"/>
      <w:lvlText w:val="•"/>
      <w:lvlJc w:val="left"/>
      <w:pPr>
        <w:tabs>
          <w:tab w:val="num" w:pos="5760"/>
        </w:tabs>
        <w:ind w:left="5760" w:hanging="360"/>
      </w:pPr>
      <w:rPr>
        <w:rFonts w:ascii="Times New Roman" w:hAnsi="Times New Roman" w:hint="default"/>
      </w:rPr>
    </w:lvl>
    <w:lvl w:ilvl="8" w:tplc="D86AED1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6331ADC"/>
    <w:multiLevelType w:val="hybridMultilevel"/>
    <w:tmpl w:val="62A832AE"/>
    <w:lvl w:ilvl="0" w:tplc="B502B03A">
      <w:start w:val="1"/>
      <w:numFmt w:val="bullet"/>
      <w:lvlText w:val="•"/>
      <w:lvlJc w:val="left"/>
      <w:pPr>
        <w:tabs>
          <w:tab w:val="num" w:pos="720"/>
        </w:tabs>
        <w:ind w:left="720" w:hanging="360"/>
      </w:pPr>
      <w:rPr>
        <w:rFonts w:ascii="Times New Roman" w:hAnsi="Times New Roman" w:hint="default"/>
      </w:rPr>
    </w:lvl>
    <w:lvl w:ilvl="1" w:tplc="2FC27CF2" w:tentative="1">
      <w:start w:val="1"/>
      <w:numFmt w:val="bullet"/>
      <w:lvlText w:val="•"/>
      <w:lvlJc w:val="left"/>
      <w:pPr>
        <w:tabs>
          <w:tab w:val="num" w:pos="1440"/>
        </w:tabs>
        <w:ind w:left="1440" w:hanging="360"/>
      </w:pPr>
      <w:rPr>
        <w:rFonts w:ascii="Times New Roman" w:hAnsi="Times New Roman" w:hint="default"/>
      </w:rPr>
    </w:lvl>
    <w:lvl w:ilvl="2" w:tplc="F36E533E" w:tentative="1">
      <w:start w:val="1"/>
      <w:numFmt w:val="bullet"/>
      <w:lvlText w:val="•"/>
      <w:lvlJc w:val="left"/>
      <w:pPr>
        <w:tabs>
          <w:tab w:val="num" w:pos="2160"/>
        </w:tabs>
        <w:ind w:left="2160" w:hanging="360"/>
      </w:pPr>
      <w:rPr>
        <w:rFonts w:ascii="Times New Roman" w:hAnsi="Times New Roman" w:hint="default"/>
      </w:rPr>
    </w:lvl>
    <w:lvl w:ilvl="3" w:tplc="C5E8ECA6" w:tentative="1">
      <w:start w:val="1"/>
      <w:numFmt w:val="bullet"/>
      <w:lvlText w:val="•"/>
      <w:lvlJc w:val="left"/>
      <w:pPr>
        <w:tabs>
          <w:tab w:val="num" w:pos="2880"/>
        </w:tabs>
        <w:ind w:left="2880" w:hanging="360"/>
      </w:pPr>
      <w:rPr>
        <w:rFonts w:ascii="Times New Roman" w:hAnsi="Times New Roman" w:hint="default"/>
      </w:rPr>
    </w:lvl>
    <w:lvl w:ilvl="4" w:tplc="42F078F6" w:tentative="1">
      <w:start w:val="1"/>
      <w:numFmt w:val="bullet"/>
      <w:lvlText w:val="•"/>
      <w:lvlJc w:val="left"/>
      <w:pPr>
        <w:tabs>
          <w:tab w:val="num" w:pos="3600"/>
        </w:tabs>
        <w:ind w:left="3600" w:hanging="360"/>
      </w:pPr>
      <w:rPr>
        <w:rFonts w:ascii="Times New Roman" w:hAnsi="Times New Roman" w:hint="default"/>
      </w:rPr>
    </w:lvl>
    <w:lvl w:ilvl="5" w:tplc="0E62020C" w:tentative="1">
      <w:start w:val="1"/>
      <w:numFmt w:val="bullet"/>
      <w:lvlText w:val="•"/>
      <w:lvlJc w:val="left"/>
      <w:pPr>
        <w:tabs>
          <w:tab w:val="num" w:pos="4320"/>
        </w:tabs>
        <w:ind w:left="4320" w:hanging="360"/>
      </w:pPr>
      <w:rPr>
        <w:rFonts w:ascii="Times New Roman" w:hAnsi="Times New Roman" w:hint="default"/>
      </w:rPr>
    </w:lvl>
    <w:lvl w:ilvl="6" w:tplc="E43A1800" w:tentative="1">
      <w:start w:val="1"/>
      <w:numFmt w:val="bullet"/>
      <w:lvlText w:val="•"/>
      <w:lvlJc w:val="left"/>
      <w:pPr>
        <w:tabs>
          <w:tab w:val="num" w:pos="5040"/>
        </w:tabs>
        <w:ind w:left="5040" w:hanging="360"/>
      </w:pPr>
      <w:rPr>
        <w:rFonts w:ascii="Times New Roman" w:hAnsi="Times New Roman" w:hint="default"/>
      </w:rPr>
    </w:lvl>
    <w:lvl w:ilvl="7" w:tplc="2E0AA0E4" w:tentative="1">
      <w:start w:val="1"/>
      <w:numFmt w:val="bullet"/>
      <w:lvlText w:val="•"/>
      <w:lvlJc w:val="left"/>
      <w:pPr>
        <w:tabs>
          <w:tab w:val="num" w:pos="5760"/>
        </w:tabs>
        <w:ind w:left="5760" w:hanging="360"/>
      </w:pPr>
      <w:rPr>
        <w:rFonts w:ascii="Times New Roman" w:hAnsi="Times New Roman" w:hint="default"/>
      </w:rPr>
    </w:lvl>
    <w:lvl w:ilvl="8" w:tplc="D6F4C84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9914981"/>
    <w:multiLevelType w:val="multilevel"/>
    <w:tmpl w:val="4DE22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B53AF"/>
    <w:multiLevelType w:val="hybridMultilevel"/>
    <w:tmpl w:val="FF2CBD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A70999"/>
    <w:multiLevelType w:val="hybridMultilevel"/>
    <w:tmpl w:val="B26EC8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ED77F73"/>
    <w:multiLevelType w:val="multilevel"/>
    <w:tmpl w:val="6FB88642"/>
    <w:lvl w:ilvl="0">
      <w:start w:val="1"/>
      <w:numFmt w:val="decimal"/>
      <w:lvlText w:val="%1."/>
      <w:lvlJc w:val="left"/>
      <w:pPr>
        <w:ind w:hanging="240"/>
        <w:jc w:val="right"/>
      </w:pPr>
      <w:rPr>
        <w:rFonts w:ascii="Arial" w:eastAsia="Arial" w:hAnsi="Arial" w:hint="default"/>
        <w:b/>
        <w:bCs/>
        <w:color w:val="424242"/>
        <w:w w:val="104"/>
        <w:sz w:val="21"/>
        <w:szCs w:val="21"/>
      </w:rPr>
    </w:lvl>
    <w:lvl w:ilvl="1">
      <w:start w:val="1"/>
      <w:numFmt w:val="decimal"/>
      <w:lvlText w:val="%1.%2."/>
      <w:lvlJc w:val="left"/>
      <w:pPr>
        <w:ind w:hanging="360"/>
      </w:pPr>
      <w:rPr>
        <w:rFonts w:ascii="Arial" w:eastAsia="Arial" w:hAnsi="Arial" w:hint="default"/>
        <w:color w:val="424242"/>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410235EE"/>
    <w:multiLevelType w:val="hybridMultilevel"/>
    <w:tmpl w:val="4F18DD6A"/>
    <w:lvl w:ilvl="0" w:tplc="A240F130">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5E754CF"/>
    <w:multiLevelType w:val="hybridMultilevel"/>
    <w:tmpl w:val="B8ECE2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8241CA2"/>
    <w:multiLevelType w:val="hybridMultilevel"/>
    <w:tmpl w:val="48BA6C68"/>
    <w:lvl w:ilvl="0" w:tplc="614AED62">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9F97876"/>
    <w:multiLevelType w:val="hybridMultilevel"/>
    <w:tmpl w:val="1C24E1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AD44903"/>
    <w:multiLevelType w:val="hybridMultilevel"/>
    <w:tmpl w:val="1EBC7486"/>
    <w:lvl w:ilvl="0" w:tplc="615A37AC">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EC629B3"/>
    <w:multiLevelType w:val="singleLevel"/>
    <w:tmpl w:val="C8727A20"/>
    <w:lvl w:ilvl="0">
      <w:start w:val="1"/>
      <w:numFmt w:val="decimal"/>
      <w:lvlText w:val="%1)"/>
      <w:legacy w:legacy="1" w:legacySpace="0" w:legacyIndent="360"/>
      <w:lvlJc w:val="left"/>
      <w:pPr>
        <w:ind w:left="720" w:hanging="360"/>
      </w:pPr>
    </w:lvl>
  </w:abstractNum>
  <w:abstractNum w:abstractNumId="21">
    <w:nsid w:val="6DC85453"/>
    <w:multiLevelType w:val="hybridMultilevel"/>
    <w:tmpl w:val="6978B6F2"/>
    <w:lvl w:ilvl="0" w:tplc="A24A9DE4">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EC13F30"/>
    <w:multiLevelType w:val="hybridMultilevel"/>
    <w:tmpl w:val="3858F79C"/>
    <w:lvl w:ilvl="0" w:tplc="AEE0456E">
      <w:start w:val="1"/>
      <w:numFmt w:val="bullet"/>
      <w:pStyle w:val="esquema"/>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31A7381"/>
    <w:multiLevelType w:val="hybridMultilevel"/>
    <w:tmpl w:val="C6E85EFC"/>
    <w:lvl w:ilvl="0" w:tplc="0C0A000F">
      <w:start w:val="1"/>
      <w:numFmt w:val="decimal"/>
      <w:lvlText w:val="%1."/>
      <w:lvlJc w:val="left"/>
      <w:pPr>
        <w:ind w:left="720" w:hanging="360"/>
      </w:pPr>
    </w:lvl>
    <w:lvl w:ilvl="1" w:tplc="04560019" w:tentative="1">
      <w:start w:val="1"/>
      <w:numFmt w:val="lowerLetter"/>
      <w:lvlText w:val="%2."/>
      <w:lvlJc w:val="left"/>
      <w:pPr>
        <w:ind w:left="1440" w:hanging="360"/>
      </w:pPr>
    </w:lvl>
    <w:lvl w:ilvl="2" w:tplc="0456001B" w:tentative="1">
      <w:start w:val="1"/>
      <w:numFmt w:val="lowerRoman"/>
      <w:lvlText w:val="%3."/>
      <w:lvlJc w:val="right"/>
      <w:pPr>
        <w:ind w:left="2160" w:hanging="180"/>
      </w:pPr>
    </w:lvl>
    <w:lvl w:ilvl="3" w:tplc="0456000F" w:tentative="1">
      <w:start w:val="1"/>
      <w:numFmt w:val="decimal"/>
      <w:lvlText w:val="%4."/>
      <w:lvlJc w:val="left"/>
      <w:pPr>
        <w:ind w:left="2880" w:hanging="360"/>
      </w:pPr>
    </w:lvl>
    <w:lvl w:ilvl="4" w:tplc="04560019" w:tentative="1">
      <w:start w:val="1"/>
      <w:numFmt w:val="lowerLetter"/>
      <w:lvlText w:val="%5."/>
      <w:lvlJc w:val="left"/>
      <w:pPr>
        <w:ind w:left="3600" w:hanging="360"/>
      </w:pPr>
    </w:lvl>
    <w:lvl w:ilvl="5" w:tplc="0456001B" w:tentative="1">
      <w:start w:val="1"/>
      <w:numFmt w:val="lowerRoman"/>
      <w:lvlText w:val="%6."/>
      <w:lvlJc w:val="right"/>
      <w:pPr>
        <w:ind w:left="4320" w:hanging="180"/>
      </w:pPr>
    </w:lvl>
    <w:lvl w:ilvl="6" w:tplc="0456000F" w:tentative="1">
      <w:start w:val="1"/>
      <w:numFmt w:val="decimal"/>
      <w:lvlText w:val="%7."/>
      <w:lvlJc w:val="left"/>
      <w:pPr>
        <w:ind w:left="5040" w:hanging="360"/>
      </w:pPr>
    </w:lvl>
    <w:lvl w:ilvl="7" w:tplc="04560019" w:tentative="1">
      <w:start w:val="1"/>
      <w:numFmt w:val="lowerLetter"/>
      <w:lvlText w:val="%8."/>
      <w:lvlJc w:val="left"/>
      <w:pPr>
        <w:ind w:left="5760" w:hanging="360"/>
      </w:pPr>
    </w:lvl>
    <w:lvl w:ilvl="8" w:tplc="0456001B" w:tentative="1">
      <w:start w:val="1"/>
      <w:numFmt w:val="lowerRoman"/>
      <w:lvlText w:val="%9."/>
      <w:lvlJc w:val="right"/>
      <w:pPr>
        <w:ind w:left="6480" w:hanging="180"/>
      </w:pPr>
    </w:lvl>
  </w:abstractNum>
  <w:abstractNum w:abstractNumId="24">
    <w:nsid w:val="777B6EB0"/>
    <w:multiLevelType w:val="hybridMultilevel"/>
    <w:tmpl w:val="930A8014"/>
    <w:lvl w:ilvl="0" w:tplc="10C2260A">
      <w:start w:val="1"/>
      <w:numFmt w:val="bullet"/>
      <w:pStyle w:val="Esquema0"/>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B0A7714"/>
    <w:multiLevelType w:val="hybridMultilevel"/>
    <w:tmpl w:val="E83CC82C"/>
    <w:lvl w:ilvl="0" w:tplc="0456000F">
      <w:start w:val="1"/>
      <w:numFmt w:val="decimal"/>
      <w:lvlText w:val="%1."/>
      <w:lvlJc w:val="left"/>
      <w:pPr>
        <w:ind w:left="360" w:hanging="360"/>
      </w:pPr>
      <w:rPr>
        <w:rFonts w:hint="default"/>
      </w:rPr>
    </w:lvl>
    <w:lvl w:ilvl="1" w:tplc="04560019" w:tentative="1">
      <w:start w:val="1"/>
      <w:numFmt w:val="lowerLetter"/>
      <w:lvlText w:val="%2."/>
      <w:lvlJc w:val="left"/>
      <w:pPr>
        <w:ind w:left="1080" w:hanging="360"/>
      </w:pPr>
    </w:lvl>
    <w:lvl w:ilvl="2" w:tplc="0456001B" w:tentative="1">
      <w:start w:val="1"/>
      <w:numFmt w:val="lowerRoman"/>
      <w:lvlText w:val="%3."/>
      <w:lvlJc w:val="right"/>
      <w:pPr>
        <w:ind w:left="1800" w:hanging="180"/>
      </w:pPr>
    </w:lvl>
    <w:lvl w:ilvl="3" w:tplc="0456000F" w:tentative="1">
      <w:start w:val="1"/>
      <w:numFmt w:val="decimal"/>
      <w:lvlText w:val="%4."/>
      <w:lvlJc w:val="left"/>
      <w:pPr>
        <w:ind w:left="2520" w:hanging="360"/>
      </w:pPr>
    </w:lvl>
    <w:lvl w:ilvl="4" w:tplc="04560019" w:tentative="1">
      <w:start w:val="1"/>
      <w:numFmt w:val="lowerLetter"/>
      <w:lvlText w:val="%5."/>
      <w:lvlJc w:val="left"/>
      <w:pPr>
        <w:ind w:left="3240" w:hanging="360"/>
      </w:pPr>
    </w:lvl>
    <w:lvl w:ilvl="5" w:tplc="0456001B" w:tentative="1">
      <w:start w:val="1"/>
      <w:numFmt w:val="lowerRoman"/>
      <w:lvlText w:val="%6."/>
      <w:lvlJc w:val="right"/>
      <w:pPr>
        <w:ind w:left="3960" w:hanging="180"/>
      </w:pPr>
    </w:lvl>
    <w:lvl w:ilvl="6" w:tplc="0456000F" w:tentative="1">
      <w:start w:val="1"/>
      <w:numFmt w:val="decimal"/>
      <w:lvlText w:val="%7."/>
      <w:lvlJc w:val="left"/>
      <w:pPr>
        <w:ind w:left="4680" w:hanging="360"/>
      </w:pPr>
    </w:lvl>
    <w:lvl w:ilvl="7" w:tplc="04560019" w:tentative="1">
      <w:start w:val="1"/>
      <w:numFmt w:val="lowerLetter"/>
      <w:lvlText w:val="%8."/>
      <w:lvlJc w:val="left"/>
      <w:pPr>
        <w:ind w:left="5400" w:hanging="360"/>
      </w:pPr>
    </w:lvl>
    <w:lvl w:ilvl="8" w:tplc="0456001B" w:tentative="1">
      <w:start w:val="1"/>
      <w:numFmt w:val="lowerRoman"/>
      <w:lvlText w:val="%9."/>
      <w:lvlJc w:val="right"/>
      <w:pPr>
        <w:ind w:left="6120" w:hanging="180"/>
      </w:pPr>
    </w:lvl>
  </w:abstractNum>
  <w:abstractNum w:abstractNumId="26">
    <w:nsid w:val="7DEA4EDB"/>
    <w:multiLevelType w:val="hybridMultilevel"/>
    <w:tmpl w:val="CC709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146E55"/>
    <w:multiLevelType w:val="hybridMultilevel"/>
    <w:tmpl w:val="E6C6F7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lvl w:ilvl="0">
        <w:start w:val="1"/>
        <w:numFmt w:val="bullet"/>
        <w:pStyle w:val="Listaconvietas"/>
        <w:lvlText w:val=""/>
        <w:legacy w:legacy="1" w:legacySpace="0" w:legacyIndent="360"/>
        <w:lvlJc w:val="left"/>
        <w:pPr>
          <w:ind w:left="720" w:hanging="360"/>
        </w:pPr>
        <w:rPr>
          <w:rFonts w:ascii="Wingdings" w:hAnsi="Wingdings" w:hint="default"/>
          <w:sz w:val="12"/>
        </w:rPr>
      </w:lvl>
    </w:lvlOverride>
  </w:num>
  <w:num w:numId="3">
    <w:abstractNumId w:val="20"/>
  </w:num>
  <w:num w:numId="4">
    <w:abstractNumId w:val="21"/>
  </w:num>
  <w:num w:numId="5">
    <w:abstractNumId w:val="8"/>
  </w:num>
  <w:num w:numId="6">
    <w:abstractNumId w:val="8"/>
    <w:lvlOverride w:ilvl="0">
      <w:startOverride w:val="1"/>
    </w:lvlOverride>
  </w:num>
  <w:num w:numId="7">
    <w:abstractNumId w:val="12"/>
  </w:num>
  <w:num w:numId="8">
    <w:abstractNumId w:val="27"/>
  </w:num>
  <w:num w:numId="9">
    <w:abstractNumId w:val="26"/>
  </w:num>
  <w:num w:numId="10">
    <w:abstractNumId w:val="10"/>
  </w:num>
  <w:num w:numId="11">
    <w:abstractNumId w:val="9"/>
  </w:num>
  <w:num w:numId="12">
    <w:abstractNumId w:val="24"/>
  </w:num>
  <w:num w:numId="13">
    <w:abstractNumId w:val="22"/>
  </w:num>
  <w:num w:numId="14">
    <w:abstractNumId w:val="16"/>
  </w:num>
  <w:num w:numId="15">
    <w:abstractNumId w:val="19"/>
  </w:num>
  <w:num w:numId="16">
    <w:abstractNumId w:val="4"/>
  </w:num>
  <w:num w:numId="17">
    <w:abstractNumId w:val="11"/>
  </w:num>
  <w:num w:numId="18">
    <w:abstractNumId w:val="6"/>
  </w:num>
  <w:num w:numId="19">
    <w:abstractNumId w:val="15"/>
  </w:num>
  <w:num w:numId="20">
    <w:abstractNumId w:val="5"/>
  </w:num>
  <w:num w:numId="21">
    <w:abstractNumId w:val="23"/>
  </w:num>
  <w:num w:numId="22">
    <w:abstractNumId w:val="13"/>
  </w:num>
  <w:num w:numId="23">
    <w:abstractNumId w:val="17"/>
  </w:num>
  <w:num w:numId="24">
    <w:abstractNumId w:val="18"/>
  </w:num>
  <w:num w:numId="25">
    <w:abstractNumId w:val="24"/>
  </w:num>
  <w:num w:numId="26">
    <w:abstractNumId w:val="24"/>
  </w:num>
  <w:num w:numId="27">
    <w:abstractNumId w:val="24"/>
  </w:num>
  <w:num w:numId="28">
    <w:abstractNumId w:val="25"/>
  </w:num>
  <w:num w:numId="29">
    <w:abstractNumId w:val="14"/>
  </w:num>
  <w:num w:numId="30">
    <w:abstractNumId w:val="1"/>
  </w:num>
  <w:num w:numId="31">
    <w:abstractNumId w:val="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removePersonalInformation/>
  <w:removeDateAndTime/>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425"/>
  <w:drawingGridHorizontalSpacing w:val="187"/>
  <w:drawingGridVerticalSpacing w:val="187"/>
  <w:doNotUseMarginsForDrawingGridOrigin/>
  <w:drawingGridHorizontalOrigin w:val="1699"/>
  <w:drawingGridVerticalOrigin w:val="1987"/>
  <w:doNotShadeFormData/>
  <w:noPunctuationKerning/>
  <w:characterSpacingControl w:val="doNotCompress"/>
  <w:hdrShapeDefaults>
    <o:shapedefaults v:ext="edit" spidmax="2049">
      <o:colormru v:ext="edit" colors="#f1e8b5,#fbf8e9"/>
    </o:shapedefaults>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9DB"/>
    <w:rsid w:val="00001DA7"/>
    <w:rsid w:val="00004BA8"/>
    <w:rsid w:val="00010E4E"/>
    <w:rsid w:val="00013CA2"/>
    <w:rsid w:val="000247F5"/>
    <w:rsid w:val="00027BDE"/>
    <w:rsid w:val="00030266"/>
    <w:rsid w:val="00033F9B"/>
    <w:rsid w:val="00047667"/>
    <w:rsid w:val="00056550"/>
    <w:rsid w:val="00060017"/>
    <w:rsid w:val="000725FB"/>
    <w:rsid w:val="00086102"/>
    <w:rsid w:val="0009154C"/>
    <w:rsid w:val="00092630"/>
    <w:rsid w:val="000A6EA4"/>
    <w:rsid w:val="000B2961"/>
    <w:rsid w:val="000B3EF1"/>
    <w:rsid w:val="000B4DA0"/>
    <w:rsid w:val="000B5830"/>
    <w:rsid w:val="000B5E59"/>
    <w:rsid w:val="000C3E01"/>
    <w:rsid w:val="000E1F82"/>
    <w:rsid w:val="000E4091"/>
    <w:rsid w:val="000F34D4"/>
    <w:rsid w:val="0010043F"/>
    <w:rsid w:val="00125087"/>
    <w:rsid w:val="00132F6C"/>
    <w:rsid w:val="0013486E"/>
    <w:rsid w:val="00144D22"/>
    <w:rsid w:val="00146DFC"/>
    <w:rsid w:val="00150680"/>
    <w:rsid w:val="001506B2"/>
    <w:rsid w:val="00150D64"/>
    <w:rsid w:val="00160E2B"/>
    <w:rsid w:val="00161191"/>
    <w:rsid w:val="00171770"/>
    <w:rsid w:val="0017178B"/>
    <w:rsid w:val="0017488E"/>
    <w:rsid w:val="0017501D"/>
    <w:rsid w:val="00176205"/>
    <w:rsid w:val="00182E8E"/>
    <w:rsid w:val="0018511F"/>
    <w:rsid w:val="00194E91"/>
    <w:rsid w:val="001A2F22"/>
    <w:rsid w:val="001A4524"/>
    <w:rsid w:val="001B540A"/>
    <w:rsid w:val="001C0448"/>
    <w:rsid w:val="001C1A01"/>
    <w:rsid w:val="001C66BB"/>
    <w:rsid w:val="001D78F1"/>
    <w:rsid w:val="001E0899"/>
    <w:rsid w:val="002016EF"/>
    <w:rsid w:val="00211ED8"/>
    <w:rsid w:val="00230754"/>
    <w:rsid w:val="00241069"/>
    <w:rsid w:val="00241834"/>
    <w:rsid w:val="00256253"/>
    <w:rsid w:val="002635C8"/>
    <w:rsid w:val="00267F18"/>
    <w:rsid w:val="002739DB"/>
    <w:rsid w:val="0029274E"/>
    <w:rsid w:val="00292CE8"/>
    <w:rsid w:val="002A07CB"/>
    <w:rsid w:val="002C5511"/>
    <w:rsid w:val="002C684C"/>
    <w:rsid w:val="002D690A"/>
    <w:rsid w:val="002E1DA3"/>
    <w:rsid w:val="002F116B"/>
    <w:rsid w:val="002F7005"/>
    <w:rsid w:val="003032F6"/>
    <w:rsid w:val="003046AC"/>
    <w:rsid w:val="003140C2"/>
    <w:rsid w:val="00323116"/>
    <w:rsid w:val="00331C0F"/>
    <w:rsid w:val="00337265"/>
    <w:rsid w:val="00345300"/>
    <w:rsid w:val="00345327"/>
    <w:rsid w:val="003540AB"/>
    <w:rsid w:val="00356FA1"/>
    <w:rsid w:val="00357489"/>
    <w:rsid w:val="0036070A"/>
    <w:rsid w:val="0036410B"/>
    <w:rsid w:val="0037530E"/>
    <w:rsid w:val="00380522"/>
    <w:rsid w:val="00381D8C"/>
    <w:rsid w:val="00383A3E"/>
    <w:rsid w:val="00386F40"/>
    <w:rsid w:val="00395524"/>
    <w:rsid w:val="003A2CAB"/>
    <w:rsid w:val="003A5D5D"/>
    <w:rsid w:val="003A746B"/>
    <w:rsid w:val="003B4C5E"/>
    <w:rsid w:val="003B620C"/>
    <w:rsid w:val="003C158A"/>
    <w:rsid w:val="003C248E"/>
    <w:rsid w:val="003C6F82"/>
    <w:rsid w:val="003E4BB8"/>
    <w:rsid w:val="003E7F3F"/>
    <w:rsid w:val="003F0C94"/>
    <w:rsid w:val="003F36DF"/>
    <w:rsid w:val="003F54D1"/>
    <w:rsid w:val="00401E5C"/>
    <w:rsid w:val="00402CC0"/>
    <w:rsid w:val="00402DBB"/>
    <w:rsid w:val="00404130"/>
    <w:rsid w:val="00413563"/>
    <w:rsid w:val="00413E8B"/>
    <w:rsid w:val="00422AC5"/>
    <w:rsid w:val="00423857"/>
    <w:rsid w:val="00434A10"/>
    <w:rsid w:val="004445C1"/>
    <w:rsid w:val="00456DA2"/>
    <w:rsid w:val="00485F69"/>
    <w:rsid w:val="004864FA"/>
    <w:rsid w:val="00487B02"/>
    <w:rsid w:val="004A51BD"/>
    <w:rsid w:val="004B73D4"/>
    <w:rsid w:val="004C3528"/>
    <w:rsid w:val="004C6F35"/>
    <w:rsid w:val="004D05B0"/>
    <w:rsid w:val="004D651D"/>
    <w:rsid w:val="004D66FB"/>
    <w:rsid w:val="004D6BEC"/>
    <w:rsid w:val="004E567B"/>
    <w:rsid w:val="004E798E"/>
    <w:rsid w:val="004F122D"/>
    <w:rsid w:val="004F78C5"/>
    <w:rsid w:val="005053FE"/>
    <w:rsid w:val="005140FB"/>
    <w:rsid w:val="00515EC0"/>
    <w:rsid w:val="00521FF5"/>
    <w:rsid w:val="005346C4"/>
    <w:rsid w:val="005465CE"/>
    <w:rsid w:val="0054794E"/>
    <w:rsid w:val="00570E86"/>
    <w:rsid w:val="00576707"/>
    <w:rsid w:val="00580AA0"/>
    <w:rsid w:val="005A7659"/>
    <w:rsid w:val="005C0089"/>
    <w:rsid w:val="005C0F56"/>
    <w:rsid w:val="005D1FE0"/>
    <w:rsid w:val="005D26A0"/>
    <w:rsid w:val="005D5264"/>
    <w:rsid w:val="005E13D1"/>
    <w:rsid w:val="005E3575"/>
    <w:rsid w:val="005E6AF1"/>
    <w:rsid w:val="005F066A"/>
    <w:rsid w:val="005F3B8D"/>
    <w:rsid w:val="0060099C"/>
    <w:rsid w:val="00603A3D"/>
    <w:rsid w:val="00623F2A"/>
    <w:rsid w:val="00625873"/>
    <w:rsid w:val="0063025E"/>
    <w:rsid w:val="00631C7A"/>
    <w:rsid w:val="00642488"/>
    <w:rsid w:val="00647F8E"/>
    <w:rsid w:val="00650F91"/>
    <w:rsid w:val="00660DF0"/>
    <w:rsid w:val="00667555"/>
    <w:rsid w:val="00676164"/>
    <w:rsid w:val="00683EEA"/>
    <w:rsid w:val="00697ACE"/>
    <w:rsid w:val="006A0201"/>
    <w:rsid w:val="006B7F76"/>
    <w:rsid w:val="006C5366"/>
    <w:rsid w:val="006E23FF"/>
    <w:rsid w:val="006E6EA6"/>
    <w:rsid w:val="00703B87"/>
    <w:rsid w:val="00710413"/>
    <w:rsid w:val="00721855"/>
    <w:rsid w:val="00723E86"/>
    <w:rsid w:val="00724A4A"/>
    <w:rsid w:val="00740E0B"/>
    <w:rsid w:val="00750F21"/>
    <w:rsid w:val="00752E9D"/>
    <w:rsid w:val="00754592"/>
    <w:rsid w:val="00760165"/>
    <w:rsid w:val="00785966"/>
    <w:rsid w:val="00786181"/>
    <w:rsid w:val="00790FBE"/>
    <w:rsid w:val="00794704"/>
    <w:rsid w:val="007A0076"/>
    <w:rsid w:val="007A50F0"/>
    <w:rsid w:val="007C01D1"/>
    <w:rsid w:val="007C10D2"/>
    <w:rsid w:val="007C6E87"/>
    <w:rsid w:val="007D7972"/>
    <w:rsid w:val="007E5ECE"/>
    <w:rsid w:val="007E7D1B"/>
    <w:rsid w:val="00816CE9"/>
    <w:rsid w:val="00832C19"/>
    <w:rsid w:val="00841CBC"/>
    <w:rsid w:val="00841D76"/>
    <w:rsid w:val="00847644"/>
    <w:rsid w:val="0085649C"/>
    <w:rsid w:val="00863BF5"/>
    <w:rsid w:val="0086654F"/>
    <w:rsid w:val="00875AF8"/>
    <w:rsid w:val="00877B05"/>
    <w:rsid w:val="00877EE1"/>
    <w:rsid w:val="00892164"/>
    <w:rsid w:val="008930FF"/>
    <w:rsid w:val="008A68F9"/>
    <w:rsid w:val="008B3901"/>
    <w:rsid w:val="008B47F0"/>
    <w:rsid w:val="008C57E1"/>
    <w:rsid w:val="008C766A"/>
    <w:rsid w:val="008E3236"/>
    <w:rsid w:val="008F002B"/>
    <w:rsid w:val="008F5D29"/>
    <w:rsid w:val="008F786E"/>
    <w:rsid w:val="009213D9"/>
    <w:rsid w:val="0092309F"/>
    <w:rsid w:val="00934650"/>
    <w:rsid w:val="0093522A"/>
    <w:rsid w:val="00960547"/>
    <w:rsid w:val="0096319A"/>
    <w:rsid w:val="00972387"/>
    <w:rsid w:val="009725FA"/>
    <w:rsid w:val="00984288"/>
    <w:rsid w:val="00984E1A"/>
    <w:rsid w:val="00985A8B"/>
    <w:rsid w:val="00990ACC"/>
    <w:rsid w:val="009A0FF3"/>
    <w:rsid w:val="009A119B"/>
    <w:rsid w:val="009A13E3"/>
    <w:rsid w:val="009A5FD6"/>
    <w:rsid w:val="009B1224"/>
    <w:rsid w:val="009B24DE"/>
    <w:rsid w:val="009B3C95"/>
    <w:rsid w:val="009C18F9"/>
    <w:rsid w:val="009D4BE1"/>
    <w:rsid w:val="009D4F8B"/>
    <w:rsid w:val="009D6BB6"/>
    <w:rsid w:val="009E45ED"/>
    <w:rsid w:val="009E476D"/>
    <w:rsid w:val="009E4E03"/>
    <w:rsid w:val="009F69CB"/>
    <w:rsid w:val="00A10AC3"/>
    <w:rsid w:val="00A1780A"/>
    <w:rsid w:val="00A22288"/>
    <w:rsid w:val="00A3135A"/>
    <w:rsid w:val="00A31BBE"/>
    <w:rsid w:val="00A52AB6"/>
    <w:rsid w:val="00A65BA0"/>
    <w:rsid w:val="00A71490"/>
    <w:rsid w:val="00A7380B"/>
    <w:rsid w:val="00A86F80"/>
    <w:rsid w:val="00AA2A1C"/>
    <w:rsid w:val="00AA3AEE"/>
    <w:rsid w:val="00AA79C8"/>
    <w:rsid w:val="00AC705C"/>
    <w:rsid w:val="00AD13DC"/>
    <w:rsid w:val="00AD5346"/>
    <w:rsid w:val="00AD7816"/>
    <w:rsid w:val="00AF2D87"/>
    <w:rsid w:val="00AF3B41"/>
    <w:rsid w:val="00AF3D96"/>
    <w:rsid w:val="00B03549"/>
    <w:rsid w:val="00B16799"/>
    <w:rsid w:val="00B203B6"/>
    <w:rsid w:val="00B22C35"/>
    <w:rsid w:val="00B2462B"/>
    <w:rsid w:val="00B46614"/>
    <w:rsid w:val="00B52460"/>
    <w:rsid w:val="00B64864"/>
    <w:rsid w:val="00B66E49"/>
    <w:rsid w:val="00B72078"/>
    <w:rsid w:val="00B74A76"/>
    <w:rsid w:val="00B75AB8"/>
    <w:rsid w:val="00B84F7A"/>
    <w:rsid w:val="00B9119A"/>
    <w:rsid w:val="00B95653"/>
    <w:rsid w:val="00BB0C27"/>
    <w:rsid w:val="00BC32AF"/>
    <w:rsid w:val="00BC43E5"/>
    <w:rsid w:val="00BC763E"/>
    <w:rsid w:val="00BE583E"/>
    <w:rsid w:val="00BE5AB8"/>
    <w:rsid w:val="00BF181E"/>
    <w:rsid w:val="00C00178"/>
    <w:rsid w:val="00C21812"/>
    <w:rsid w:val="00C21FEA"/>
    <w:rsid w:val="00C2220F"/>
    <w:rsid w:val="00C260C9"/>
    <w:rsid w:val="00C30A56"/>
    <w:rsid w:val="00C30DF3"/>
    <w:rsid w:val="00C368AF"/>
    <w:rsid w:val="00C378DA"/>
    <w:rsid w:val="00C41631"/>
    <w:rsid w:val="00C532D5"/>
    <w:rsid w:val="00C54323"/>
    <w:rsid w:val="00C5578E"/>
    <w:rsid w:val="00C57A2D"/>
    <w:rsid w:val="00C65002"/>
    <w:rsid w:val="00C71905"/>
    <w:rsid w:val="00C71B3D"/>
    <w:rsid w:val="00C75466"/>
    <w:rsid w:val="00C807BB"/>
    <w:rsid w:val="00C86A9B"/>
    <w:rsid w:val="00C93714"/>
    <w:rsid w:val="00CA0BC2"/>
    <w:rsid w:val="00CB11F0"/>
    <w:rsid w:val="00CB23D1"/>
    <w:rsid w:val="00CB6F7B"/>
    <w:rsid w:val="00CD12EE"/>
    <w:rsid w:val="00CF18B8"/>
    <w:rsid w:val="00CF394B"/>
    <w:rsid w:val="00CF66B3"/>
    <w:rsid w:val="00D13740"/>
    <w:rsid w:val="00D13F14"/>
    <w:rsid w:val="00D23FBB"/>
    <w:rsid w:val="00D2451E"/>
    <w:rsid w:val="00D24F22"/>
    <w:rsid w:val="00D36A3E"/>
    <w:rsid w:val="00D71CBB"/>
    <w:rsid w:val="00D76682"/>
    <w:rsid w:val="00D810CE"/>
    <w:rsid w:val="00D874E4"/>
    <w:rsid w:val="00DC6F27"/>
    <w:rsid w:val="00DF690B"/>
    <w:rsid w:val="00E1253E"/>
    <w:rsid w:val="00E127BC"/>
    <w:rsid w:val="00E1435D"/>
    <w:rsid w:val="00E27ED1"/>
    <w:rsid w:val="00E328B8"/>
    <w:rsid w:val="00E35289"/>
    <w:rsid w:val="00E40017"/>
    <w:rsid w:val="00E4472B"/>
    <w:rsid w:val="00E52A9C"/>
    <w:rsid w:val="00E54EF8"/>
    <w:rsid w:val="00E557CF"/>
    <w:rsid w:val="00E64298"/>
    <w:rsid w:val="00E65FC5"/>
    <w:rsid w:val="00E91A9C"/>
    <w:rsid w:val="00E920A6"/>
    <w:rsid w:val="00E966F3"/>
    <w:rsid w:val="00EE2471"/>
    <w:rsid w:val="00EE52FF"/>
    <w:rsid w:val="00EF0FF3"/>
    <w:rsid w:val="00F01721"/>
    <w:rsid w:val="00F01A13"/>
    <w:rsid w:val="00F022E1"/>
    <w:rsid w:val="00F039EA"/>
    <w:rsid w:val="00F24647"/>
    <w:rsid w:val="00F263FC"/>
    <w:rsid w:val="00F3106E"/>
    <w:rsid w:val="00F36644"/>
    <w:rsid w:val="00F37233"/>
    <w:rsid w:val="00F41BDD"/>
    <w:rsid w:val="00F420B8"/>
    <w:rsid w:val="00F432CE"/>
    <w:rsid w:val="00F4566C"/>
    <w:rsid w:val="00F61C9E"/>
    <w:rsid w:val="00F65732"/>
    <w:rsid w:val="00F67691"/>
    <w:rsid w:val="00F67986"/>
    <w:rsid w:val="00F73288"/>
    <w:rsid w:val="00F75EA4"/>
    <w:rsid w:val="00F82C06"/>
    <w:rsid w:val="00F8581D"/>
    <w:rsid w:val="00F86478"/>
    <w:rsid w:val="00FA2B84"/>
    <w:rsid w:val="00FC0AC0"/>
    <w:rsid w:val="00FD1328"/>
    <w:rsid w:val="00FD58A6"/>
    <w:rsid w:val="00FE795F"/>
    <w:rsid w:val="00FF034B"/>
    <w:rsid w:val="00FF27ED"/>
    <w:rsid w:val="00FF312F"/>
    <w:rsid w:val="00FF331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1e8b5,#fbf8e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5289"/>
  </w:style>
  <w:style w:type="paragraph" w:styleId="Ttulo1">
    <w:name w:val="heading 1"/>
    <w:basedOn w:val="Normal"/>
    <w:next w:val="Normal"/>
    <w:link w:val="Ttulo1Car"/>
    <w:uiPriority w:val="9"/>
    <w:qFormat/>
    <w:rsid w:val="00AF3D96"/>
    <w:pPr>
      <w:keepNext/>
      <w:keepLines/>
      <w:spacing w:before="480" w:after="0"/>
      <w:outlineLvl w:val="0"/>
    </w:pPr>
    <w:rPr>
      <w:rFonts w:ascii="Calibri" w:eastAsiaTheme="majorEastAsia" w:hAnsi="Calibri" w:cstheme="majorBidi"/>
      <w:b/>
      <w:bCs/>
      <w:color w:val="6B7C71" w:themeColor="accent1" w:themeShade="BF"/>
      <w:sz w:val="28"/>
      <w:szCs w:val="28"/>
    </w:rPr>
  </w:style>
  <w:style w:type="paragraph" w:styleId="Ttulo2">
    <w:name w:val="heading 2"/>
    <w:basedOn w:val="Normal"/>
    <w:next w:val="Normal"/>
    <w:link w:val="Ttulo2Car"/>
    <w:uiPriority w:val="9"/>
    <w:unhideWhenUsed/>
    <w:qFormat/>
    <w:rsid w:val="00AF3D96"/>
    <w:pPr>
      <w:keepNext/>
      <w:keepLines/>
      <w:spacing w:before="200" w:after="0"/>
      <w:outlineLvl w:val="1"/>
    </w:pPr>
    <w:rPr>
      <w:rFonts w:ascii="Calibri" w:eastAsiaTheme="majorEastAsia" w:hAnsi="Calibri" w:cstheme="majorBidi"/>
      <w:b/>
      <w:bCs/>
      <w:color w:val="93A299" w:themeColor="accent1"/>
      <w:sz w:val="26"/>
      <w:szCs w:val="26"/>
    </w:rPr>
  </w:style>
  <w:style w:type="paragraph" w:styleId="Ttulo3">
    <w:name w:val="heading 3"/>
    <w:basedOn w:val="Normal"/>
    <w:next w:val="Normal"/>
    <w:link w:val="Ttulo3Car"/>
    <w:uiPriority w:val="9"/>
    <w:unhideWhenUsed/>
    <w:qFormat/>
    <w:rsid w:val="00AF3D96"/>
    <w:pPr>
      <w:keepNext/>
      <w:keepLines/>
      <w:spacing w:before="200" w:after="0"/>
      <w:outlineLvl w:val="2"/>
    </w:pPr>
    <w:rPr>
      <w:rFonts w:ascii="Calibri" w:eastAsiaTheme="majorEastAsia" w:hAnsi="Calibri" w:cstheme="majorBidi"/>
      <w:b/>
      <w:bCs/>
      <w:color w:val="93A299" w:themeColor="accent1"/>
    </w:rPr>
  </w:style>
  <w:style w:type="paragraph" w:styleId="Ttulo4">
    <w:name w:val="heading 4"/>
    <w:basedOn w:val="Normal"/>
    <w:next w:val="Normal"/>
    <w:link w:val="Ttulo4Car"/>
    <w:uiPriority w:val="9"/>
    <w:unhideWhenUsed/>
    <w:qFormat/>
    <w:rsid w:val="0017501D"/>
    <w:pPr>
      <w:keepNext/>
      <w:keepLines/>
      <w:spacing w:before="200" w:after="0"/>
      <w:outlineLvl w:val="3"/>
    </w:pPr>
    <w:rPr>
      <w:rFonts w:asciiTheme="majorHAnsi" w:eastAsiaTheme="majorEastAsia" w:hAnsiTheme="majorHAnsi" w:cstheme="majorBidi"/>
      <w:b/>
      <w:bCs/>
      <w:i/>
      <w:iCs/>
      <w:color w:val="93A299" w:themeColor="accent1"/>
    </w:rPr>
  </w:style>
  <w:style w:type="paragraph" w:styleId="Ttulo5">
    <w:name w:val="heading 5"/>
    <w:basedOn w:val="Normal"/>
    <w:next w:val="Normal"/>
    <w:link w:val="Ttulo5Car"/>
    <w:uiPriority w:val="9"/>
    <w:unhideWhenUsed/>
    <w:qFormat/>
    <w:rsid w:val="0017501D"/>
    <w:pPr>
      <w:keepNext/>
      <w:keepLines/>
      <w:spacing w:before="200" w:after="0"/>
      <w:outlineLvl w:val="4"/>
    </w:pPr>
    <w:rPr>
      <w:rFonts w:asciiTheme="majorHAnsi" w:eastAsiaTheme="majorEastAsia" w:hAnsiTheme="majorHAnsi" w:cstheme="majorBidi"/>
      <w:color w:val="47524B" w:themeColor="accent1" w:themeShade="7F"/>
    </w:rPr>
  </w:style>
  <w:style w:type="paragraph" w:styleId="Ttulo6">
    <w:name w:val="heading 6"/>
    <w:basedOn w:val="Normal"/>
    <w:next w:val="Normal"/>
    <w:link w:val="Ttulo6Car"/>
    <w:uiPriority w:val="9"/>
    <w:unhideWhenUsed/>
    <w:qFormat/>
    <w:rsid w:val="0017501D"/>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Ttulo7">
    <w:name w:val="heading 7"/>
    <w:basedOn w:val="Normal"/>
    <w:next w:val="Normal"/>
    <w:link w:val="Ttulo7Car"/>
    <w:uiPriority w:val="9"/>
    <w:unhideWhenUsed/>
    <w:rsid w:val="0017501D"/>
    <w:pPr>
      <w:keepNext/>
      <w:keepLines/>
      <w:spacing w:before="200" w:after="0"/>
      <w:outlineLvl w:val="6"/>
    </w:pPr>
    <w:rPr>
      <w:rFonts w:asciiTheme="majorHAnsi" w:eastAsiaTheme="majorEastAsia" w:hAnsiTheme="majorHAnsi" w:cstheme="majorBidi"/>
      <w:i/>
      <w:iCs/>
      <w:color w:val="57576E" w:themeColor="text1" w:themeTint="BF"/>
    </w:rPr>
  </w:style>
  <w:style w:type="paragraph" w:styleId="Ttulo8">
    <w:name w:val="heading 8"/>
    <w:basedOn w:val="Normal"/>
    <w:next w:val="Normal"/>
    <w:link w:val="Ttulo8Car"/>
    <w:uiPriority w:val="9"/>
    <w:unhideWhenUsed/>
    <w:qFormat/>
    <w:rsid w:val="0017501D"/>
    <w:pPr>
      <w:keepNext/>
      <w:keepLines/>
      <w:spacing w:before="200" w:after="0"/>
      <w:outlineLvl w:val="7"/>
    </w:pPr>
    <w:rPr>
      <w:rFonts w:asciiTheme="majorHAnsi" w:eastAsiaTheme="majorEastAsia" w:hAnsiTheme="majorHAnsi" w:cstheme="majorBidi"/>
      <w:color w:val="93A299" w:themeColor="accent1"/>
      <w:sz w:val="20"/>
      <w:szCs w:val="20"/>
    </w:rPr>
  </w:style>
  <w:style w:type="paragraph" w:styleId="Ttulo9">
    <w:name w:val="heading 9"/>
    <w:basedOn w:val="Normal"/>
    <w:next w:val="Normal"/>
    <w:link w:val="Ttulo9Car"/>
    <w:uiPriority w:val="9"/>
    <w:unhideWhenUsed/>
    <w:qFormat/>
    <w:rsid w:val="0017501D"/>
    <w:pPr>
      <w:keepNext/>
      <w:keepLines/>
      <w:spacing w:before="200" w:after="0"/>
      <w:outlineLvl w:val="8"/>
    </w:pPr>
    <w:rPr>
      <w:rFonts w:asciiTheme="majorHAnsi" w:eastAsiaTheme="majorEastAsia" w:hAnsiTheme="majorHAnsi" w:cstheme="majorBidi"/>
      <w:i/>
      <w:iCs/>
      <w:color w:val="57576E"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F2D87"/>
    <w:pPr>
      <w:spacing w:after="240" w:line="240" w:lineRule="atLeast"/>
      <w:ind w:firstLine="360"/>
      <w:jc w:val="both"/>
    </w:pPr>
  </w:style>
  <w:style w:type="character" w:customStyle="1" w:styleId="TextoindependienteCar">
    <w:name w:val="Texto independiente Car"/>
    <w:basedOn w:val="Fuentedeprrafopredeter"/>
    <w:link w:val="Textoindependiente"/>
    <w:rsid w:val="00D2451E"/>
    <w:rPr>
      <w:rFonts w:ascii="Garamond" w:hAnsi="Garamond"/>
      <w:sz w:val="22"/>
      <w:lang w:val="en-US" w:eastAsia="en-US" w:bidi="ar-SA"/>
    </w:rPr>
  </w:style>
  <w:style w:type="paragraph" w:customStyle="1" w:styleId="Citadebloque">
    <w:name w:val="Cita de bloque"/>
    <w:basedOn w:val="Textoindependiente"/>
    <w:link w:val="CitadebloqueCar"/>
    <w:rsid w:val="00AF2D87"/>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CitadebloqueCar">
    <w:name w:val="Cita de bloque Car"/>
    <w:basedOn w:val="Fuentedeprrafopredeter"/>
    <w:link w:val="Citadebloque"/>
    <w:rsid w:val="00D2451E"/>
    <w:rPr>
      <w:rFonts w:ascii="Garamond" w:hAnsi="Garamond"/>
      <w:i/>
      <w:sz w:val="22"/>
      <w:lang w:val="en-US" w:eastAsia="en-US" w:bidi="ar-SA"/>
    </w:rPr>
  </w:style>
  <w:style w:type="paragraph" w:styleId="Epgrafe">
    <w:name w:val="caption"/>
    <w:basedOn w:val="Normal"/>
    <w:next w:val="Normal"/>
    <w:uiPriority w:val="35"/>
    <w:unhideWhenUsed/>
    <w:qFormat/>
    <w:rsid w:val="0017501D"/>
    <w:pPr>
      <w:spacing w:line="240" w:lineRule="auto"/>
    </w:pPr>
    <w:rPr>
      <w:b/>
      <w:bCs/>
      <w:color w:val="93A299" w:themeColor="accent1"/>
      <w:sz w:val="18"/>
      <w:szCs w:val="18"/>
    </w:rPr>
  </w:style>
  <w:style w:type="character" w:styleId="Refdenotaalfinal">
    <w:name w:val="endnote reference"/>
    <w:semiHidden/>
    <w:rsid w:val="00AF2D87"/>
    <w:rPr>
      <w:vertAlign w:val="superscript"/>
    </w:rPr>
  </w:style>
  <w:style w:type="paragraph" w:styleId="Textonotaalfinal">
    <w:name w:val="endnote text"/>
    <w:basedOn w:val="Normal"/>
    <w:semiHidden/>
    <w:rsid w:val="00AD13DC"/>
  </w:style>
  <w:style w:type="character" w:styleId="Refdenotaalpie">
    <w:name w:val="footnote reference"/>
    <w:semiHidden/>
    <w:rsid w:val="00AF2D87"/>
    <w:rPr>
      <w:vertAlign w:val="superscript"/>
    </w:rPr>
  </w:style>
  <w:style w:type="paragraph" w:styleId="Textonotapie">
    <w:name w:val="footnote text"/>
    <w:basedOn w:val="Normal"/>
    <w:semiHidden/>
    <w:rsid w:val="00AD13DC"/>
  </w:style>
  <w:style w:type="paragraph" w:styleId="ndice1">
    <w:name w:val="index 1"/>
    <w:basedOn w:val="Normal"/>
    <w:semiHidden/>
    <w:rsid w:val="00AD13DC"/>
    <w:rPr>
      <w:sz w:val="21"/>
    </w:rPr>
  </w:style>
  <w:style w:type="paragraph" w:styleId="ndice2">
    <w:name w:val="index 2"/>
    <w:basedOn w:val="Normal"/>
    <w:semiHidden/>
    <w:rsid w:val="00AD13DC"/>
    <w:pPr>
      <w:ind w:hanging="240"/>
    </w:pPr>
    <w:rPr>
      <w:sz w:val="21"/>
    </w:rPr>
  </w:style>
  <w:style w:type="paragraph" w:styleId="ndice3">
    <w:name w:val="index 3"/>
    <w:basedOn w:val="Normal"/>
    <w:semiHidden/>
    <w:rsid w:val="00AD13DC"/>
    <w:pPr>
      <w:ind w:left="480" w:hanging="240"/>
    </w:pPr>
    <w:rPr>
      <w:sz w:val="21"/>
    </w:rPr>
  </w:style>
  <w:style w:type="paragraph" w:styleId="ndice4">
    <w:name w:val="index 4"/>
    <w:basedOn w:val="Normal"/>
    <w:semiHidden/>
    <w:rsid w:val="00AD13DC"/>
    <w:pPr>
      <w:ind w:left="600" w:hanging="240"/>
    </w:pPr>
    <w:rPr>
      <w:sz w:val="21"/>
    </w:rPr>
  </w:style>
  <w:style w:type="paragraph" w:styleId="ndice5">
    <w:name w:val="index 5"/>
    <w:basedOn w:val="Normal"/>
    <w:semiHidden/>
    <w:rsid w:val="00AD13DC"/>
    <w:pPr>
      <w:ind w:left="840"/>
    </w:pPr>
    <w:rPr>
      <w:sz w:val="21"/>
    </w:rPr>
  </w:style>
  <w:style w:type="paragraph" w:styleId="Ttulodendice">
    <w:name w:val="index heading"/>
    <w:basedOn w:val="Normal"/>
    <w:next w:val="ndice1"/>
    <w:semiHidden/>
    <w:rsid w:val="00AD13DC"/>
    <w:pPr>
      <w:spacing w:line="480" w:lineRule="atLeast"/>
    </w:pPr>
    <w:rPr>
      <w:spacing w:val="-5"/>
      <w:sz w:val="28"/>
    </w:rPr>
  </w:style>
  <w:style w:type="character" w:customStyle="1" w:styleId="nfasisdeintroduccin">
    <w:name w:val="Énfasis de introducción"/>
    <w:rsid w:val="00AF2D87"/>
    <w:rPr>
      <w:caps/>
      <w:sz w:val="18"/>
    </w:rPr>
  </w:style>
  <w:style w:type="paragraph" w:styleId="Listaconvietas">
    <w:name w:val="List Bullet"/>
    <w:basedOn w:val="Normal"/>
    <w:rsid w:val="00AD13DC"/>
    <w:pPr>
      <w:numPr>
        <w:numId w:val="2"/>
      </w:numPr>
      <w:spacing w:after="240" w:line="240" w:lineRule="atLeast"/>
      <w:ind w:right="720"/>
      <w:jc w:val="both"/>
    </w:pPr>
  </w:style>
  <w:style w:type="paragraph" w:styleId="Textomacro">
    <w:name w:val="macro"/>
    <w:basedOn w:val="Textoindependiente"/>
    <w:semiHidden/>
    <w:rsid w:val="00AF2D87"/>
    <w:pPr>
      <w:spacing w:line="240" w:lineRule="auto"/>
      <w:jc w:val="left"/>
    </w:pPr>
    <w:rPr>
      <w:rFonts w:ascii="Courier New" w:hAnsi="Courier New"/>
    </w:rPr>
  </w:style>
  <w:style w:type="character" w:styleId="Nmerodepgina">
    <w:name w:val="page number"/>
    <w:rsid w:val="00AF2D87"/>
    <w:rPr>
      <w:sz w:val="24"/>
    </w:rPr>
  </w:style>
  <w:style w:type="paragraph" w:customStyle="1" w:styleId="Portadadesubttulo">
    <w:name w:val="Portada de subtítulo"/>
    <w:basedOn w:val="Portadadettulo"/>
    <w:next w:val="Textoindependiente"/>
    <w:rsid w:val="00AF2D87"/>
    <w:pPr>
      <w:pBdr>
        <w:top w:val="single" w:sz="6" w:space="12" w:color="808080"/>
      </w:pBdr>
      <w:spacing w:after="0" w:line="440" w:lineRule="atLeast"/>
    </w:pPr>
    <w:rPr>
      <w:spacing w:val="30"/>
      <w:sz w:val="36"/>
    </w:rPr>
  </w:style>
  <w:style w:type="paragraph" w:customStyle="1" w:styleId="Portadadettulo">
    <w:name w:val="Portada de título"/>
    <w:basedOn w:val="Normal"/>
    <w:next w:val="Portadadesubttulo"/>
    <w:rsid w:val="00AD13DC"/>
    <w:pPr>
      <w:keepNext/>
      <w:keepLines/>
      <w:spacing w:after="240" w:line="720" w:lineRule="atLeast"/>
      <w:jc w:val="center"/>
    </w:pPr>
    <w:rPr>
      <w:caps/>
      <w:spacing w:val="65"/>
      <w:kern w:val="20"/>
      <w:sz w:val="64"/>
    </w:rPr>
  </w:style>
  <w:style w:type="paragraph" w:styleId="Tabladeilustraciones">
    <w:name w:val="table of figures"/>
    <w:basedOn w:val="Normal"/>
    <w:semiHidden/>
    <w:rsid w:val="00AD13DC"/>
  </w:style>
  <w:style w:type="paragraph" w:styleId="TDC1">
    <w:name w:val="toc 1"/>
    <w:basedOn w:val="Normal"/>
    <w:uiPriority w:val="39"/>
    <w:qFormat/>
    <w:rsid w:val="00AD13DC"/>
    <w:pPr>
      <w:tabs>
        <w:tab w:val="right" w:leader="dot" w:pos="5040"/>
      </w:tabs>
    </w:pPr>
  </w:style>
  <w:style w:type="paragraph" w:styleId="TDC2">
    <w:name w:val="toc 2"/>
    <w:basedOn w:val="Normal"/>
    <w:uiPriority w:val="39"/>
    <w:qFormat/>
    <w:rsid w:val="00AD13DC"/>
    <w:pPr>
      <w:tabs>
        <w:tab w:val="right" w:leader="dot" w:pos="5040"/>
      </w:tabs>
    </w:pPr>
  </w:style>
  <w:style w:type="paragraph" w:styleId="TDC3">
    <w:name w:val="toc 3"/>
    <w:basedOn w:val="Normal"/>
    <w:uiPriority w:val="39"/>
    <w:semiHidden/>
    <w:qFormat/>
    <w:rsid w:val="00AD13DC"/>
    <w:pPr>
      <w:tabs>
        <w:tab w:val="right" w:leader="dot" w:pos="5040"/>
      </w:tabs>
    </w:pPr>
    <w:rPr>
      <w:i/>
    </w:rPr>
  </w:style>
  <w:style w:type="paragraph" w:styleId="TDC4">
    <w:name w:val="toc 4"/>
    <w:basedOn w:val="Normal"/>
    <w:semiHidden/>
    <w:rsid w:val="00AD13DC"/>
    <w:pPr>
      <w:tabs>
        <w:tab w:val="right" w:leader="dot" w:pos="5040"/>
      </w:tabs>
    </w:pPr>
    <w:rPr>
      <w:i/>
    </w:rPr>
  </w:style>
  <w:style w:type="paragraph" w:styleId="TDC5">
    <w:name w:val="toc 5"/>
    <w:basedOn w:val="Normal"/>
    <w:semiHidden/>
    <w:rsid w:val="00AD13DC"/>
    <w:rPr>
      <w:i/>
    </w:rPr>
  </w:style>
  <w:style w:type="paragraph" w:styleId="Subttulo">
    <w:name w:val="Subtitle"/>
    <w:basedOn w:val="Normal"/>
    <w:next w:val="Normal"/>
    <w:link w:val="SubttuloCar"/>
    <w:uiPriority w:val="11"/>
    <w:qFormat/>
    <w:rsid w:val="0017501D"/>
    <w:pPr>
      <w:numPr>
        <w:ilvl w:val="1"/>
      </w:numPr>
    </w:pPr>
    <w:rPr>
      <w:rFonts w:asciiTheme="majorHAnsi" w:eastAsiaTheme="majorEastAsia" w:hAnsiTheme="majorHAnsi" w:cstheme="majorBidi"/>
      <w:i/>
      <w:iCs/>
      <w:color w:val="93A299" w:themeColor="accent1"/>
      <w:spacing w:val="15"/>
      <w:sz w:val="24"/>
      <w:szCs w:val="24"/>
    </w:rPr>
  </w:style>
  <w:style w:type="paragraph" w:styleId="Ttulo">
    <w:name w:val="Title"/>
    <w:basedOn w:val="Normal"/>
    <w:next w:val="Normal"/>
    <w:link w:val="TtuloCar"/>
    <w:uiPriority w:val="10"/>
    <w:qFormat/>
    <w:rsid w:val="0017501D"/>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paragraph" w:customStyle="1" w:styleId="Encabezadodelascolumnas">
    <w:name w:val="Encabezado de las columnas"/>
    <w:basedOn w:val="Normal"/>
    <w:rsid w:val="004D6BEC"/>
    <w:pPr>
      <w:keepNext/>
      <w:spacing w:before="80"/>
      <w:jc w:val="center"/>
    </w:pPr>
    <w:rPr>
      <w:caps/>
      <w:sz w:val="14"/>
    </w:rPr>
  </w:style>
  <w:style w:type="character" w:styleId="Refdecomentario">
    <w:name w:val="annotation reference"/>
    <w:semiHidden/>
    <w:rsid w:val="00AF2D87"/>
    <w:rPr>
      <w:sz w:val="16"/>
    </w:rPr>
  </w:style>
  <w:style w:type="paragraph" w:styleId="Textocomentario">
    <w:name w:val="annotation text"/>
    <w:basedOn w:val="Normal"/>
    <w:link w:val="TextocomentarioCar"/>
    <w:semiHidden/>
    <w:rsid w:val="00AD13DC"/>
  </w:style>
  <w:style w:type="paragraph" w:customStyle="1" w:styleId="Nombredeempresa">
    <w:name w:val="Nombre de empresa"/>
    <w:basedOn w:val="Textoindependiente"/>
    <w:rsid w:val="00AF2D87"/>
    <w:pPr>
      <w:keepLines/>
      <w:framePr w:w="8640" w:h="1440" w:wrap="notBeside" w:vAnchor="page" w:hAnchor="margin" w:xAlign="center" w:y="889"/>
      <w:spacing w:after="40"/>
      <w:ind w:firstLine="0"/>
      <w:jc w:val="center"/>
    </w:pPr>
    <w:rPr>
      <w:caps/>
      <w:spacing w:val="75"/>
      <w:kern w:val="18"/>
    </w:rPr>
  </w:style>
  <w:style w:type="paragraph" w:styleId="Textoconsangra">
    <w:name w:val="table of authorities"/>
    <w:basedOn w:val="Normal"/>
    <w:semiHidden/>
    <w:rsid w:val="00AF2D87"/>
    <w:pPr>
      <w:tabs>
        <w:tab w:val="right" w:leader="dot" w:pos="7560"/>
      </w:tabs>
    </w:pPr>
  </w:style>
  <w:style w:type="paragraph" w:styleId="Encabezadodelista">
    <w:name w:val="toa heading"/>
    <w:basedOn w:val="Normal"/>
    <w:next w:val="Textoconsangra"/>
    <w:semiHidden/>
    <w:rsid w:val="00AF2D87"/>
    <w:pPr>
      <w:keepNext/>
      <w:spacing w:line="720" w:lineRule="atLeast"/>
    </w:pPr>
    <w:rPr>
      <w:caps/>
      <w:spacing w:val="-10"/>
      <w:kern w:val="28"/>
    </w:rPr>
  </w:style>
  <w:style w:type="paragraph" w:customStyle="1" w:styleId="Etiquetadefilas">
    <w:name w:val="Etiqueta de filas"/>
    <w:basedOn w:val="Ttulo1"/>
    <w:rsid w:val="00B84F7A"/>
    <w:rPr>
      <w:color w:val="9D3511"/>
      <w:lang w:val="es-ES_tradnl"/>
    </w:rPr>
  </w:style>
  <w:style w:type="paragraph" w:customStyle="1" w:styleId="Porcentaje">
    <w:name w:val="Porcentaje"/>
    <w:basedOn w:val="Normal"/>
    <w:rsid w:val="009213D9"/>
    <w:pPr>
      <w:spacing w:before="40"/>
      <w:jc w:val="center"/>
    </w:pPr>
    <w:rPr>
      <w:sz w:val="18"/>
    </w:rPr>
  </w:style>
  <w:style w:type="paragraph" w:customStyle="1" w:styleId="Listanumerada">
    <w:name w:val="Lista numerada"/>
    <w:basedOn w:val="Normal"/>
    <w:link w:val="ListanumeradaCar"/>
    <w:rsid w:val="00697ACE"/>
    <w:pPr>
      <w:numPr>
        <w:numId w:val="5"/>
      </w:numPr>
      <w:spacing w:after="240" w:line="312" w:lineRule="auto"/>
      <w:contextualSpacing/>
    </w:pPr>
  </w:style>
  <w:style w:type="character" w:customStyle="1" w:styleId="ListanumeradaCar">
    <w:name w:val="Lista numerada Car"/>
    <w:basedOn w:val="Fuentedeprrafopredeter"/>
    <w:link w:val="Listanumerada"/>
    <w:rsid w:val="00697ACE"/>
    <w:rPr>
      <w:rFonts w:ascii="Garamond" w:hAnsi="Garamond"/>
      <w:sz w:val="22"/>
      <w:lang w:val="en-US" w:eastAsia="en-US" w:bidi="ar-SA"/>
    </w:rPr>
  </w:style>
  <w:style w:type="paragraph" w:customStyle="1" w:styleId="Elementodestacadodelistanumerada">
    <w:name w:val="Elemento destacado de lista numerada"/>
    <w:basedOn w:val="Listanumerada"/>
    <w:link w:val="ElementodestacadodelistanumeradaCar"/>
    <w:rsid w:val="00D2451E"/>
    <w:rPr>
      <w:b/>
      <w:bCs/>
    </w:rPr>
  </w:style>
  <w:style w:type="character" w:customStyle="1" w:styleId="ElementodestacadodelistanumeradaCar">
    <w:name w:val="Elemento destacado de lista numerada Car"/>
    <w:basedOn w:val="ListanumeradaCar"/>
    <w:link w:val="Elementodestacadodelistanumerada"/>
    <w:rsid w:val="00D2451E"/>
    <w:rPr>
      <w:rFonts w:ascii="Garamond" w:hAnsi="Garamond"/>
      <w:b/>
      <w:bCs/>
      <w:sz w:val="22"/>
      <w:lang w:val="en-US" w:eastAsia="en-US" w:bidi="ar-SA"/>
    </w:rPr>
  </w:style>
  <w:style w:type="paragraph" w:customStyle="1" w:styleId="Interlineado">
    <w:name w:val="Interlineado"/>
    <w:basedOn w:val="Normal"/>
    <w:rsid w:val="00D2451E"/>
    <w:rPr>
      <w:rFonts w:ascii="Verdana" w:hAnsi="Verdana"/>
      <w:sz w:val="12"/>
    </w:rPr>
  </w:style>
  <w:style w:type="paragraph" w:styleId="Sinespaciado">
    <w:name w:val="No Spacing"/>
    <w:link w:val="SinespaciadoCar"/>
    <w:uiPriority w:val="1"/>
    <w:rsid w:val="0017501D"/>
    <w:pPr>
      <w:spacing w:after="0" w:line="240" w:lineRule="auto"/>
    </w:pPr>
  </w:style>
  <w:style w:type="character" w:customStyle="1" w:styleId="SinespaciadoCar">
    <w:name w:val="Sin espaciado Car"/>
    <w:basedOn w:val="Fuentedeprrafopredeter"/>
    <w:link w:val="Sinespaciado"/>
    <w:uiPriority w:val="1"/>
    <w:rsid w:val="00AF3B41"/>
  </w:style>
  <w:style w:type="paragraph" w:styleId="Textodeglobo">
    <w:name w:val="Balloon Text"/>
    <w:basedOn w:val="Normal"/>
    <w:link w:val="TextodegloboCar"/>
    <w:rsid w:val="00AF3B41"/>
    <w:rPr>
      <w:rFonts w:ascii="Tahoma" w:hAnsi="Tahoma" w:cs="Tahoma"/>
      <w:sz w:val="16"/>
      <w:szCs w:val="16"/>
    </w:rPr>
  </w:style>
  <w:style w:type="character" w:customStyle="1" w:styleId="TextodegloboCar">
    <w:name w:val="Texto de globo Car"/>
    <w:basedOn w:val="Fuentedeprrafopredeter"/>
    <w:link w:val="Textodeglobo"/>
    <w:rsid w:val="00AF3B41"/>
    <w:rPr>
      <w:rFonts w:ascii="Tahoma" w:hAnsi="Tahoma" w:cs="Tahoma"/>
      <w:sz w:val="16"/>
      <w:szCs w:val="16"/>
    </w:rPr>
  </w:style>
  <w:style w:type="character" w:customStyle="1" w:styleId="Ttulo1Car">
    <w:name w:val="Título 1 Car"/>
    <w:basedOn w:val="Fuentedeprrafopredeter"/>
    <w:link w:val="Ttulo1"/>
    <w:uiPriority w:val="9"/>
    <w:rsid w:val="00AF3D96"/>
    <w:rPr>
      <w:rFonts w:ascii="Calibri" w:eastAsiaTheme="majorEastAsia" w:hAnsi="Calibri" w:cstheme="majorBidi"/>
      <w:b/>
      <w:bCs/>
      <w:color w:val="6B7C71" w:themeColor="accent1" w:themeShade="BF"/>
      <w:sz w:val="28"/>
      <w:szCs w:val="28"/>
    </w:rPr>
  </w:style>
  <w:style w:type="character" w:customStyle="1" w:styleId="Ttulo2Car">
    <w:name w:val="Título 2 Car"/>
    <w:basedOn w:val="Fuentedeprrafopredeter"/>
    <w:link w:val="Ttulo2"/>
    <w:uiPriority w:val="9"/>
    <w:rsid w:val="00AF3D96"/>
    <w:rPr>
      <w:rFonts w:ascii="Calibri" w:eastAsiaTheme="majorEastAsia" w:hAnsi="Calibri" w:cstheme="majorBidi"/>
      <w:b/>
      <w:bCs/>
      <w:color w:val="93A299" w:themeColor="accent1"/>
      <w:sz w:val="26"/>
      <w:szCs w:val="26"/>
    </w:rPr>
  </w:style>
  <w:style w:type="character" w:customStyle="1" w:styleId="Ttulo3Car">
    <w:name w:val="Título 3 Car"/>
    <w:basedOn w:val="Fuentedeprrafopredeter"/>
    <w:link w:val="Ttulo3"/>
    <w:uiPriority w:val="9"/>
    <w:rsid w:val="00AF3D96"/>
    <w:rPr>
      <w:rFonts w:ascii="Calibri" w:eastAsiaTheme="majorEastAsia" w:hAnsi="Calibri" w:cstheme="majorBidi"/>
      <w:b/>
      <w:bCs/>
      <w:color w:val="93A299" w:themeColor="accent1"/>
    </w:rPr>
  </w:style>
  <w:style w:type="character" w:customStyle="1" w:styleId="Ttulo4Car">
    <w:name w:val="Título 4 Car"/>
    <w:basedOn w:val="Fuentedeprrafopredeter"/>
    <w:link w:val="Ttulo4"/>
    <w:uiPriority w:val="9"/>
    <w:rsid w:val="0017501D"/>
    <w:rPr>
      <w:rFonts w:asciiTheme="majorHAnsi" w:eastAsiaTheme="majorEastAsia" w:hAnsiTheme="majorHAnsi" w:cstheme="majorBidi"/>
      <w:b/>
      <w:bCs/>
      <w:i/>
      <w:iCs/>
      <w:color w:val="93A299" w:themeColor="accent1"/>
    </w:rPr>
  </w:style>
  <w:style w:type="character" w:customStyle="1" w:styleId="Ttulo5Car">
    <w:name w:val="Título 5 Car"/>
    <w:basedOn w:val="Fuentedeprrafopredeter"/>
    <w:link w:val="Ttulo5"/>
    <w:uiPriority w:val="9"/>
    <w:rsid w:val="0017501D"/>
    <w:rPr>
      <w:rFonts w:asciiTheme="majorHAnsi" w:eastAsiaTheme="majorEastAsia" w:hAnsiTheme="majorHAnsi" w:cstheme="majorBidi"/>
      <w:color w:val="47524B" w:themeColor="accent1" w:themeShade="7F"/>
    </w:rPr>
  </w:style>
  <w:style w:type="character" w:customStyle="1" w:styleId="Ttulo6Car">
    <w:name w:val="Título 6 Car"/>
    <w:basedOn w:val="Fuentedeprrafopredeter"/>
    <w:link w:val="Ttulo6"/>
    <w:uiPriority w:val="9"/>
    <w:rsid w:val="0017501D"/>
    <w:rPr>
      <w:rFonts w:asciiTheme="majorHAnsi" w:eastAsiaTheme="majorEastAsia" w:hAnsiTheme="majorHAnsi" w:cstheme="majorBidi"/>
      <w:i/>
      <w:iCs/>
      <w:color w:val="47524B" w:themeColor="accent1" w:themeShade="7F"/>
    </w:rPr>
  </w:style>
  <w:style w:type="character" w:customStyle="1" w:styleId="Ttulo7Car">
    <w:name w:val="Título 7 Car"/>
    <w:basedOn w:val="Fuentedeprrafopredeter"/>
    <w:link w:val="Ttulo7"/>
    <w:uiPriority w:val="9"/>
    <w:rsid w:val="0017501D"/>
    <w:rPr>
      <w:rFonts w:asciiTheme="majorHAnsi" w:eastAsiaTheme="majorEastAsia" w:hAnsiTheme="majorHAnsi" w:cstheme="majorBidi"/>
      <w:i/>
      <w:iCs/>
      <w:color w:val="57576E" w:themeColor="text1" w:themeTint="BF"/>
    </w:rPr>
  </w:style>
  <w:style w:type="character" w:customStyle="1" w:styleId="Ttulo8Car">
    <w:name w:val="Título 8 Car"/>
    <w:basedOn w:val="Fuentedeprrafopredeter"/>
    <w:link w:val="Ttulo8"/>
    <w:uiPriority w:val="9"/>
    <w:rsid w:val="0017501D"/>
    <w:rPr>
      <w:rFonts w:asciiTheme="majorHAnsi" w:eastAsiaTheme="majorEastAsia" w:hAnsiTheme="majorHAnsi" w:cstheme="majorBidi"/>
      <w:color w:val="93A299" w:themeColor="accent1"/>
      <w:sz w:val="20"/>
      <w:szCs w:val="20"/>
    </w:rPr>
  </w:style>
  <w:style w:type="character" w:customStyle="1" w:styleId="Ttulo9Car">
    <w:name w:val="Título 9 Car"/>
    <w:basedOn w:val="Fuentedeprrafopredeter"/>
    <w:link w:val="Ttulo9"/>
    <w:uiPriority w:val="9"/>
    <w:rsid w:val="0017501D"/>
    <w:rPr>
      <w:rFonts w:asciiTheme="majorHAnsi" w:eastAsiaTheme="majorEastAsia" w:hAnsiTheme="majorHAnsi" w:cstheme="majorBidi"/>
      <w:i/>
      <w:iCs/>
      <w:color w:val="57576E" w:themeColor="text1" w:themeTint="BF"/>
      <w:sz w:val="20"/>
      <w:szCs w:val="20"/>
    </w:rPr>
  </w:style>
  <w:style w:type="character" w:customStyle="1" w:styleId="TtuloCar">
    <w:name w:val="Título Car"/>
    <w:basedOn w:val="Fuentedeprrafopredeter"/>
    <w:link w:val="Ttulo"/>
    <w:uiPriority w:val="10"/>
    <w:rsid w:val="0017501D"/>
    <w:rPr>
      <w:rFonts w:asciiTheme="majorHAnsi" w:eastAsiaTheme="majorEastAsia" w:hAnsiTheme="majorHAnsi" w:cstheme="majorBidi"/>
      <w:color w:val="A43926" w:themeColor="text2" w:themeShade="BF"/>
      <w:spacing w:val="5"/>
      <w:kern w:val="28"/>
      <w:sz w:val="52"/>
      <w:szCs w:val="52"/>
    </w:rPr>
  </w:style>
  <w:style w:type="character" w:customStyle="1" w:styleId="SubttuloCar">
    <w:name w:val="Subtítulo Car"/>
    <w:basedOn w:val="Fuentedeprrafopredeter"/>
    <w:link w:val="Subttulo"/>
    <w:uiPriority w:val="11"/>
    <w:rsid w:val="0017501D"/>
    <w:rPr>
      <w:rFonts w:asciiTheme="majorHAnsi" w:eastAsiaTheme="majorEastAsia" w:hAnsiTheme="majorHAnsi" w:cstheme="majorBidi"/>
      <w:i/>
      <w:iCs/>
      <w:color w:val="93A299" w:themeColor="accent1"/>
      <w:spacing w:val="15"/>
      <w:sz w:val="24"/>
      <w:szCs w:val="24"/>
    </w:rPr>
  </w:style>
  <w:style w:type="character" w:styleId="Textoennegrita">
    <w:name w:val="Strong"/>
    <w:basedOn w:val="Fuentedeprrafopredeter"/>
    <w:uiPriority w:val="22"/>
    <w:qFormat/>
    <w:rsid w:val="0017501D"/>
    <w:rPr>
      <w:b/>
      <w:bCs/>
    </w:rPr>
  </w:style>
  <w:style w:type="character" w:styleId="nfasis">
    <w:name w:val="Emphasis"/>
    <w:basedOn w:val="Fuentedeprrafopredeter"/>
    <w:uiPriority w:val="20"/>
    <w:qFormat/>
    <w:rsid w:val="0017501D"/>
    <w:rPr>
      <w:i/>
      <w:iCs/>
    </w:rPr>
  </w:style>
  <w:style w:type="paragraph" w:styleId="Prrafodelista">
    <w:name w:val="List Paragraph"/>
    <w:basedOn w:val="Normal"/>
    <w:uiPriority w:val="34"/>
    <w:qFormat/>
    <w:rsid w:val="0017501D"/>
    <w:pPr>
      <w:ind w:left="720"/>
      <w:contextualSpacing/>
    </w:pPr>
  </w:style>
  <w:style w:type="paragraph" w:styleId="Cita">
    <w:name w:val="Quote"/>
    <w:basedOn w:val="Normal"/>
    <w:next w:val="Normal"/>
    <w:link w:val="CitaCar"/>
    <w:uiPriority w:val="29"/>
    <w:qFormat/>
    <w:rsid w:val="0017501D"/>
    <w:rPr>
      <w:i/>
      <w:iCs/>
      <w:color w:val="292934" w:themeColor="text1"/>
    </w:rPr>
  </w:style>
  <w:style w:type="character" w:customStyle="1" w:styleId="CitaCar">
    <w:name w:val="Cita Car"/>
    <w:basedOn w:val="Fuentedeprrafopredeter"/>
    <w:link w:val="Cita"/>
    <w:uiPriority w:val="29"/>
    <w:rsid w:val="0017501D"/>
    <w:rPr>
      <w:i/>
      <w:iCs/>
      <w:color w:val="292934" w:themeColor="text1"/>
    </w:rPr>
  </w:style>
  <w:style w:type="paragraph" w:styleId="Citadestacada">
    <w:name w:val="Intense Quote"/>
    <w:basedOn w:val="Normal"/>
    <w:next w:val="Normal"/>
    <w:link w:val="CitadestacadaCar"/>
    <w:uiPriority w:val="30"/>
    <w:qFormat/>
    <w:rsid w:val="0017501D"/>
    <w:pPr>
      <w:pBdr>
        <w:bottom w:val="single" w:sz="4" w:space="4" w:color="93A299" w:themeColor="accent1"/>
      </w:pBdr>
      <w:spacing w:before="200" w:after="280"/>
      <w:ind w:left="936" w:right="936"/>
    </w:pPr>
    <w:rPr>
      <w:b/>
      <w:bCs/>
      <w:i/>
      <w:iCs/>
      <w:color w:val="93A299" w:themeColor="accent1"/>
    </w:rPr>
  </w:style>
  <w:style w:type="character" w:customStyle="1" w:styleId="CitadestacadaCar">
    <w:name w:val="Cita destacada Car"/>
    <w:basedOn w:val="Fuentedeprrafopredeter"/>
    <w:link w:val="Citadestacada"/>
    <w:uiPriority w:val="30"/>
    <w:rsid w:val="0017501D"/>
    <w:rPr>
      <w:b/>
      <w:bCs/>
      <w:i/>
      <w:iCs/>
      <w:color w:val="93A299" w:themeColor="accent1"/>
    </w:rPr>
  </w:style>
  <w:style w:type="character" w:styleId="nfasissutil">
    <w:name w:val="Subtle Emphasis"/>
    <w:basedOn w:val="Fuentedeprrafopredeter"/>
    <w:uiPriority w:val="19"/>
    <w:qFormat/>
    <w:rsid w:val="0017501D"/>
    <w:rPr>
      <w:i/>
      <w:iCs/>
      <w:color w:val="8A8AA3" w:themeColor="text1" w:themeTint="7F"/>
    </w:rPr>
  </w:style>
  <w:style w:type="character" w:styleId="nfasisintenso">
    <w:name w:val="Intense Emphasis"/>
    <w:basedOn w:val="Fuentedeprrafopredeter"/>
    <w:uiPriority w:val="21"/>
    <w:qFormat/>
    <w:rsid w:val="0017501D"/>
    <w:rPr>
      <w:b/>
      <w:bCs/>
      <w:i/>
      <w:iCs/>
      <w:color w:val="93A299" w:themeColor="accent1"/>
    </w:rPr>
  </w:style>
  <w:style w:type="character" w:styleId="Referenciasutil">
    <w:name w:val="Subtle Reference"/>
    <w:basedOn w:val="Fuentedeprrafopredeter"/>
    <w:uiPriority w:val="31"/>
    <w:qFormat/>
    <w:rsid w:val="0017501D"/>
    <w:rPr>
      <w:smallCaps/>
      <w:color w:val="AD8F67" w:themeColor="accent2"/>
      <w:u w:val="single"/>
    </w:rPr>
  </w:style>
  <w:style w:type="character" w:styleId="Referenciaintensa">
    <w:name w:val="Intense Reference"/>
    <w:basedOn w:val="Fuentedeprrafopredeter"/>
    <w:uiPriority w:val="32"/>
    <w:qFormat/>
    <w:rsid w:val="0017501D"/>
    <w:rPr>
      <w:b/>
      <w:bCs/>
      <w:smallCaps/>
      <w:color w:val="AD8F67" w:themeColor="accent2"/>
      <w:spacing w:val="5"/>
      <w:u w:val="single"/>
    </w:rPr>
  </w:style>
  <w:style w:type="character" w:styleId="Ttulodellibro">
    <w:name w:val="Book Title"/>
    <w:basedOn w:val="Fuentedeprrafopredeter"/>
    <w:uiPriority w:val="33"/>
    <w:qFormat/>
    <w:rsid w:val="0017501D"/>
    <w:rPr>
      <w:b/>
      <w:bCs/>
      <w:smallCaps/>
      <w:spacing w:val="5"/>
    </w:rPr>
  </w:style>
  <w:style w:type="paragraph" w:styleId="TtulodeTDC">
    <w:name w:val="TOC Heading"/>
    <w:basedOn w:val="Ttulo1"/>
    <w:next w:val="Normal"/>
    <w:uiPriority w:val="39"/>
    <w:unhideWhenUsed/>
    <w:qFormat/>
    <w:rsid w:val="0017501D"/>
    <w:pPr>
      <w:outlineLvl w:val="9"/>
    </w:pPr>
  </w:style>
  <w:style w:type="character" w:styleId="Hipervnculo">
    <w:name w:val="Hyperlink"/>
    <w:basedOn w:val="Fuentedeprrafopredeter"/>
    <w:uiPriority w:val="99"/>
    <w:unhideWhenUsed/>
    <w:rsid w:val="005C0F56"/>
    <w:rPr>
      <w:color w:val="0000FF" w:themeColor="hyperlink"/>
      <w:u w:val="single"/>
    </w:rPr>
  </w:style>
  <w:style w:type="paragraph" w:styleId="Piedepgina">
    <w:name w:val="footer"/>
    <w:basedOn w:val="Normal"/>
    <w:link w:val="PiedepginaCar"/>
    <w:uiPriority w:val="99"/>
    <w:rsid w:val="005C0F5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C0F56"/>
  </w:style>
  <w:style w:type="paragraph" w:styleId="Encabezado">
    <w:name w:val="header"/>
    <w:basedOn w:val="Normal"/>
    <w:link w:val="EncabezadoCar"/>
    <w:uiPriority w:val="99"/>
    <w:rsid w:val="005C0F5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C0F56"/>
  </w:style>
  <w:style w:type="paragraph" w:styleId="Asuntodelcomentario">
    <w:name w:val="annotation subject"/>
    <w:basedOn w:val="Textocomentario"/>
    <w:next w:val="Textocomentario"/>
    <w:link w:val="AsuntodelcomentarioCar"/>
    <w:rsid w:val="005E6AF1"/>
    <w:pPr>
      <w:spacing w:line="240" w:lineRule="auto"/>
    </w:pPr>
    <w:rPr>
      <w:b/>
      <w:bCs/>
      <w:sz w:val="20"/>
      <w:szCs w:val="20"/>
    </w:rPr>
  </w:style>
  <w:style w:type="character" w:customStyle="1" w:styleId="TextocomentarioCar">
    <w:name w:val="Texto comentario Car"/>
    <w:basedOn w:val="Fuentedeprrafopredeter"/>
    <w:link w:val="Textocomentario"/>
    <w:semiHidden/>
    <w:rsid w:val="005E6AF1"/>
  </w:style>
  <w:style w:type="character" w:customStyle="1" w:styleId="AsuntodelcomentarioCar">
    <w:name w:val="Asunto del comentario Car"/>
    <w:basedOn w:val="TextocomentarioCar"/>
    <w:link w:val="Asuntodelcomentario"/>
    <w:rsid w:val="005E6AF1"/>
  </w:style>
  <w:style w:type="paragraph" w:customStyle="1" w:styleId="seccin">
    <w:name w:val="sección"/>
    <w:basedOn w:val="Ttulo2"/>
    <w:link w:val="seccinCar"/>
    <w:qFormat/>
    <w:rsid w:val="00C65002"/>
    <w:pPr>
      <w:shd w:val="clear" w:color="auto" w:fill="D3D9D6" w:themeFill="accent1" w:themeFillTint="66"/>
      <w:jc w:val="center"/>
    </w:pPr>
    <w:rPr>
      <w:i/>
      <w:color w:val="866B48" w:themeColor="accent2" w:themeShade="BF"/>
      <w:sz w:val="40"/>
      <w:szCs w:val="40"/>
      <w:lang w:val="gl-ES"/>
    </w:rPr>
  </w:style>
  <w:style w:type="paragraph" w:customStyle="1" w:styleId="esquema">
    <w:name w:val="esquema"/>
    <w:basedOn w:val="Textoindependiente"/>
    <w:link w:val="esquemaCar"/>
    <w:rsid w:val="002739DB"/>
    <w:pPr>
      <w:widowControl w:val="0"/>
      <w:numPr>
        <w:numId w:val="13"/>
      </w:numPr>
      <w:suppressAutoHyphens/>
      <w:spacing w:after="120" w:line="240" w:lineRule="auto"/>
      <w:jc w:val="left"/>
    </w:pPr>
    <w:rPr>
      <w:bCs/>
      <w:lang w:val="es-ES"/>
    </w:rPr>
  </w:style>
  <w:style w:type="character" w:customStyle="1" w:styleId="seccinCar">
    <w:name w:val="sección Car"/>
    <w:basedOn w:val="Ttulo2Car"/>
    <w:link w:val="seccin"/>
    <w:rsid w:val="00C65002"/>
    <w:rPr>
      <w:rFonts w:ascii="Calibri" w:eastAsiaTheme="majorEastAsia" w:hAnsi="Calibri" w:cstheme="majorBidi"/>
      <w:b/>
      <w:bCs/>
      <w:i/>
      <w:color w:val="866B48" w:themeColor="accent2" w:themeShade="BF"/>
      <w:sz w:val="40"/>
      <w:szCs w:val="40"/>
      <w:shd w:val="clear" w:color="auto" w:fill="D3D9D6" w:themeFill="accent1" w:themeFillTint="66"/>
      <w:lang w:val="gl-ES"/>
    </w:rPr>
  </w:style>
  <w:style w:type="paragraph" w:customStyle="1" w:styleId="Normal1">
    <w:name w:val="Normal1"/>
    <w:basedOn w:val="Normal"/>
    <w:link w:val="NormalCar"/>
    <w:rsid w:val="002739DB"/>
    <w:rPr>
      <w:rFonts w:ascii="Century Gothic" w:hAnsi="Century Gothic"/>
      <w:sz w:val="20"/>
      <w:szCs w:val="20"/>
      <w:lang w:val="gl-ES"/>
    </w:rPr>
  </w:style>
  <w:style w:type="character" w:customStyle="1" w:styleId="esquemaCar">
    <w:name w:val="esquema Car"/>
    <w:basedOn w:val="TextoindependienteCar"/>
    <w:link w:val="esquema"/>
    <w:rsid w:val="002739DB"/>
    <w:rPr>
      <w:rFonts w:ascii="Garamond" w:hAnsi="Garamond"/>
      <w:bCs/>
      <w:sz w:val="22"/>
      <w:lang w:val="es-ES" w:eastAsia="en-US" w:bidi="ar-SA"/>
    </w:rPr>
  </w:style>
  <w:style w:type="paragraph" w:customStyle="1" w:styleId="Esquema0">
    <w:name w:val="Esquema"/>
    <w:basedOn w:val="Textoindependiente"/>
    <w:link w:val="EsquemaCar0"/>
    <w:qFormat/>
    <w:rsid w:val="002739DB"/>
    <w:pPr>
      <w:widowControl w:val="0"/>
      <w:numPr>
        <w:numId w:val="12"/>
      </w:numPr>
      <w:suppressAutoHyphens/>
      <w:spacing w:after="120" w:line="240" w:lineRule="auto"/>
      <w:jc w:val="left"/>
    </w:pPr>
    <w:rPr>
      <w:rFonts w:ascii="Century Gothic" w:hAnsi="Century Gothic"/>
      <w:sz w:val="20"/>
      <w:szCs w:val="20"/>
      <w:lang w:val="gl-ES"/>
    </w:rPr>
  </w:style>
  <w:style w:type="character" w:customStyle="1" w:styleId="NormalCar">
    <w:name w:val="Normal Car"/>
    <w:basedOn w:val="Fuentedeprrafopredeter"/>
    <w:link w:val="Normal1"/>
    <w:rsid w:val="002739DB"/>
    <w:rPr>
      <w:rFonts w:ascii="Century Gothic" w:hAnsi="Century Gothic"/>
      <w:sz w:val="20"/>
      <w:szCs w:val="20"/>
      <w:lang w:val="gl-ES"/>
    </w:rPr>
  </w:style>
  <w:style w:type="paragraph" w:customStyle="1" w:styleId="Ttulo2a">
    <w:name w:val="Título 2a"/>
    <w:basedOn w:val="Ttulo1"/>
    <w:link w:val="Ttulo2aCar"/>
    <w:qFormat/>
    <w:rsid w:val="007A0076"/>
    <w:rPr>
      <w:rFonts w:ascii="Century Gothic" w:hAnsi="Century Gothic"/>
      <w:sz w:val="24"/>
      <w:szCs w:val="24"/>
    </w:rPr>
  </w:style>
  <w:style w:type="character" w:customStyle="1" w:styleId="EsquemaCar0">
    <w:name w:val="Esquema Car"/>
    <w:basedOn w:val="TextoindependienteCar"/>
    <w:link w:val="Esquema0"/>
    <w:rsid w:val="002739DB"/>
    <w:rPr>
      <w:rFonts w:ascii="Century Gothic" w:hAnsi="Century Gothic"/>
      <w:sz w:val="20"/>
      <w:szCs w:val="20"/>
      <w:lang w:val="gl-ES" w:eastAsia="en-US" w:bidi="ar-SA"/>
    </w:rPr>
  </w:style>
  <w:style w:type="paragraph" w:customStyle="1" w:styleId="Dt">
    <w:name w:val="Dt"/>
    <w:basedOn w:val="Normal1"/>
    <w:link w:val="DtCar"/>
    <w:rsid w:val="007A0076"/>
    <w:pPr>
      <w:spacing w:after="0"/>
    </w:pPr>
  </w:style>
  <w:style w:type="character" w:customStyle="1" w:styleId="Ttulo2aCar">
    <w:name w:val="Título 2a Car"/>
    <w:basedOn w:val="Ttulo1Car"/>
    <w:link w:val="Ttulo2a"/>
    <w:rsid w:val="007A0076"/>
    <w:rPr>
      <w:rFonts w:ascii="Century Gothic" w:eastAsiaTheme="majorEastAsia" w:hAnsi="Century Gothic" w:cstheme="majorBidi"/>
      <w:b/>
      <w:bCs/>
      <w:color w:val="6B7C71" w:themeColor="accent1" w:themeShade="BF"/>
      <w:sz w:val="24"/>
      <w:szCs w:val="24"/>
    </w:rPr>
  </w:style>
  <w:style w:type="paragraph" w:customStyle="1" w:styleId="Contenidodelatabla">
    <w:name w:val="Contenido de la tabla"/>
    <w:basedOn w:val="Normal"/>
    <w:link w:val="ContenidodelatablaCar"/>
    <w:rsid w:val="007A0076"/>
    <w:pPr>
      <w:widowControl w:val="0"/>
      <w:suppressLineNumbers/>
      <w:suppressAutoHyphens/>
      <w:spacing w:after="0" w:line="240" w:lineRule="auto"/>
    </w:pPr>
    <w:rPr>
      <w:rFonts w:ascii="Times New Roman" w:eastAsia="SimSun" w:hAnsi="Times New Roman" w:cs="Mangal"/>
      <w:kern w:val="1"/>
      <w:sz w:val="24"/>
      <w:szCs w:val="24"/>
      <w:lang w:val="gl-ES" w:bidi="hi-IN"/>
    </w:rPr>
  </w:style>
  <w:style w:type="character" w:customStyle="1" w:styleId="DtCar">
    <w:name w:val="Dt Car"/>
    <w:basedOn w:val="NormalCar"/>
    <w:link w:val="Dt"/>
    <w:rsid w:val="007A0076"/>
    <w:rPr>
      <w:rFonts w:ascii="Century Gothic" w:hAnsi="Century Gothic"/>
      <w:sz w:val="20"/>
      <w:szCs w:val="20"/>
      <w:lang w:val="gl-ES"/>
    </w:rPr>
  </w:style>
  <w:style w:type="paragraph" w:customStyle="1" w:styleId="Normal10">
    <w:name w:val="Normal 1"/>
    <w:basedOn w:val="Textoindependiente"/>
    <w:link w:val="Normal1Car"/>
    <w:qFormat/>
    <w:rsid w:val="002C684C"/>
    <w:rPr>
      <w:rFonts w:ascii="Century Gothic" w:hAnsi="Century Gothic"/>
      <w:sz w:val="20"/>
      <w:szCs w:val="20"/>
      <w:lang w:val="es-ES"/>
    </w:rPr>
  </w:style>
  <w:style w:type="table" w:styleId="Tablaconcuadrcula">
    <w:name w:val="Table Grid"/>
    <w:basedOn w:val="Tablanormal"/>
    <w:uiPriority w:val="59"/>
    <w:rsid w:val="0036410B"/>
    <w:pPr>
      <w:spacing w:after="0" w:line="240" w:lineRule="auto"/>
    </w:pPr>
    <w:tblPr>
      <w:tblBorders>
        <w:top w:val="single" w:sz="4" w:space="0" w:color="292934" w:themeColor="text1"/>
        <w:left w:val="single" w:sz="4" w:space="0" w:color="292934" w:themeColor="text1"/>
        <w:bottom w:val="single" w:sz="4" w:space="0" w:color="292934" w:themeColor="text1"/>
        <w:right w:val="single" w:sz="4" w:space="0" w:color="292934" w:themeColor="text1"/>
        <w:insideH w:val="single" w:sz="4" w:space="0" w:color="292934" w:themeColor="text1"/>
        <w:insideV w:val="single" w:sz="4" w:space="0" w:color="292934" w:themeColor="text1"/>
      </w:tblBorders>
    </w:tblPr>
  </w:style>
  <w:style w:type="character" w:customStyle="1" w:styleId="Normal1Car">
    <w:name w:val="Normal 1 Car"/>
    <w:basedOn w:val="TextoindependienteCar"/>
    <w:link w:val="Normal10"/>
    <w:rsid w:val="002C684C"/>
    <w:rPr>
      <w:rFonts w:ascii="Century Gothic" w:hAnsi="Century Gothic"/>
      <w:sz w:val="20"/>
      <w:szCs w:val="20"/>
      <w:lang w:val="es-ES" w:eastAsia="en-US" w:bidi="ar-SA"/>
    </w:rPr>
  </w:style>
  <w:style w:type="table" w:styleId="Sombreadoclaro-nfasis4">
    <w:name w:val="Light Shading Accent 4"/>
    <w:basedOn w:val="Tablanormal"/>
    <w:uiPriority w:val="60"/>
    <w:rsid w:val="0036410B"/>
    <w:pPr>
      <w:spacing w:after="0" w:line="240" w:lineRule="auto"/>
    </w:pPr>
    <w:rPr>
      <w:color w:val="38434F" w:themeColor="accent4" w:themeShade="BF"/>
    </w:rPr>
    <w:tblPr>
      <w:tblStyleRowBandSize w:val="1"/>
      <w:tblStyleColBandSize w:val="1"/>
      <w:tblBorders>
        <w:top w:val="single" w:sz="8" w:space="0" w:color="4C5A6A" w:themeColor="accent4"/>
        <w:bottom w:val="single" w:sz="8" w:space="0" w:color="4C5A6A" w:themeColor="accent4"/>
      </w:tblBorders>
    </w:tblPr>
    <w:tblStylePr w:type="firstRow">
      <w:pPr>
        <w:spacing w:before="0" w:after="0" w:line="240" w:lineRule="auto"/>
      </w:pPr>
      <w:rPr>
        <w:b/>
        <w:bCs/>
      </w:rPr>
      <w:tblPr/>
      <w:tcPr>
        <w:tcBorders>
          <w:top w:val="single" w:sz="8" w:space="0" w:color="4C5A6A" w:themeColor="accent4"/>
          <w:left w:val="nil"/>
          <w:bottom w:val="single" w:sz="8" w:space="0" w:color="4C5A6A" w:themeColor="accent4"/>
          <w:right w:val="nil"/>
          <w:insideH w:val="nil"/>
          <w:insideV w:val="nil"/>
        </w:tcBorders>
      </w:tcPr>
    </w:tblStylePr>
    <w:tblStylePr w:type="lastRow">
      <w:pPr>
        <w:spacing w:before="0" w:after="0" w:line="240" w:lineRule="auto"/>
      </w:pPr>
      <w:rPr>
        <w:b/>
        <w:bCs/>
      </w:rPr>
      <w:tblPr/>
      <w:tcPr>
        <w:tcBorders>
          <w:top w:val="single" w:sz="8" w:space="0" w:color="4C5A6A" w:themeColor="accent4"/>
          <w:left w:val="nil"/>
          <w:bottom w:val="single" w:sz="8" w:space="0" w:color="4C5A6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5DD" w:themeFill="accent4" w:themeFillTint="3F"/>
      </w:tcPr>
    </w:tblStylePr>
    <w:tblStylePr w:type="band1Horz">
      <w:tblPr/>
      <w:tcPr>
        <w:tcBorders>
          <w:left w:val="nil"/>
          <w:right w:val="nil"/>
          <w:insideH w:val="nil"/>
          <w:insideV w:val="nil"/>
        </w:tcBorders>
        <w:shd w:val="clear" w:color="auto" w:fill="CFD5DD" w:themeFill="accent4" w:themeFillTint="3F"/>
      </w:tcPr>
    </w:tblStylePr>
  </w:style>
  <w:style w:type="table" w:customStyle="1" w:styleId="proxecto">
    <w:name w:val="proxecto"/>
    <w:basedOn w:val="Tablanormal"/>
    <w:uiPriority w:val="99"/>
    <w:qFormat/>
    <w:rsid w:val="0036410B"/>
    <w:pPr>
      <w:spacing w:after="0" w:line="240" w:lineRule="auto"/>
    </w:pPr>
    <w:tblPr/>
  </w:style>
  <w:style w:type="paragraph" w:customStyle="1" w:styleId="Normaltboa">
    <w:name w:val="Normal táboa"/>
    <w:basedOn w:val="Contenidodelatabla"/>
    <w:link w:val="NormaltboaCar"/>
    <w:qFormat/>
    <w:rsid w:val="000B3EF1"/>
    <w:rPr>
      <w:rFonts w:ascii="Century Gothic" w:hAnsi="Century Gothic"/>
      <w:sz w:val="20"/>
      <w:szCs w:val="20"/>
    </w:rPr>
  </w:style>
  <w:style w:type="character" w:styleId="Hipervnculovisitado">
    <w:name w:val="FollowedHyperlink"/>
    <w:basedOn w:val="Fuentedeprrafopredeter"/>
    <w:uiPriority w:val="99"/>
    <w:semiHidden/>
    <w:unhideWhenUsed/>
    <w:rsid w:val="00D36A3E"/>
    <w:rPr>
      <w:color w:val="800080" w:themeColor="followedHyperlink"/>
      <w:u w:val="single"/>
    </w:rPr>
  </w:style>
  <w:style w:type="character" w:customStyle="1" w:styleId="ContenidodelatablaCar">
    <w:name w:val="Contenido de la tabla Car"/>
    <w:basedOn w:val="Fuentedeprrafopredeter"/>
    <w:link w:val="Contenidodelatabla"/>
    <w:rsid w:val="000B3EF1"/>
    <w:rPr>
      <w:rFonts w:ascii="Times New Roman" w:eastAsia="SimSun" w:hAnsi="Times New Roman" w:cs="Mangal"/>
      <w:kern w:val="1"/>
      <w:sz w:val="24"/>
      <w:szCs w:val="24"/>
      <w:lang w:val="gl-ES" w:bidi="hi-IN"/>
    </w:rPr>
  </w:style>
  <w:style w:type="character" w:customStyle="1" w:styleId="NormaltboaCar">
    <w:name w:val="Normal táboa Car"/>
    <w:basedOn w:val="ContenidodelatablaCar"/>
    <w:link w:val="Normaltboa"/>
    <w:rsid w:val="000B3EF1"/>
    <w:rPr>
      <w:rFonts w:ascii="Times New Roman" w:eastAsia="SimSun" w:hAnsi="Times New Roman" w:cs="Mangal"/>
      <w:kern w:val="1"/>
      <w:sz w:val="24"/>
      <w:szCs w:val="24"/>
      <w:lang w:val="gl-ES" w:bidi="hi-IN"/>
    </w:rPr>
  </w:style>
  <w:style w:type="paragraph" w:customStyle="1" w:styleId="Ttulo10">
    <w:name w:val="Título1"/>
    <w:basedOn w:val="Normal"/>
    <w:rsid w:val="004D651D"/>
    <w:pPr>
      <w:spacing w:before="100" w:beforeAutospacing="1" w:after="100" w:afterAutospacing="1" w:line="240" w:lineRule="auto"/>
    </w:pPr>
    <w:rPr>
      <w:rFonts w:ascii="Times New Roman" w:hAnsi="Times New Roman" w:cs="Times New Roman"/>
      <w:sz w:val="24"/>
      <w:szCs w:val="24"/>
      <w:lang w:val="es-ES" w:eastAsia="es-ES"/>
    </w:rPr>
  </w:style>
  <w:style w:type="paragraph" w:customStyle="1" w:styleId="title1">
    <w:name w:val="title1"/>
    <w:basedOn w:val="Normal"/>
    <w:rsid w:val="004D651D"/>
    <w:pPr>
      <w:spacing w:before="100" w:beforeAutospacing="1" w:after="100" w:afterAutospacing="1" w:line="240" w:lineRule="auto"/>
    </w:pPr>
    <w:rPr>
      <w:rFonts w:ascii="Times New Roman" w:hAnsi="Times New Roman" w:cs="Times New Roman"/>
      <w:sz w:val="24"/>
      <w:szCs w:val="24"/>
      <w:lang w:val="es-ES" w:eastAsia="es-ES"/>
    </w:rPr>
  </w:style>
  <w:style w:type="paragraph" w:styleId="NormalWeb">
    <w:name w:val="Normal (Web)"/>
    <w:basedOn w:val="Normal"/>
    <w:uiPriority w:val="99"/>
    <w:semiHidden/>
    <w:unhideWhenUsed/>
    <w:rsid w:val="004D651D"/>
    <w:pPr>
      <w:spacing w:before="100" w:beforeAutospacing="1" w:after="100" w:afterAutospacing="1" w:line="240" w:lineRule="auto"/>
    </w:pPr>
    <w:rPr>
      <w:rFonts w:ascii="Times New Roman" w:hAnsi="Times New Roman" w:cs="Times New Roman"/>
      <w:sz w:val="24"/>
      <w:szCs w:val="24"/>
      <w:lang w:val="es-ES" w:eastAsia="es-ES"/>
    </w:rPr>
  </w:style>
  <w:style w:type="character" w:customStyle="1" w:styleId="apple-converted-space">
    <w:name w:val="apple-converted-space"/>
    <w:rsid w:val="00027BDE"/>
  </w:style>
  <w:style w:type="paragraph" w:customStyle="1" w:styleId="CM5">
    <w:name w:val="CM5"/>
    <w:basedOn w:val="Normal"/>
    <w:next w:val="Normal"/>
    <w:uiPriority w:val="99"/>
    <w:rsid w:val="00027BDE"/>
    <w:pPr>
      <w:widowControl w:val="0"/>
      <w:autoSpaceDE w:val="0"/>
      <w:autoSpaceDN w:val="0"/>
      <w:adjustRightInd w:val="0"/>
      <w:spacing w:after="0" w:line="240" w:lineRule="auto"/>
    </w:pPr>
    <w:rPr>
      <w:rFonts w:ascii="Arial Narrow" w:eastAsia="Times New Roman" w:hAnsi="Arial Narrow" w:cs="Times New Roman"/>
      <w:sz w:val="24"/>
      <w:szCs w:val="24"/>
      <w:lang w:val="gl-ES" w:eastAsia="gl-ES"/>
    </w:rPr>
  </w:style>
  <w:style w:type="character" w:customStyle="1" w:styleId="by">
    <w:name w:val="by"/>
    <w:basedOn w:val="Fuentedeprrafopredeter"/>
    <w:rsid w:val="00B203B6"/>
  </w:style>
  <w:style w:type="character" w:customStyle="1" w:styleId="username-with-symbol">
    <w:name w:val="username-with-symbol"/>
    <w:basedOn w:val="Fuentedeprrafopredeter"/>
    <w:rsid w:val="00B203B6"/>
  </w:style>
  <w:style w:type="table" w:styleId="Listamedia1-nfasis4">
    <w:name w:val="Medium List 1 Accent 4"/>
    <w:basedOn w:val="Tablanormal"/>
    <w:uiPriority w:val="65"/>
    <w:rsid w:val="0009154C"/>
    <w:pPr>
      <w:spacing w:after="0" w:line="240" w:lineRule="auto"/>
    </w:pPr>
    <w:rPr>
      <w:rFonts w:eastAsia="Times New Roman" w:cs="Calibri"/>
      <w:color w:val="292934" w:themeColor="text1"/>
      <w:lang w:val="gl-ES" w:eastAsia="en-US"/>
    </w:rPr>
    <w:tblPr>
      <w:tblStyleRowBandSize w:val="1"/>
      <w:tblStyleColBandSize w:val="1"/>
      <w:tblBorders>
        <w:top w:val="single" w:sz="8" w:space="0" w:color="4C5A6A" w:themeColor="accent4"/>
        <w:bottom w:val="single" w:sz="8" w:space="0" w:color="4C5A6A" w:themeColor="accent4"/>
      </w:tblBorders>
    </w:tblPr>
    <w:tcPr>
      <w:shd w:val="clear" w:color="auto" w:fill="FFFFFF" w:themeFill="background1"/>
    </w:tcPr>
    <w:tblStylePr w:type="firstRow">
      <w:rPr>
        <w:rFonts w:asciiTheme="majorHAnsi" w:eastAsiaTheme="majorEastAsia" w:hAnsiTheme="majorHAnsi" w:cs="Times New Roman"/>
      </w:rPr>
      <w:tblPr/>
      <w:tcPr>
        <w:shd w:val="clear" w:color="auto" w:fill="F2F2F2" w:themeFill="background1" w:themeFillShade="F2"/>
      </w:tcPr>
    </w:tblStylePr>
    <w:tblStylePr w:type="lastRow">
      <w:rPr>
        <w:rFonts w:cs="Calibri"/>
        <w:b/>
        <w:bCs/>
        <w:color w:val="D2533C" w:themeColor="text2"/>
      </w:rPr>
      <w:tblPr/>
      <w:tcPr>
        <w:tcBorders>
          <w:top w:val="single" w:sz="8" w:space="0" w:color="4C5A6A" w:themeColor="accent4"/>
          <w:bottom w:val="single" w:sz="8" w:space="0" w:color="4C5A6A" w:themeColor="accent4"/>
        </w:tcBorders>
      </w:tcPr>
    </w:tblStylePr>
    <w:tblStylePr w:type="firstCol">
      <w:rPr>
        <w:rFonts w:cs="Calibri"/>
        <w:b/>
        <w:bCs/>
      </w:rPr>
    </w:tblStylePr>
    <w:tblStylePr w:type="lastCol">
      <w:rPr>
        <w:rFonts w:cs="Calibri"/>
        <w:b/>
        <w:bCs/>
      </w:rPr>
      <w:tblPr/>
      <w:tcPr>
        <w:tcBorders>
          <w:top w:val="single" w:sz="8" w:space="0" w:color="4C5A6A" w:themeColor="accent4"/>
          <w:bottom w:val="single" w:sz="8" w:space="0" w:color="4C5A6A" w:themeColor="accent4"/>
        </w:tcBorders>
      </w:tcPr>
    </w:tblStylePr>
    <w:tblStylePr w:type="band1Vert">
      <w:rPr>
        <w:rFonts w:cs="Calibri"/>
      </w:rPr>
      <w:tblPr/>
      <w:tcPr>
        <w:shd w:val="clear" w:color="auto" w:fill="CFD5DD" w:themeFill="accent4" w:themeFillTint="3F"/>
      </w:tcPr>
    </w:tblStylePr>
    <w:tblStylePr w:type="band1Horz">
      <w:rPr>
        <w:rFonts w:cs="Calibri"/>
      </w:rPr>
      <w:tblPr/>
      <w:tcPr>
        <w:shd w:val="clear" w:color="auto" w:fill="CFD5DD" w:themeFill="accent4" w:themeFillTint="3F"/>
      </w:tcPr>
    </w:tblStylePr>
    <w:tblStylePr w:type="band2Horz">
      <w:tblPr/>
      <w:tcPr>
        <w:shd w:val="clear" w:color="auto" w:fill="FFFFFF" w:themeFill="background1"/>
      </w:tcPr>
    </w:tblStylePr>
  </w:style>
  <w:style w:type="table" w:styleId="Sombreadomedio1-nfasis1">
    <w:name w:val="Medium Shading 1 Accent 1"/>
    <w:basedOn w:val="Tablanormal"/>
    <w:uiPriority w:val="63"/>
    <w:rsid w:val="0009154C"/>
    <w:pPr>
      <w:spacing w:after="0" w:line="240" w:lineRule="auto"/>
    </w:pPr>
    <w:tblPr>
      <w:tblStyleRowBandSize w:val="1"/>
      <w:tblStyleColBandSize w:val="1"/>
      <w:tblBorders>
        <w:top w:val="single" w:sz="8"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single" w:sz="8" w:space="0" w:color="AEB9B2" w:themeColor="accent1" w:themeTint="BF"/>
      </w:tblBorders>
    </w:tblPr>
    <w:tblStylePr w:type="firstRow">
      <w:pPr>
        <w:spacing w:before="0" w:after="0" w:line="240" w:lineRule="auto"/>
      </w:pPr>
      <w:rPr>
        <w:b/>
        <w:bCs/>
        <w:color w:val="FFFFFF" w:themeColor="background1"/>
      </w:rPr>
      <w:tblPr/>
      <w:tcPr>
        <w:tcBorders>
          <w:top w:val="single" w:sz="8"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nil"/>
          <w:insideV w:val="nil"/>
        </w:tcBorders>
        <w:shd w:val="clear" w:color="auto" w:fill="93A299" w:themeFill="accent1"/>
      </w:tcPr>
    </w:tblStylePr>
    <w:tblStylePr w:type="lastRow">
      <w:pPr>
        <w:spacing w:before="0" w:after="0" w:line="240" w:lineRule="auto"/>
      </w:pPr>
      <w:rPr>
        <w:b/>
        <w:bCs/>
      </w:rPr>
      <w:tblPr/>
      <w:tcPr>
        <w:tcBorders>
          <w:top w:val="double" w:sz="6"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E8E5" w:themeFill="accent1" w:themeFillTint="3F"/>
      </w:tcPr>
    </w:tblStylePr>
    <w:tblStylePr w:type="band1Horz">
      <w:tblPr/>
      <w:tcPr>
        <w:tcBorders>
          <w:insideH w:val="nil"/>
          <w:insideV w:val="nil"/>
        </w:tcBorders>
        <w:shd w:val="clear" w:color="auto" w:fill="E4E8E5" w:themeFill="accent1"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92309F"/>
    <w:pPr>
      <w:spacing w:after="0" w:line="240" w:lineRule="auto"/>
    </w:pPr>
    <w:rPr>
      <w:color w:val="6B7C71" w:themeColor="accent1" w:themeShade="BF"/>
    </w:rPr>
    <w:tblPr>
      <w:tblStyleRowBandSize w:val="1"/>
      <w:tblStyleColBandSize w:val="1"/>
      <w:tblBorders>
        <w:top w:val="single" w:sz="8" w:space="0" w:color="93A299" w:themeColor="accent1"/>
        <w:bottom w:val="single" w:sz="8" w:space="0" w:color="93A299" w:themeColor="accent1"/>
      </w:tblBorders>
    </w:tblPr>
    <w:tblStylePr w:type="fir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la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5" w:themeFill="accent1" w:themeFillTint="3F"/>
      </w:tcPr>
    </w:tblStylePr>
    <w:tblStylePr w:type="band1Horz">
      <w:tblPr/>
      <w:tcPr>
        <w:tcBorders>
          <w:left w:val="nil"/>
          <w:right w:val="nil"/>
          <w:insideH w:val="nil"/>
          <w:insideV w:val="nil"/>
        </w:tcBorders>
        <w:shd w:val="clear" w:color="auto" w:fill="E4E8E5" w:themeFill="accent1" w:themeFillTint="3F"/>
      </w:tcPr>
    </w:tblStylePr>
  </w:style>
  <w:style w:type="table" w:styleId="Cuadrculavistosa-nfasis5">
    <w:name w:val="Colorful Grid Accent 5"/>
    <w:basedOn w:val="Tablanormal"/>
    <w:uiPriority w:val="73"/>
    <w:rsid w:val="004E567B"/>
    <w:pPr>
      <w:spacing w:after="0" w:line="240" w:lineRule="auto"/>
    </w:pPr>
    <w:rPr>
      <w:color w:val="292934" w:themeColor="text1"/>
    </w:rPr>
    <w:tblPr>
      <w:tblStyleRowBandSize w:val="1"/>
      <w:tblStyleColBandSize w:val="1"/>
      <w:tblBorders>
        <w:insideH w:val="single" w:sz="4" w:space="0" w:color="FFFFFF" w:themeColor="background1"/>
      </w:tblBorders>
    </w:tblPr>
    <w:tcPr>
      <w:shd w:val="clear" w:color="auto" w:fill="E5E8EC" w:themeFill="accent5" w:themeFillTint="33"/>
    </w:tcPr>
    <w:tblStylePr w:type="firstRow">
      <w:rPr>
        <w:b/>
        <w:bCs/>
      </w:rPr>
      <w:tblPr/>
      <w:tcPr>
        <w:shd w:val="clear" w:color="auto" w:fill="CCD1D9" w:themeFill="accent5" w:themeFillTint="66"/>
      </w:tcPr>
    </w:tblStylePr>
    <w:tblStylePr w:type="lastRow">
      <w:rPr>
        <w:b/>
        <w:bCs/>
        <w:color w:val="292934" w:themeColor="text1"/>
      </w:rPr>
      <w:tblPr/>
      <w:tcPr>
        <w:shd w:val="clear" w:color="auto" w:fill="CCD1D9" w:themeFill="accent5" w:themeFillTint="66"/>
      </w:tcPr>
    </w:tblStylePr>
    <w:tblStylePr w:type="firstCol">
      <w:rPr>
        <w:color w:val="FFFFFF" w:themeColor="background1"/>
      </w:rPr>
      <w:tblPr/>
      <w:tcPr>
        <w:shd w:val="clear" w:color="auto" w:fill="5C687B" w:themeFill="accent5" w:themeFillShade="BF"/>
      </w:tcPr>
    </w:tblStylePr>
    <w:tblStylePr w:type="lastCol">
      <w:rPr>
        <w:color w:val="FFFFFF" w:themeColor="background1"/>
      </w:rPr>
      <w:tblPr/>
      <w:tcPr>
        <w:shd w:val="clear" w:color="auto" w:fill="5C687B" w:themeFill="accent5" w:themeFillShade="BF"/>
      </w:tcPr>
    </w:tblStylePr>
    <w:tblStylePr w:type="band1Vert">
      <w:tblPr/>
      <w:tcPr>
        <w:shd w:val="clear" w:color="auto" w:fill="BFC6CF" w:themeFill="accent5" w:themeFillTint="7F"/>
      </w:tcPr>
    </w:tblStylePr>
    <w:tblStylePr w:type="band1Horz">
      <w:tblPr/>
      <w:tcPr>
        <w:shd w:val="clear" w:color="auto" w:fill="BFC6CF"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5289"/>
  </w:style>
  <w:style w:type="paragraph" w:styleId="Ttulo1">
    <w:name w:val="heading 1"/>
    <w:basedOn w:val="Normal"/>
    <w:next w:val="Normal"/>
    <w:link w:val="Ttulo1Car"/>
    <w:uiPriority w:val="9"/>
    <w:qFormat/>
    <w:rsid w:val="00AF3D96"/>
    <w:pPr>
      <w:keepNext/>
      <w:keepLines/>
      <w:spacing w:before="480" w:after="0"/>
      <w:outlineLvl w:val="0"/>
    </w:pPr>
    <w:rPr>
      <w:rFonts w:ascii="Calibri" w:eastAsiaTheme="majorEastAsia" w:hAnsi="Calibri" w:cstheme="majorBidi"/>
      <w:b/>
      <w:bCs/>
      <w:color w:val="6B7C71" w:themeColor="accent1" w:themeShade="BF"/>
      <w:sz w:val="28"/>
      <w:szCs w:val="28"/>
    </w:rPr>
  </w:style>
  <w:style w:type="paragraph" w:styleId="Ttulo2">
    <w:name w:val="heading 2"/>
    <w:basedOn w:val="Normal"/>
    <w:next w:val="Normal"/>
    <w:link w:val="Ttulo2Car"/>
    <w:uiPriority w:val="9"/>
    <w:unhideWhenUsed/>
    <w:qFormat/>
    <w:rsid w:val="00AF3D96"/>
    <w:pPr>
      <w:keepNext/>
      <w:keepLines/>
      <w:spacing w:before="200" w:after="0"/>
      <w:outlineLvl w:val="1"/>
    </w:pPr>
    <w:rPr>
      <w:rFonts w:ascii="Calibri" w:eastAsiaTheme="majorEastAsia" w:hAnsi="Calibri" w:cstheme="majorBidi"/>
      <w:b/>
      <w:bCs/>
      <w:color w:val="93A299" w:themeColor="accent1"/>
      <w:sz w:val="26"/>
      <w:szCs w:val="26"/>
    </w:rPr>
  </w:style>
  <w:style w:type="paragraph" w:styleId="Ttulo3">
    <w:name w:val="heading 3"/>
    <w:basedOn w:val="Normal"/>
    <w:next w:val="Normal"/>
    <w:link w:val="Ttulo3Car"/>
    <w:uiPriority w:val="9"/>
    <w:unhideWhenUsed/>
    <w:qFormat/>
    <w:rsid w:val="00AF3D96"/>
    <w:pPr>
      <w:keepNext/>
      <w:keepLines/>
      <w:spacing w:before="200" w:after="0"/>
      <w:outlineLvl w:val="2"/>
    </w:pPr>
    <w:rPr>
      <w:rFonts w:ascii="Calibri" w:eastAsiaTheme="majorEastAsia" w:hAnsi="Calibri" w:cstheme="majorBidi"/>
      <w:b/>
      <w:bCs/>
      <w:color w:val="93A299" w:themeColor="accent1"/>
    </w:rPr>
  </w:style>
  <w:style w:type="paragraph" w:styleId="Ttulo4">
    <w:name w:val="heading 4"/>
    <w:basedOn w:val="Normal"/>
    <w:next w:val="Normal"/>
    <w:link w:val="Ttulo4Car"/>
    <w:uiPriority w:val="9"/>
    <w:unhideWhenUsed/>
    <w:qFormat/>
    <w:rsid w:val="0017501D"/>
    <w:pPr>
      <w:keepNext/>
      <w:keepLines/>
      <w:spacing w:before="200" w:after="0"/>
      <w:outlineLvl w:val="3"/>
    </w:pPr>
    <w:rPr>
      <w:rFonts w:asciiTheme="majorHAnsi" w:eastAsiaTheme="majorEastAsia" w:hAnsiTheme="majorHAnsi" w:cstheme="majorBidi"/>
      <w:b/>
      <w:bCs/>
      <w:i/>
      <w:iCs/>
      <w:color w:val="93A299" w:themeColor="accent1"/>
    </w:rPr>
  </w:style>
  <w:style w:type="paragraph" w:styleId="Ttulo5">
    <w:name w:val="heading 5"/>
    <w:basedOn w:val="Normal"/>
    <w:next w:val="Normal"/>
    <w:link w:val="Ttulo5Car"/>
    <w:uiPriority w:val="9"/>
    <w:unhideWhenUsed/>
    <w:qFormat/>
    <w:rsid w:val="0017501D"/>
    <w:pPr>
      <w:keepNext/>
      <w:keepLines/>
      <w:spacing w:before="200" w:after="0"/>
      <w:outlineLvl w:val="4"/>
    </w:pPr>
    <w:rPr>
      <w:rFonts w:asciiTheme="majorHAnsi" w:eastAsiaTheme="majorEastAsia" w:hAnsiTheme="majorHAnsi" w:cstheme="majorBidi"/>
      <w:color w:val="47524B" w:themeColor="accent1" w:themeShade="7F"/>
    </w:rPr>
  </w:style>
  <w:style w:type="paragraph" w:styleId="Ttulo6">
    <w:name w:val="heading 6"/>
    <w:basedOn w:val="Normal"/>
    <w:next w:val="Normal"/>
    <w:link w:val="Ttulo6Car"/>
    <w:uiPriority w:val="9"/>
    <w:unhideWhenUsed/>
    <w:qFormat/>
    <w:rsid w:val="0017501D"/>
    <w:pPr>
      <w:keepNext/>
      <w:keepLines/>
      <w:spacing w:before="200" w:after="0"/>
      <w:outlineLvl w:val="5"/>
    </w:pPr>
    <w:rPr>
      <w:rFonts w:asciiTheme="majorHAnsi" w:eastAsiaTheme="majorEastAsia" w:hAnsiTheme="majorHAnsi" w:cstheme="majorBidi"/>
      <w:i/>
      <w:iCs/>
      <w:color w:val="47524B" w:themeColor="accent1" w:themeShade="7F"/>
    </w:rPr>
  </w:style>
  <w:style w:type="paragraph" w:styleId="Ttulo7">
    <w:name w:val="heading 7"/>
    <w:basedOn w:val="Normal"/>
    <w:next w:val="Normal"/>
    <w:link w:val="Ttulo7Car"/>
    <w:uiPriority w:val="9"/>
    <w:unhideWhenUsed/>
    <w:rsid w:val="0017501D"/>
    <w:pPr>
      <w:keepNext/>
      <w:keepLines/>
      <w:spacing w:before="200" w:after="0"/>
      <w:outlineLvl w:val="6"/>
    </w:pPr>
    <w:rPr>
      <w:rFonts w:asciiTheme="majorHAnsi" w:eastAsiaTheme="majorEastAsia" w:hAnsiTheme="majorHAnsi" w:cstheme="majorBidi"/>
      <w:i/>
      <w:iCs/>
      <w:color w:val="57576E" w:themeColor="text1" w:themeTint="BF"/>
    </w:rPr>
  </w:style>
  <w:style w:type="paragraph" w:styleId="Ttulo8">
    <w:name w:val="heading 8"/>
    <w:basedOn w:val="Normal"/>
    <w:next w:val="Normal"/>
    <w:link w:val="Ttulo8Car"/>
    <w:uiPriority w:val="9"/>
    <w:unhideWhenUsed/>
    <w:qFormat/>
    <w:rsid w:val="0017501D"/>
    <w:pPr>
      <w:keepNext/>
      <w:keepLines/>
      <w:spacing w:before="200" w:after="0"/>
      <w:outlineLvl w:val="7"/>
    </w:pPr>
    <w:rPr>
      <w:rFonts w:asciiTheme="majorHAnsi" w:eastAsiaTheme="majorEastAsia" w:hAnsiTheme="majorHAnsi" w:cstheme="majorBidi"/>
      <w:color w:val="93A299" w:themeColor="accent1"/>
      <w:sz w:val="20"/>
      <w:szCs w:val="20"/>
    </w:rPr>
  </w:style>
  <w:style w:type="paragraph" w:styleId="Ttulo9">
    <w:name w:val="heading 9"/>
    <w:basedOn w:val="Normal"/>
    <w:next w:val="Normal"/>
    <w:link w:val="Ttulo9Car"/>
    <w:uiPriority w:val="9"/>
    <w:unhideWhenUsed/>
    <w:qFormat/>
    <w:rsid w:val="0017501D"/>
    <w:pPr>
      <w:keepNext/>
      <w:keepLines/>
      <w:spacing w:before="200" w:after="0"/>
      <w:outlineLvl w:val="8"/>
    </w:pPr>
    <w:rPr>
      <w:rFonts w:asciiTheme="majorHAnsi" w:eastAsiaTheme="majorEastAsia" w:hAnsiTheme="majorHAnsi" w:cstheme="majorBidi"/>
      <w:i/>
      <w:iCs/>
      <w:color w:val="57576E"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F2D87"/>
    <w:pPr>
      <w:spacing w:after="240" w:line="240" w:lineRule="atLeast"/>
      <w:ind w:firstLine="360"/>
      <w:jc w:val="both"/>
    </w:pPr>
  </w:style>
  <w:style w:type="character" w:customStyle="1" w:styleId="TextoindependienteCar">
    <w:name w:val="Texto independiente Car"/>
    <w:basedOn w:val="Fuentedeprrafopredeter"/>
    <w:link w:val="Textoindependiente"/>
    <w:rsid w:val="00D2451E"/>
    <w:rPr>
      <w:rFonts w:ascii="Garamond" w:hAnsi="Garamond"/>
      <w:sz w:val="22"/>
      <w:lang w:val="en-US" w:eastAsia="en-US" w:bidi="ar-SA"/>
    </w:rPr>
  </w:style>
  <w:style w:type="paragraph" w:customStyle="1" w:styleId="Citadebloque">
    <w:name w:val="Cita de bloque"/>
    <w:basedOn w:val="Textoindependiente"/>
    <w:link w:val="CitadebloqueCar"/>
    <w:rsid w:val="00AF2D87"/>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CitadebloqueCar">
    <w:name w:val="Cita de bloque Car"/>
    <w:basedOn w:val="Fuentedeprrafopredeter"/>
    <w:link w:val="Citadebloque"/>
    <w:rsid w:val="00D2451E"/>
    <w:rPr>
      <w:rFonts w:ascii="Garamond" w:hAnsi="Garamond"/>
      <w:i/>
      <w:sz w:val="22"/>
      <w:lang w:val="en-US" w:eastAsia="en-US" w:bidi="ar-SA"/>
    </w:rPr>
  </w:style>
  <w:style w:type="paragraph" w:styleId="Epgrafe">
    <w:name w:val="caption"/>
    <w:basedOn w:val="Normal"/>
    <w:next w:val="Normal"/>
    <w:uiPriority w:val="35"/>
    <w:unhideWhenUsed/>
    <w:qFormat/>
    <w:rsid w:val="0017501D"/>
    <w:pPr>
      <w:spacing w:line="240" w:lineRule="auto"/>
    </w:pPr>
    <w:rPr>
      <w:b/>
      <w:bCs/>
      <w:color w:val="93A299" w:themeColor="accent1"/>
      <w:sz w:val="18"/>
      <w:szCs w:val="18"/>
    </w:rPr>
  </w:style>
  <w:style w:type="character" w:styleId="Refdenotaalfinal">
    <w:name w:val="endnote reference"/>
    <w:semiHidden/>
    <w:rsid w:val="00AF2D87"/>
    <w:rPr>
      <w:vertAlign w:val="superscript"/>
    </w:rPr>
  </w:style>
  <w:style w:type="paragraph" w:styleId="Textonotaalfinal">
    <w:name w:val="endnote text"/>
    <w:basedOn w:val="Normal"/>
    <w:semiHidden/>
    <w:rsid w:val="00AD13DC"/>
  </w:style>
  <w:style w:type="character" w:styleId="Refdenotaalpie">
    <w:name w:val="footnote reference"/>
    <w:semiHidden/>
    <w:rsid w:val="00AF2D87"/>
    <w:rPr>
      <w:vertAlign w:val="superscript"/>
    </w:rPr>
  </w:style>
  <w:style w:type="paragraph" w:styleId="Textonotapie">
    <w:name w:val="footnote text"/>
    <w:basedOn w:val="Normal"/>
    <w:semiHidden/>
    <w:rsid w:val="00AD13DC"/>
  </w:style>
  <w:style w:type="paragraph" w:styleId="ndice1">
    <w:name w:val="index 1"/>
    <w:basedOn w:val="Normal"/>
    <w:semiHidden/>
    <w:rsid w:val="00AD13DC"/>
    <w:rPr>
      <w:sz w:val="21"/>
    </w:rPr>
  </w:style>
  <w:style w:type="paragraph" w:styleId="ndice2">
    <w:name w:val="index 2"/>
    <w:basedOn w:val="Normal"/>
    <w:semiHidden/>
    <w:rsid w:val="00AD13DC"/>
    <w:pPr>
      <w:ind w:hanging="240"/>
    </w:pPr>
    <w:rPr>
      <w:sz w:val="21"/>
    </w:rPr>
  </w:style>
  <w:style w:type="paragraph" w:styleId="ndice3">
    <w:name w:val="index 3"/>
    <w:basedOn w:val="Normal"/>
    <w:semiHidden/>
    <w:rsid w:val="00AD13DC"/>
    <w:pPr>
      <w:ind w:left="480" w:hanging="240"/>
    </w:pPr>
    <w:rPr>
      <w:sz w:val="21"/>
    </w:rPr>
  </w:style>
  <w:style w:type="paragraph" w:styleId="ndice4">
    <w:name w:val="index 4"/>
    <w:basedOn w:val="Normal"/>
    <w:semiHidden/>
    <w:rsid w:val="00AD13DC"/>
    <w:pPr>
      <w:ind w:left="600" w:hanging="240"/>
    </w:pPr>
    <w:rPr>
      <w:sz w:val="21"/>
    </w:rPr>
  </w:style>
  <w:style w:type="paragraph" w:styleId="ndice5">
    <w:name w:val="index 5"/>
    <w:basedOn w:val="Normal"/>
    <w:semiHidden/>
    <w:rsid w:val="00AD13DC"/>
    <w:pPr>
      <w:ind w:left="840"/>
    </w:pPr>
    <w:rPr>
      <w:sz w:val="21"/>
    </w:rPr>
  </w:style>
  <w:style w:type="paragraph" w:styleId="Ttulodendice">
    <w:name w:val="index heading"/>
    <w:basedOn w:val="Normal"/>
    <w:next w:val="ndice1"/>
    <w:semiHidden/>
    <w:rsid w:val="00AD13DC"/>
    <w:pPr>
      <w:spacing w:line="480" w:lineRule="atLeast"/>
    </w:pPr>
    <w:rPr>
      <w:spacing w:val="-5"/>
      <w:sz w:val="28"/>
    </w:rPr>
  </w:style>
  <w:style w:type="character" w:customStyle="1" w:styleId="nfasisdeintroduccin">
    <w:name w:val="Énfasis de introducción"/>
    <w:rsid w:val="00AF2D87"/>
    <w:rPr>
      <w:caps/>
      <w:sz w:val="18"/>
    </w:rPr>
  </w:style>
  <w:style w:type="paragraph" w:styleId="Listaconvietas">
    <w:name w:val="List Bullet"/>
    <w:basedOn w:val="Normal"/>
    <w:rsid w:val="00AD13DC"/>
    <w:pPr>
      <w:numPr>
        <w:numId w:val="2"/>
      </w:numPr>
      <w:spacing w:after="240" w:line="240" w:lineRule="atLeast"/>
      <w:ind w:right="720"/>
      <w:jc w:val="both"/>
    </w:pPr>
  </w:style>
  <w:style w:type="paragraph" w:styleId="Textomacro">
    <w:name w:val="macro"/>
    <w:basedOn w:val="Textoindependiente"/>
    <w:semiHidden/>
    <w:rsid w:val="00AF2D87"/>
    <w:pPr>
      <w:spacing w:line="240" w:lineRule="auto"/>
      <w:jc w:val="left"/>
    </w:pPr>
    <w:rPr>
      <w:rFonts w:ascii="Courier New" w:hAnsi="Courier New"/>
    </w:rPr>
  </w:style>
  <w:style w:type="character" w:styleId="Nmerodepgina">
    <w:name w:val="page number"/>
    <w:rsid w:val="00AF2D87"/>
    <w:rPr>
      <w:sz w:val="24"/>
    </w:rPr>
  </w:style>
  <w:style w:type="paragraph" w:customStyle="1" w:styleId="Portadadesubttulo">
    <w:name w:val="Portada de subtítulo"/>
    <w:basedOn w:val="Portadadettulo"/>
    <w:next w:val="Textoindependiente"/>
    <w:rsid w:val="00AF2D87"/>
    <w:pPr>
      <w:pBdr>
        <w:top w:val="single" w:sz="6" w:space="12" w:color="808080"/>
      </w:pBdr>
      <w:spacing w:after="0" w:line="440" w:lineRule="atLeast"/>
    </w:pPr>
    <w:rPr>
      <w:spacing w:val="30"/>
      <w:sz w:val="36"/>
    </w:rPr>
  </w:style>
  <w:style w:type="paragraph" w:customStyle="1" w:styleId="Portadadettulo">
    <w:name w:val="Portada de título"/>
    <w:basedOn w:val="Normal"/>
    <w:next w:val="Portadadesubttulo"/>
    <w:rsid w:val="00AD13DC"/>
    <w:pPr>
      <w:keepNext/>
      <w:keepLines/>
      <w:spacing w:after="240" w:line="720" w:lineRule="atLeast"/>
      <w:jc w:val="center"/>
    </w:pPr>
    <w:rPr>
      <w:caps/>
      <w:spacing w:val="65"/>
      <w:kern w:val="20"/>
      <w:sz w:val="64"/>
    </w:rPr>
  </w:style>
  <w:style w:type="paragraph" w:styleId="Tabladeilustraciones">
    <w:name w:val="table of figures"/>
    <w:basedOn w:val="Normal"/>
    <w:semiHidden/>
    <w:rsid w:val="00AD13DC"/>
  </w:style>
  <w:style w:type="paragraph" w:styleId="TDC1">
    <w:name w:val="toc 1"/>
    <w:basedOn w:val="Normal"/>
    <w:uiPriority w:val="39"/>
    <w:qFormat/>
    <w:rsid w:val="00AD13DC"/>
    <w:pPr>
      <w:tabs>
        <w:tab w:val="right" w:leader="dot" w:pos="5040"/>
      </w:tabs>
    </w:pPr>
  </w:style>
  <w:style w:type="paragraph" w:styleId="TDC2">
    <w:name w:val="toc 2"/>
    <w:basedOn w:val="Normal"/>
    <w:uiPriority w:val="39"/>
    <w:qFormat/>
    <w:rsid w:val="00AD13DC"/>
    <w:pPr>
      <w:tabs>
        <w:tab w:val="right" w:leader="dot" w:pos="5040"/>
      </w:tabs>
    </w:pPr>
  </w:style>
  <w:style w:type="paragraph" w:styleId="TDC3">
    <w:name w:val="toc 3"/>
    <w:basedOn w:val="Normal"/>
    <w:uiPriority w:val="39"/>
    <w:semiHidden/>
    <w:qFormat/>
    <w:rsid w:val="00AD13DC"/>
    <w:pPr>
      <w:tabs>
        <w:tab w:val="right" w:leader="dot" w:pos="5040"/>
      </w:tabs>
    </w:pPr>
    <w:rPr>
      <w:i/>
    </w:rPr>
  </w:style>
  <w:style w:type="paragraph" w:styleId="TDC4">
    <w:name w:val="toc 4"/>
    <w:basedOn w:val="Normal"/>
    <w:semiHidden/>
    <w:rsid w:val="00AD13DC"/>
    <w:pPr>
      <w:tabs>
        <w:tab w:val="right" w:leader="dot" w:pos="5040"/>
      </w:tabs>
    </w:pPr>
    <w:rPr>
      <w:i/>
    </w:rPr>
  </w:style>
  <w:style w:type="paragraph" w:styleId="TDC5">
    <w:name w:val="toc 5"/>
    <w:basedOn w:val="Normal"/>
    <w:semiHidden/>
    <w:rsid w:val="00AD13DC"/>
    <w:rPr>
      <w:i/>
    </w:rPr>
  </w:style>
  <w:style w:type="paragraph" w:styleId="Subttulo">
    <w:name w:val="Subtitle"/>
    <w:basedOn w:val="Normal"/>
    <w:next w:val="Normal"/>
    <w:link w:val="SubttuloCar"/>
    <w:uiPriority w:val="11"/>
    <w:qFormat/>
    <w:rsid w:val="0017501D"/>
    <w:pPr>
      <w:numPr>
        <w:ilvl w:val="1"/>
      </w:numPr>
    </w:pPr>
    <w:rPr>
      <w:rFonts w:asciiTheme="majorHAnsi" w:eastAsiaTheme="majorEastAsia" w:hAnsiTheme="majorHAnsi" w:cstheme="majorBidi"/>
      <w:i/>
      <w:iCs/>
      <w:color w:val="93A299" w:themeColor="accent1"/>
      <w:spacing w:val="15"/>
      <w:sz w:val="24"/>
      <w:szCs w:val="24"/>
    </w:rPr>
  </w:style>
  <w:style w:type="paragraph" w:styleId="Ttulo">
    <w:name w:val="Title"/>
    <w:basedOn w:val="Normal"/>
    <w:next w:val="Normal"/>
    <w:link w:val="TtuloCar"/>
    <w:uiPriority w:val="10"/>
    <w:qFormat/>
    <w:rsid w:val="0017501D"/>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paragraph" w:customStyle="1" w:styleId="Encabezadodelascolumnas">
    <w:name w:val="Encabezado de las columnas"/>
    <w:basedOn w:val="Normal"/>
    <w:rsid w:val="004D6BEC"/>
    <w:pPr>
      <w:keepNext/>
      <w:spacing w:before="80"/>
      <w:jc w:val="center"/>
    </w:pPr>
    <w:rPr>
      <w:caps/>
      <w:sz w:val="14"/>
    </w:rPr>
  </w:style>
  <w:style w:type="character" w:styleId="Refdecomentario">
    <w:name w:val="annotation reference"/>
    <w:semiHidden/>
    <w:rsid w:val="00AF2D87"/>
    <w:rPr>
      <w:sz w:val="16"/>
    </w:rPr>
  </w:style>
  <w:style w:type="paragraph" w:styleId="Textocomentario">
    <w:name w:val="annotation text"/>
    <w:basedOn w:val="Normal"/>
    <w:link w:val="TextocomentarioCar"/>
    <w:semiHidden/>
    <w:rsid w:val="00AD13DC"/>
  </w:style>
  <w:style w:type="paragraph" w:customStyle="1" w:styleId="Nombredeempresa">
    <w:name w:val="Nombre de empresa"/>
    <w:basedOn w:val="Textoindependiente"/>
    <w:rsid w:val="00AF2D87"/>
    <w:pPr>
      <w:keepLines/>
      <w:framePr w:w="8640" w:h="1440" w:wrap="notBeside" w:vAnchor="page" w:hAnchor="margin" w:xAlign="center" w:y="889"/>
      <w:spacing w:after="40"/>
      <w:ind w:firstLine="0"/>
      <w:jc w:val="center"/>
    </w:pPr>
    <w:rPr>
      <w:caps/>
      <w:spacing w:val="75"/>
      <w:kern w:val="18"/>
    </w:rPr>
  </w:style>
  <w:style w:type="paragraph" w:styleId="Textoconsangra">
    <w:name w:val="table of authorities"/>
    <w:basedOn w:val="Normal"/>
    <w:semiHidden/>
    <w:rsid w:val="00AF2D87"/>
    <w:pPr>
      <w:tabs>
        <w:tab w:val="right" w:leader="dot" w:pos="7560"/>
      </w:tabs>
    </w:pPr>
  </w:style>
  <w:style w:type="paragraph" w:styleId="Encabezadodelista">
    <w:name w:val="toa heading"/>
    <w:basedOn w:val="Normal"/>
    <w:next w:val="Textoconsangra"/>
    <w:semiHidden/>
    <w:rsid w:val="00AF2D87"/>
    <w:pPr>
      <w:keepNext/>
      <w:spacing w:line="720" w:lineRule="atLeast"/>
    </w:pPr>
    <w:rPr>
      <w:caps/>
      <w:spacing w:val="-10"/>
      <w:kern w:val="28"/>
    </w:rPr>
  </w:style>
  <w:style w:type="paragraph" w:customStyle="1" w:styleId="Etiquetadefilas">
    <w:name w:val="Etiqueta de filas"/>
    <w:basedOn w:val="Ttulo1"/>
    <w:rsid w:val="00B84F7A"/>
    <w:rPr>
      <w:color w:val="9D3511"/>
      <w:lang w:val="es-ES_tradnl"/>
    </w:rPr>
  </w:style>
  <w:style w:type="paragraph" w:customStyle="1" w:styleId="Porcentaje">
    <w:name w:val="Porcentaje"/>
    <w:basedOn w:val="Normal"/>
    <w:rsid w:val="009213D9"/>
    <w:pPr>
      <w:spacing w:before="40"/>
      <w:jc w:val="center"/>
    </w:pPr>
    <w:rPr>
      <w:sz w:val="18"/>
    </w:rPr>
  </w:style>
  <w:style w:type="paragraph" w:customStyle="1" w:styleId="Listanumerada">
    <w:name w:val="Lista numerada"/>
    <w:basedOn w:val="Normal"/>
    <w:link w:val="ListanumeradaCar"/>
    <w:rsid w:val="00697ACE"/>
    <w:pPr>
      <w:numPr>
        <w:numId w:val="5"/>
      </w:numPr>
      <w:spacing w:after="240" w:line="312" w:lineRule="auto"/>
      <w:contextualSpacing/>
    </w:pPr>
  </w:style>
  <w:style w:type="character" w:customStyle="1" w:styleId="ListanumeradaCar">
    <w:name w:val="Lista numerada Car"/>
    <w:basedOn w:val="Fuentedeprrafopredeter"/>
    <w:link w:val="Listanumerada"/>
    <w:rsid w:val="00697ACE"/>
    <w:rPr>
      <w:rFonts w:ascii="Garamond" w:hAnsi="Garamond"/>
      <w:sz w:val="22"/>
      <w:lang w:val="en-US" w:eastAsia="en-US" w:bidi="ar-SA"/>
    </w:rPr>
  </w:style>
  <w:style w:type="paragraph" w:customStyle="1" w:styleId="Elementodestacadodelistanumerada">
    <w:name w:val="Elemento destacado de lista numerada"/>
    <w:basedOn w:val="Listanumerada"/>
    <w:link w:val="ElementodestacadodelistanumeradaCar"/>
    <w:rsid w:val="00D2451E"/>
    <w:rPr>
      <w:b/>
      <w:bCs/>
    </w:rPr>
  </w:style>
  <w:style w:type="character" w:customStyle="1" w:styleId="ElementodestacadodelistanumeradaCar">
    <w:name w:val="Elemento destacado de lista numerada Car"/>
    <w:basedOn w:val="ListanumeradaCar"/>
    <w:link w:val="Elementodestacadodelistanumerada"/>
    <w:rsid w:val="00D2451E"/>
    <w:rPr>
      <w:rFonts w:ascii="Garamond" w:hAnsi="Garamond"/>
      <w:b/>
      <w:bCs/>
      <w:sz w:val="22"/>
      <w:lang w:val="en-US" w:eastAsia="en-US" w:bidi="ar-SA"/>
    </w:rPr>
  </w:style>
  <w:style w:type="paragraph" w:customStyle="1" w:styleId="Interlineado">
    <w:name w:val="Interlineado"/>
    <w:basedOn w:val="Normal"/>
    <w:rsid w:val="00D2451E"/>
    <w:rPr>
      <w:rFonts w:ascii="Verdana" w:hAnsi="Verdana"/>
      <w:sz w:val="12"/>
    </w:rPr>
  </w:style>
  <w:style w:type="paragraph" w:styleId="Sinespaciado">
    <w:name w:val="No Spacing"/>
    <w:link w:val="SinespaciadoCar"/>
    <w:uiPriority w:val="1"/>
    <w:rsid w:val="0017501D"/>
    <w:pPr>
      <w:spacing w:after="0" w:line="240" w:lineRule="auto"/>
    </w:pPr>
  </w:style>
  <w:style w:type="character" w:customStyle="1" w:styleId="SinespaciadoCar">
    <w:name w:val="Sin espaciado Car"/>
    <w:basedOn w:val="Fuentedeprrafopredeter"/>
    <w:link w:val="Sinespaciado"/>
    <w:uiPriority w:val="1"/>
    <w:rsid w:val="00AF3B41"/>
  </w:style>
  <w:style w:type="paragraph" w:styleId="Textodeglobo">
    <w:name w:val="Balloon Text"/>
    <w:basedOn w:val="Normal"/>
    <w:link w:val="TextodegloboCar"/>
    <w:rsid w:val="00AF3B41"/>
    <w:rPr>
      <w:rFonts w:ascii="Tahoma" w:hAnsi="Tahoma" w:cs="Tahoma"/>
      <w:sz w:val="16"/>
      <w:szCs w:val="16"/>
    </w:rPr>
  </w:style>
  <w:style w:type="character" w:customStyle="1" w:styleId="TextodegloboCar">
    <w:name w:val="Texto de globo Car"/>
    <w:basedOn w:val="Fuentedeprrafopredeter"/>
    <w:link w:val="Textodeglobo"/>
    <w:rsid w:val="00AF3B41"/>
    <w:rPr>
      <w:rFonts w:ascii="Tahoma" w:hAnsi="Tahoma" w:cs="Tahoma"/>
      <w:sz w:val="16"/>
      <w:szCs w:val="16"/>
    </w:rPr>
  </w:style>
  <w:style w:type="character" w:customStyle="1" w:styleId="Ttulo1Car">
    <w:name w:val="Título 1 Car"/>
    <w:basedOn w:val="Fuentedeprrafopredeter"/>
    <w:link w:val="Ttulo1"/>
    <w:uiPriority w:val="9"/>
    <w:rsid w:val="00AF3D96"/>
    <w:rPr>
      <w:rFonts w:ascii="Calibri" w:eastAsiaTheme="majorEastAsia" w:hAnsi="Calibri" w:cstheme="majorBidi"/>
      <w:b/>
      <w:bCs/>
      <w:color w:val="6B7C71" w:themeColor="accent1" w:themeShade="BF"/>
      <w:sz w:val="28"/>
      <w:szCs w:val="28"/>
    </w:rPr>
  </w:style>
  <w:style w:type="character" w:customStyle="1" w:styleId="Ttulo2Car">
    <w:name w:val="Título 2 Car"/>
    <w:basedOn w:val="Fuentedeprrafopredeter"/>
    <w:link w:val="Ttulo2"/>
    <w:uiPriority w:val="9"/>
    <w:rsid w:val="00AF3D96"/>
    <w:rPr>
      <w:rFonts w:ascii="Calibri" w:eastAsiaTheme="majorEastAsia" w:hAnsi="Calibri" w:cstheme="majorBidi"/>
      <w:b/>
      <w:bCs/>
      <w:color w:val="93A299" w:themeColor="accent1"/>
      <w:sz w:val="26"/>
      <w:szCs w:val="26"/>
    </w:rPr>
  </w:style>
  <w:style w:type="character" w:customStyle="1" w:styleId="Ttulo3Car">
    <w:name w:val="Título 3 Car"/>
    <w:basedOn w:val="Fuentedeprrafopredeter"/>
    <w:link w:val="Ttulo3"/>
    <w:uiPriority w:val="9"/>
    <w:rsid w:val="00AF3D96"/>
    <w:rPr>
      <w:rFonts w:ascii="Calibri" w:eastAsiaTheme="majorEastAsia" w:hAnsi="Calibri" w:cstheme="majorBidi"/>
      <w:b/>
      <w:bCs/>
      <w:color w:val="93A299" w:themeColor="accent1"/>
    </w:rPr>
  </w:style>
  <w:style w:type="character" w:customStyle="1" w:styleId="Ttulo4Car">
    <w:name w:val="Título 4 Car"/>
    <w:basedOn w:val="Fuentedeprrafopredeter"/>
    <w:link w:val="Ttulo4"/>
    <w:uiPriority w:val="9"/>
    <w:rsid w:val="0017501D"/>
    <w:rPr>
      <w:rFonts w:asciiTheme="majorHAnsi" w:eastAsiaTheme="majorEastAsia" w:hAnsiTheme="majorHAnsi" w:cstheme="majorBidi"/>
      <w:b/>
      <w:bCs/>
      <w:i/>
      <w:iCs/>
      <w:color w:val="93A299" w:themeColor="accent1"/>
    </w:rPr>
  </w:style>
  <w:style w:type="character" w:customStyle="1" w:styleId="Ttulo5Car">
    <w:name w:val="Título 5 Car"/>
    <w:basedOn w:val="Fuentedeprrafopredeter"/>
    <w:link w:val="Ttulo5"/>
    <w:uiPriority w:val="9"/>
    <w:rsid w:val="0017501D"/>
    <w:rPr>
      <w:rFonts w:asciiTheme="majorHAnsi" w:eastAsiaTheme="majorEastAsia" w:hAnsiTheme="majorHAnsi" w:cstheme="majorBidi"/>
      <w:color w:val="47524B" w:themeColor="accent1" w:themeShade="7F"/>
    </w:rPr>
  </w:style>
  <w:style w:type="character" w:customStyle="1" w:styleId="Ttulo6Car">
    <w:name w:val="Título 6 Car"/>
    <w:basedOn w:val="Fuentedeprrafopredeter"/>
    <w:link w:val="Ttulo6"/>
    <w:uiPriority w:val="9"/>
    <w:rsid w:val="0017501D"/>
    <w:rPr>
      <w:rFonts w:asciiTheme="majorHAnsi" w:eastAsiaTheme="majorEastAsia" w:hAnsiTheme="majorHAnsi" w:cstheme="majorBidi"/>
      <w:i/>
      <w:iCs/>
      <w:color w:val="47524B" w:themeColor="accent1" w:themeShade="7F"/>
    </w:rPr>
  </w:style>
  <w:style w:type="character" w:customStyle="1" w:styleId="Ttulo7Car">
    <w:name w:val="Título 7 Car"/>
    <w:basedOn w:val="Fuentedeprrafopredeter"/>
    <w:link w:val="Ttulo7"/>
    <w:uiPriority w:val="9"/>
    <w:rsid w:val="0017501D"/>
    <w:rPr>
      <w:rFonts w:asciiTheme="majorHAnsi" w:eastAsiaTheme="majorEastAsia" w:hAnsiTheme="majorHAnsi" w:cstheme="majorBidi"/>
      <w:i/>
      <w:iCs/>
      <w:color w:val="57576E" w:themeColor="text1" w:themeTint="BF"/>
    </w:rPr>
  </w:style>
  <w:style w:type="character" w:customStyle="1" w:styleId="Ttulo8Car">
    <w:name w:val="Título 8 Car"/>
    <w:basedOn w:val="Fuentedeprrafopredeter"/>
    <w:link w:val="Ttulo8"/>
    <w:uiPriority w:val="9"/>
    <w:rsid w:val="0017501D"/>
    <w:rPr>
      <w:rFonts w:asciiTheme="majorHAnsi" w:eastAsiaTheme="majorEastAsia" w:hAnsiTheme="majorHAnsi" w:cstheme="majorBidi"/>
      <w:color w:val="93A299" w:themeColor="accent1"/>
      <w:sz w:val="20"/>
      <w:szCs w:val="20"/>
    </w:rPr>
  </w:style>
  <w:style w:type="character" w:customStyle="1" w:styleId="Ttulo9Car">
    <w:name w:val="Título 9 Car"/>
    <w:basedOn w:val="Fuentedeprrafopredeter"/>
    <w:link w:val="Ttulo9"/>
    <w:uiPriority w:val="9"/>
    <w:rsid w:val="0017501D"/>
    <w:rPr>
      <w:rFonts w:asciiTheme="majorHAnsi" w:eastAsiaTheme="majorEastAsia" w:hAnsiTheme="majorHAnsi" w:cstheme="majorBidi"/>
      <w:i/>
      <w:iCs/>
      <w:color w:val="57576E" w:themeColor="text1" w:themeTint="BF"/>
      <w:sz w:val="20"/>
      <w:szCs w:val="20"/>
    </w:rPr>
  </w:style>
  <w:style w:type="character" w:customStyle="1" w:styleId="TtuloCar">
    <w:name w:val="Título Car"/>
    <w:basedOn w:val="Fuentedeprrafopredeter"/>
    <w:link w:val="Ttulo"/>
    <w:uiPriority w:val="10"/>
    <w:rsid w:val="0017501D"/>
    <w:rPr>
      <w:rFonts w:asciiTheme="majorHAnsi" w:eastAsiaTheme="majorEastAsia" w:hAnsiTheme="majorHAnsi" w:cstheme="majorBidi"/>
      <w:color w:val="A43926" w:themeColor="text2" w:themeShade="BF"/>
      <w:spacing w:val="5"/>
      <w:kern w:val="28"/>
      <w:sz w:val="52"/>
      <w:szCs w:val="52"/>
    </w:rPr>
  </w:style>
  <w:style w:type="character" w:customStyle="1" w:styleId="SubttuloCar">
    <w:name w:val="Subtítulo Car"/>
    <w:basedOn w:val="Fuentedeprrafopredeter"/>
    <w:link w:val="Subttulo"/>
    <w:uiPriority w:val="11"/>
    <w:rsid w:val="0017501D"/>
    <w:rPr>
      <w:rFonts w:asciiTheme="majorHAnsi" w:eastAsiaTheme="majorEastAsia" w:hAnsiTheme="majorHAnsi" w:cstheme="majorBidi"/>
      <w:i/>
      <w:iCs/>
      <w:color w:val="93A299" w:themeColor="accent1"/>
      <w:spacing w:val="15"/>
      <w:sz w:val="24"/>
      <w:szCs w:val="24"/>
    </w:rPr>
  </w:style>
  <w:style w:type="character" w:styleId="Textoennegrita">
    <w:name w:val="Strong"/>
    <w:basedOn w:val="Fuentedeprrafopredeter"/>
    <w:uiPriority w:val="22"/>
    <w:qFormat/>
    <w:rsid w:val="0017501D"/>
    <w:rPr>
      <w:b/>
      <w:bCs/>
    </w:rPr>
  </w:style>
  <w:style w:type="character" w:styleId="nfasis">
    <w:name w:val="Emphasis"/>
    <w:basedOn w:val="Fuentedeprrafopredeter"/>
    <w:uiPriority w:val="20"/>
    <w:qFormat/>
    <w:rsid w:val="0017501D"/>
    <w:rPr>
      <w:i/>
      <w:iCs/>
    </w:rPr>
  </w:style>
  <w:style w:type="paragraph" w:styleId="Prrafodelista">
    <w:name w:val="List Paragraph"/>
    <w:basedOn w:val="Normal"/>
    <w:uiPriority w:val="34"/>
    <w:qFormat/>
    <w:rsid w:val="0017501D"/>
    <w:pPr>
      <w:ind w:left="720"/>
      <w:contextualSpacing/>
    </w:pPr>
  </w:style>
  <w:style w:type="paragraph" w:styleId="Cita">
    <w:name w:val="Quote"/>
    <w:basedOn w:val="Normal"/>
    <w:next w:val="Normal"/>
    <w:link w:val="CitaCar"/>
    <w:uiPriority w:val="29"/>
    <w:qFormat/>
    <w:rsid w:val="0017501D"/>
    <w:rPr>
      <w:i/>
      <w:iCs/>
      <w:color w:val="292934" w:themeColor="text1"/>
    </w:rPr>
  </w:style>
  <w:style w:type="character" w:customStyle="1" w:styleId="CitaCar">
    <w:name w:val="Cita Car"/>
    <w:basedOn w:val="Fuentedeprrafopredeter"/>
    <w:link w:val="Cita"/>
    <w:uiPriority w:val="29"/>
    <w:rsid w:val="0017501D"/>
    <w:rPr>
      <w:i/>
      <w:iCs/>
      <w:color w:val="292934" w:themeColor="text1"/>
    </w:rPr>
  </w:style>
  <w:style w:type="paragraph" w:styleId="Citadestacada">
    <w:name w:val="Intense Quote"/>
    <w:basedOn w:val="Normal"/>
    <w:next w:val="Normal"/>
    <w:link w:val="CitadestacadaCar"/>
    <w:uiPriority w:val="30"/>
    <w:qFormat/>
    <w:rsid w:val="0017501D"/>
    <w:pPr>
      <w:pBdr>
        <w:bottom w:val="single" w:sz="4" w:space="4" w:color="93A299" w:themeColor="accent1"/>
      </w:pBdr>
      <w:spacing w:before="200" w:after="280"/>
      <w:ind w:left="936" w:right="936"/>
    </w:pPr>
    <w:rPr>
      <w:b/>
      <w:bCs/>
      <w:i/>
      <w:iCs/>
      <w:color w:val="93A299" w:themeColor="accent1"/>
    </w:rPr>
  </w:style>
  <w:style w:type="character" w:customStyle="1" w:styleId="CitadestacadaCar">
    <w:name w:val="Cita destacada Car"/>
    <w:basedOn w:val="Fuentedeprrafopredeter"/>
    <w:link w:val="Citadestacada"/>
    <w:uiPriority w:val="30"/>
    <w:rsid w:val="0017501D"/>
    <w:rPr>
      <w:b/>
      <w:bCs/>
      <w:i/>
      <w:iCs/>
      <w:color w:val="93A299" w:themeColor="accent1"/>
    </w:rPr>
  </w:style>
  <w:style w:type="character" w:styleId="nfasissutil">
    <w:name w:val="Subtle Emphasis"/>
    <w:basedOn w:val="Fuentedeprrafopredeter"/>
    <w:uiPriority w:val="19"/>
    <w:qFormat/>
    <w:rsid w:val="0017501D"/>
    <w:rPr>
      <w:i/>
      <w:iCs/>
      <w:color w:val="8A8AA3" w:themeColor="text1" w:themeTint="7F"/>
    </w:rPr>
  </w:style>
  <w:style w:type="character" w:styleId="nfasisintenso">
    <w:name w:val="Intense Emphasis"/>
    <w:basedOn w:val="Fuentedeprrafopredeter"/>
    <w:uiPriority w:val="21"/>
    <w:qFormat/>
    <w:rsid w:val="0017501D"/>
    <w:rPr>
      <w:b/>
      <w:bCs/>
      <w:i/>
      <w:iCs/>
      <w:color w:val="93A299" w:themeColor="accent1"/>
    </w:rPr>
  </w:style>
  <w:style w:type="character" w:styleId="Referenciasutil">
    <w:name w:val="Subtle Reference"/>
    <w:basedOn w:val="Fuentedeprrafopredeter"/>
    <w:uiPriority w:val="31"/>
    <w:qFormat/>
    <w:rsid w:val="0017501D"/>
    <w:rPr>
      <w:smallCaps/>
      <w:color w:val="AD8F67" w:themeColor="accent2"/>
      <w:u w:val="single"/>
    </w:rPr>
  </w:style>
  <w:style w:type="character" w:styleId="Referenciaintensa">
    <w:name w:val="Intense Reference"/>
    <w:basedOn w:val="Fuentedeprrafopredeter"/>
    <w:uiPriority w:val="32"/>
    <w:qFormat/>
    <w:rsid w:val="0017501D"/>
    <w:rPr>
      <w:b/>
      <w:bCs/>
      <w:smallCaps/>
      <w:color w:val="AD8F67" w:themeColor="accent2"/>
      <w:spacing w:val="5"/>
      <w:u w:val="single"/>
    </w:rPr>
  </w:style>
  <w:style w:type="character" w:styleId="Ttulodellibro">
    <w:name w:val="Book Title"/>
    <w:basedOn w:val="Fuentedeprrafopredeter"/>
    <w:uiPriority w:val="33"/>
    <w:qFormat/>
    <w:rsid w:val="0017501D"/>
    <w:rPr>
      <w:b/>
      <w:bCs/>
      <w:smallCaps/>
      <w:spacing w:val="5"/>
    </w:rPr>
  </w:style>
  <w:style w:type="paragraph" w:styleId="TtulodeTDC">
    <w:name w:val="TOC Heading"/>
    <w:basedOn w:val="Ttulo1"/>
    <w:next w:val="Normal"/>
    <w:uiPriority w:val="39"/>
    <w:unhideWhenUsed/>
    <w:qFormat/>
    <w:rsid w:val="0017501D"/>
    <w:pPr>
      <w:outlineLvl w:val="9"/>
    </w:pPr>
  </w:style>
  <w:style w:type="character" w:styleId="Hipervnculo">
    <w:name w:val="Hyperlink"/>
    <w:basedOn w:val="Fuentedeprrafopredeter"/>
    <w:uiPriority w:val="99"/>
    <w:unhideWhenUsed/>
    <w:rsid w:val="005C0F56"/>
    <w:rPr>
      <w:color w:val="0000FF" w:themeColor="hyperlink"/>
      <w:u w:val="single"/>
    </w:rPr>
  </w:style>
  <w:style w:type="paragraph" w:styleId="Piedepgina">
    <w:name w:val="footer"/>
    <w:basedOn w:val="Normal"/>
    <w:link w:val="PiedepginaCar"/>
    <w:uiPriority w:val="99"/>
    <w:rsid w:val="005C0F5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C0F56"/>
  </w:style>
  <w:style w:type="paragraph" w:styleId="Encabezado">
    <w:name w:val="header"/>
    <w:basedOn w:val="Normal"/>
    <w:link w:val="EncabezadoCar"/>
    <w:uiPriority w:val="99"/>
    <w:rsid w:val="005C0F5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C0F56"/>
  </w:style>
  <w:style w:type="paragraph" w:styleId="Asuntodelcomentario">
    <w:name w:val="annotation subject"/>
    <w:basedOn w:val="Textocomentario"/>
    <w:next w:val="Textocomentario"/>
    <w:link w:val="AsuntodelcomentarioCar"/>
    <w:rsid w:val="005E6AF1"/>
    <w:pPr>
      <w:spacing w:line="240" w:lineRule="auto"/>
    </w:pPr>
    <w:rPr>
      <w:b/>
      <w:bCs/>
      <w:sz w:val="20"/>
      <w:szCs w:val="20"/>
    </w:rPr>
  </w:style>
  <w:style w:type="character" w:customStyle="1" w:styleId="TextocomentarioCar">
    <w:name w:val="Texto comentario Car"/>
    <w:basedOn w:val="Fuentedeprrafopredeter"/>
    <w:link w:val="Textocomentario"/>
    <w:semiHidden/>
    <w:rsid w:val="005E6AF1"/>
  </w:style>
  <w:style w:type="character" w:customStyle="1" w:styleId="AsuntodelcomentarioCar">
    <w:name w:val="Asunto del comentario Car"/>
    <w:basedOn w:val="TextocomentarioCar"/>
    <w:link w:val="Asuntodelcomentario"/>
    <w:rsid w:val="005E6AF1"/>
  </w:style>
  <w:style w:type="paragraph" w:customStyle="1" w:styleId="seccin">
    <w:name w:val="sección"/>
    <w:basedOn w:val="Ttulo2"/>
    <w:link w:val="seccinCar"/>
    <w:qFormat/>
    <w:rsid w:val="00C65002"/>
    <w:pPr>
      <w:shd w:val="clear" w:color="auto" w:fill="D3D9D6" w:themeFill="accent1" w:themeFillTint="66"/>
      <w:jc w:val="center"/>
    </w:pPr>
    <w:rPr>
      <w:i/>
      <w:color w:val="866B48" w:themeColor="accent2" w:themeShade="BF"/>
      <w:sz w:val="40"/>
      <w:szCs w:val="40"/>
      <w:lang w:val="gl-ES"/>
    </w:rPr>
  </w:style>
  <w:style w:type="paragraph" w:customStyle="1" w:styleId="esquema">
    <w:name w:val="esquema"/>
    <w:basedOn w:val="Textoindependiente"/>
    <w:link w:val="esquemaCar"/>
    <w:rsid w:val="002739DB"/>
    <w:pPr>
      <w:widowControl w:val="0"/>
      <w:numPr>
        <w:numId w:val="13"/>
      </w:numPr>
      <w:suppressAutoHyphens/>
      <w:spacing w:after="120" w:line="240" w:lineRule="auto"/>
      <w:jc w:val="left"/>
    </w:pPr>
    <w:rPr>
      <w:bCs/>
      <w:lang w:val="es-ES"/>
    </w:rPr>
  </w:style>
  <w:style w:type="character" w:customStyle="1" w:styleId="seccinCar">
    <w:name w:val="sección Car"/>
    <w:basedOn w:val="Ttulo2Car"/>
    <w:link w:val="seccin"/>
    <w:rsid w:val="00C65002"/>
    <w:rPr>
      <w:rFonts w:ascii="Calibri" w:eastAsiaTheme="majorEastAsia" w:hAnsi="Calibri" w:cstheme="majorBidi"/>
      <w:b/>
      <w:bCs/>
      <w:i/>
      <w:color w:val="866B48" w:themeColor="accent2" w:themeShade="BF"/>
      <w:sz w:val="40"/>
      <w:szCs w:val="40"/>
      <w:shd w:val="clear" w:color="auto" w:fill="D3D9D6" w:themeFill="accent1" w:themeFillTint="66"/>
      <w:lang w:val="gl-ES"/>
    </w:rPr>
  </w:style>
  <w:style w:type="paragraph" w:customStyle="1" w:styleId="Normal1">
    <w:name w:val="Normal1"/>
    <w:basedOn w:val="Normal"/>
    <w:link w:val="NormalCar"/>
    <w:rsid w:val="002739DB"/>
    <w:rPr>
      <w:rFonts w:ascii="Century Gothic" w:hAnsi="Century Gothic"/>
      <w:sz w:val="20"/>
      <w:szCs w:val="20"/>
      <w:lang w:val="gl-ES"/>
    </w:rPr>
  </w:style>
  <w:style w:type="character" w:customStyle="1" w:styleId="esquemaCar">
    <w:name w:val="esquema Car"/>
    <w:basedOn w:val="TextoindependienteCar"/>
    <w:link w:val="esquema"/>
    <w:rsid w:val="002739DB"/>
    <w:rPr>
      <w:rFonts w:ascii="Garamond" w:hAnsi="Garamond"/>
      <w:bCs/>
      <w:sz w:val="22"/>
      <w:lang w:val="es-ES" w:eastAsia="en-US" w:bidi="ar-SA"/>
    </w:rPr>
  </w:style>
  <w:style w:type="paragraph" w:customStyle="1" w:styleId="Esquema0">
    <w:name w:val="Esquema"/>
    <w:basedOn w:val="Textoindependiente"/>
    <w:link w:val="EsquemaCar0"/>
    <w:qFormat/>
    <w:rsid w:val="002739DB"/>
    <w:pPr>
      <w:widowControl w:val="0"/>
      <w:numPr>
        <w:numId w:val="12"/>
      </w:numPr>
      <w:suppressAutoHyphens/>
      <w:spacing w:after="120" w:line="240" w:lineRule="auto"/>
      <w:jc w:val="left"/>
    </w:pPr>
    <w:rPr>
      <w:rFonts w:ascii="Century Gothic" w:hAnsi="Century Gothic"/>
      <w:sz w:val="20"/>
      <w:szCs w:val="20"/>
      <w:lang w:val="gl-ES"/>
    </w:rPr>
  </w:style>
  <w:style w:type="character" w:customStyle="1" w:styleId="NormalCar">
    <w:name w:val="Normal Car"/>
    <w:basedOn w:val="Fuentedeprrafopredeter"/>
    <w:link w:val="Normal1"/>
    <w:rsid w:val="002739DB"/>
    <w:rPr>
      <w:rFonts w:ascii="Century Gothic" w:hAnsi="Century Gothic"/>
      <w:sz w:val="20"/>
      <w:szCs w:val="20"/>
      <w:lang w:val="gl-ES"/>
    </w:rPr>
  </w:style>
  <w:style w:type="paragraph" w:customStyle="1" w:styleId="Ttulo2a">
    <w:name w:val="Título 2a"/>
    <w:basedOn w:val="Ttulo1"/>
    <w:link w:val="Ttulo2aCar"/>
    <w:qFormat/>
    <w:rsid w:val="007A0076"/>
    <w:rPr>
      <w:rFonts w:ascii="Century Gothic" w:hAnsi="Century Gothic"/>
      <w:sz w:val="24"/>
      <w:szCs w:val="24"/>
    </w:rPr>
  </w:style>
  <w:style w:type="character" w:customStyle="1" w:styleId="EsquemaCar0">
    <w:name w:val="Esquema Car"/>
    <w:basedOn w:val="TextoindependienteCar"/>
    <w:link w:val="Esquema0"/>
    <w:rsid w:val="002739DB"/>
    <w:rPr>
      <w:rFonts w:ascii="Century Gothic" w:hAnsi="Century Gothic"/>
      <w:sz w:val="20"/>
      <w:szCs w:val="20"/>
      <w:lang w:val="gl-ES" w:eastAsia="en-US" w:bidi="ar-SA"/>
    </w:rPr>
  </w:style>
  <w:style w:type="paragraph" w:customStyle="1" w:styleId="Dt">
    <w:name w:val="Dt"/>
    <w:basedOn w:val="Normal1"/>
    <w:link w:val="DtCar"/>
    <w:rsid w:val="007A0076"/>
    <w:pPr>
      <w:spacing w:after="0"/>
    </w:pPr>
  </w:style>
  <w:style w:type="character" w:customStyle="1" w:styleId="Ttulo2aCar">
    <w:name w:val="Título 2a Car"/>
    <w:basedOn w:val="Ttulo1Car"/>
    <w:link w:val="Ttulo2a"/>
    <w:rsid w:val="007A0076"/>
    <w:rPr>
      <w:rFonts w:ascii="Century Gothic" w:eastAsiaTheme="majorEastAsia" w:hAnsi="Century Gothic" w:cstheme="majorBidi"/>
      <w:b/>
      <w:bCs/>
      <w:color w:val="6B7C71" w:themeColor="accent1" w:themeShade="BF"/>
      <w:sz w:val="24"/>
      <w:szCs w:val="24"/>
    </w:rPr>
  </w:style>
  <w:style w:type="paragraph" w:customStyle="1" w:styleId="Contenidodelatabla">
    <w:name w:val="Contenido de la tabla"/>
    <w:basedOn w:val="Normal"/>
    <w:link w:val="ContenidodelatablaCar"/>
    <w:rsid w:val="007A0076"/>
    <w:pPr>
      <w:widowControl w:val="0"/>
      <w:suppressLineNumbers/>
      <w:suppressAutoHyphens/>
      <w:spacing w:after="0" w:line="240" w:lineRule="auto"/>
    </w:pPr>
    <w:rPr>
      <w:rFonts w:ascii="Times New Roman" w:eastAsia="SimSun" w:hAnsi="Times New Roman" w:cs="Mangal"/>
      <w:kern w:val="1"/>
      <w:sz w:val="24"/>
      <w:szCs w:val="24"/>
      <w:lang w:val="gl-ES" w:bidi="hi-IN"/>
    </w:rPr>
  </w:style>
  <w:style w:type="character" w:customStyle="1" w:styleId="DtCar">
    <w:name w:val="Dt Car"/>
    <w:basedOn w:val="NormalCar"/>
    <w:link w:val="Dt"/>
    <w:rsid w:val="007A0076"/>
    <w:rPr>
      <w:rFonts w:ascii="Century Gothic" w:hAnsi="Century Gothic"/>
      <w:sz w:val="20"/>
      <w:szCs w:val="20"/>
      <w:lang w:val="gl-ES"/>
    </w:rPr>
  </w:style>
  <w:style w:type="paragraph" w:customStyle="1" w:styleId="Normal10">
    <w:name w:val="Normal 1"/>
    <w:basedOn w:val="Textoindependiente"/>
    <w:link w:val="Normal1Car"/>
    <w:qFormat/>
    <w:rsid w:val="002C684C"/>
    <w:rPr>
      <w:rFonts w:ascii="Century Gothic" w:hAnsi="Century Gothic"/>
      <w:sz w:val="20"/>
      <w:szCs w:val="20"/>
      <w:lang w:val="es-ES"/>
    </w:rPr>
  </w:style>
  <w:style w:type="table" w:styleId="Tablaconcuadrcula">
    <w:name w:val="Table Grid"/>
    <w:basedOn w:val="Tablanormal"/>
    <w:uiPriority w:val="59"/>
    <w:rsid w:val="0036410B"/>
    <w:pPr>
      <w:spacing w:after="0" w:line="240" w:lineRule="auto"/>
    </w:pPr>
    <w:tblPr>
      <w:tblBorders>
        <w:top w:val="single" w:sz="4" w:space="0" w:color="292934" w:themeColor="text1"/>
        <w:left w:val="single" w:sz="4" w:space="0" w:color="292934" w:themeColor="text1"/>
        <w:bottom w:val="single" w:sz="4" w:space="0" w:color="292934" w:themeColor="text1"/>
        <w:right w:val="single" w:sz="4" w:space="0" w:color="292934" w:themeColor="text1"/>
        <w:insideH w:val="single" w:sz="4" w:space="0" w:color="292934" w:themeColor="text1"/>
        <w:insideV w:val="single" w:sz="4" w:space="0" w:color="292934" w:themeColor="text1"/>
      </w:tblBorders>
    </w:tblPr>
  </w:style>
  <w:style w:type="character" w:customStyle="1" w:styleId="Normal1Car">
    <w:name w:val="Normal 1 Car"/>
    <w:basedOn w:val="TextoindependienteCar"/>
    <w:link w:val="Normal10"/>
    <w:rsid w:val="002C684C"/>
    <w:rPr>
      <w:rFonts w:ascii="Century Gothic" w:hAnsi="Century Gothic"/>
      <w:sz w:val="20"/>
      <w:szCs w:val="20"/>
      <w:lang w:val="es-ES" w:eastAsia="en-US" w:bidi="ar-SA"/>
    </w:rPr>
  </w:style>
  <w:style w:type="table" w:styleId="Sombreadoclaro-nfasis4">
    <w:name w:val="Light Shading Accent 4"/>
    <w:basedOn w:val="Tablanormal"/>
    <w:uiPriority w:val="60"/>
    <w:rsid w:val="0036410B"/>
    <w:pPr>
      <w:spacing w:after="0" w:line="240" w:lineRule="auto"/>
    </w:pPr>
    <w:rPr>
      <w:color w:val="38434F" w:themeColor="accent4" w:themeShade="BF"/>
    </w:rPr>
    <w:tblPr>
      <w:tblStyleRowBandSize w:val="1"/>
      <w:tblStyleColBandSize w:val="1"/>
      <w:tblBorders>
        <w:top w:val="single" w:sz="8" w:space="0" w:color="4C5A6A" w:themeColor="accent4"/>
        <w:bottom w:val="single" w:sz="8" w:space="0" w:color="4C5A6A" w:themeColor="accent4"/>
      </w:tblBorders>
    </w:tblPr>
    <w:tblStylePr w:type="firstRow">
      <w:pPr>
        <w:spacing w:before="0" w:after="0" w:line="240" w:lineRule="auto"/>
      </w:pPr>
      <w:rPr>
        <w:b/>
        <w:bCs/>
      </w:rPr>
      <w:tblPr/>
      <w:tcPr>
        <w:tcBorders>
          <w:top w:val="single" w:sz="8" w:space="0" w:color="4C5A6A" w:themeColor="accent4"/>
          <w:left w:val="nil"/>
          <w:bottom w:val="single" w:sz="8" w:space="0" w:color="4C5A6A" w:themeColor="accent4"/>
          <w:right w:val="nil"/>
          <w:insideH w:val="nil"/>
          <w:insideV w:val="nil"/>
        </w:tcBorders>
      </w:tcPr>
    </w:tblStylePr>
    <w:tblStylePr w:type="lastRow">
      <w:pPr>
        <w:spacing w:before="0" w:after="0" w:line="240" w:lineRule="auto"/>
      </w:pPr>
      <w:rPr>
        <w:b/>
        <w:bCs/>
      </w:rPr>
      <w:tblPr/>
      <w:tcPr>
        <w:tcBorders>
          <w:top w:val="single" w:sz="8" w:space="0" w:color="4C5A6A" w:themeColor="accent4"/>
          <w:left w:val="nil"/>
          <w:bottom w:val="single" w:sz="8" w:space="0" w:color="4C5A6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5DD" w:themeFill="accent4" w:themeFillTint="3F"/>
      </w:tcPr>
    </w:tblStylePr>
    <w:tblStylePr w:type="band1Horz">
      <w:tblPr/>
      <w:tcPr>
        <w:tcBorders>
          <w:left w:val="nil"/>
          <w:right w:val="nil"/>
          <w:insideH w:val="nil"/>
          <w:insideV w:val="nil"/>
        </w:tcBorders>
        <w:shd w:val="clear" w:color="auto" w:fill="CFD5DD" w:themeFill="accent4" w:themeFillTint="3F"/>
      </w:tcPr>
    </w:tblStylePr>
  </w:style>
  <w:style w:type="table" w:customStyle="1" w:styleId="proxecto">
    <w:name w:val="proxecto"/>
    <w:basedOn w:val="Tablanormal"/>
    <w:uiPriority w:val="99"/>
    <w:qFormat/>
    <w:rsid w:val="0036410B"/>
    <w:pPr>
      <w:spacing w:after="0" w:line="240" w:lineRule="auto"/>
    </w:pPr>
    <w:tblPr/>
  </w:style>
  <w:style w:type="paragraph" w:customStyle="1" w:styleId="Normaltboa">
    <w:name w:val="Normal táboa"/>
    <w:basedOn w:val="Contenidodelatabla"/>
    <w:link w:val="NormaltboaCar"/>
    <w:qFormat/>
    <w:rsid w:val="000B3EF1"/>
    <w:rPr>
      <w:rFonts w:ascii="Century Gothic" w:hAnsi="Century Gothic"/>
      <w:sz w:val="20"/>
      <w:szCs w:val="20"/>
    </w:rPr>
  </w:style>
  <w:style w:type="character" w:styleId="Hipervnculovisitado">
    <w:name w:val="FollowedHyperlink"/>
    <w:basedOn w:val="Fuentedeprrafopredeter"/>
    <w:uiPriority w:val="99"/>
    <w:semiHidden/>
    <w:unhideWhenUsed/>
    <w:rsid w:val="00D36A3E"/>
    <w:rPr>
      <w:color w:val="800080" w:themeColor="followedHyperlink"/>
      <w:u w:val="single"/>
    </w:rPr>
  </w:style>
  <w:style w:type="character" w:customStyle="1" w:styleId="ContenidodelatablaCar">
    <w:name w:val="Contenido de la tabla Car"/>
    <w:basedOn w:val="Fuentedeprrafopredeter"/>
    <w:link w:val="Contenidodelatabla"/>
    <w:rsid w:val="000B3EF1"/>
    <w:rPr>
      <w:rFonts w:ascii="Times New Roman" w:eastAsia="SimSun" w:hAnsi="Times New Roman" w:cs="Mangal"/>
      <w:kern w:val="1"/>
      <w:sz w:val="24"/>
      <w:szCs w:val="24"/>
      <w:lang w:val="gl-ES" w:bidi="hi-IN"/>
    </w:rPr>
  </w:style>
  <w:style w:type="character" w:customStyle="1" w:styleId="NormaltboaCar">
    <w:name w:val="Normal táboa Car"/>
    <w:basedOn w:val="ContenidodelatablaCar"/>
    <w:link w:val="Normaltboa"/>
    <w:rsid w:val="000B3EF1"/>
    <w:rPr>
      <w:rFonts w:ascii="Times New Roman" w:eastAsia="SimSun" w:hAnsi="Times New Roman" w:cs="Mangal"/>
      <w:kern w:val="1"/>
      <w:sz w:val="24"/>
      <w:szCs w:val="24"/>
      <w:lang w:val="gl-ES" w:bidi="hi-IN"/>
    </w:rPr>
  </w:style>
  <w:style w:type="paragraph" w:customStyle="1" w:styleId="Ttulo10">
    <w:name w:val="Título1"/>
    <w:basedOn w:val="Normal"/>
    <w:rsid w:val="004D651D"/>
    <w:pPr>
      <w:spacing w:before="100" w:beforeAutospacing="1" w:after="100" w:afterAutospacing="1" w:line="240" w:lineRule="auto"/>
    </w:pPr>
    <w:rPr>
      <w:rFonts w:ascii="Times New Roman" w:hAnsi="Times New Roman" w:cs="Times New Roman"/>
      <w:sz w:val="24"/>
      <w:szCs w:val="24"/>
      <w:lang w:val="es-ES" w:eastAsia="es-ES"/>
    </w:rPr>
  </w:style>
  <w:style w:type="paragraph" w:customStyle="1" w:styleId="title1">
    <w:name w:val="title1"/>
    <w:basedOn w:val="Normal"/>
    <w:rsid w:val="004D651D"/>
    <w:pPr>
      <w:spacing w:before="100" w:beforeAutospacing="1" w:after="100" w:afterAutospacing="1" w:line="240" w:lineRule="auto"/>
    </w:pPr>
    <w:rPr>
      <w:rFonts w:ascii="Times New Roman" w:hAnsi="Times New Roman" w:cs="Times New Roman"/>
      <w:sz w:val="24"/>
      <w:szCs w:val="24"/>
      <w:lang w:val="es-ES" w:eastAsia="es-ES"/>
    </w:rPr>
  </w:style>
  <w:style w:type="paragraph" w:styleId="NormalWeb">
    <w:name w:val="Normal (Web)"/>
    <w:basedOn w:val="Normal"/>
    <w:uiPriority w:val="99"/>
    <w:semiHidden/>
    <w:unhideWhenUsed/>
    <w:rsid w:val="004D651D"/>
    <w:pPr>
      <w:spacing w:before="100" w:beforeAutospacing="1" w:after="100" w:afterAutospacing="1" w:line="240" w:lineRule="auto"/>
    </w:pPr>
    <w:rPr>
      <w:rFonts w:ascii="Times New Roman" w:hAnsi="Times New Roman" w:cs="Times New Roman"/>
      <w:sz w:val="24"/>
      <w:szCs w:val="24"/>
      <w:lang w:val="es-ES" w:eastAsia="es-ES"/>
    </w:rPr>
  </w:style>
  <w:style w:type="character" w:customStyle="1" w:styleId="apple-converted-space">
    <w:name w:val="apple-converted-space"/>
    <w:rsid w:val="00027BDE"/>
  </w:style>
  <w:style w:type="paragraph" w:customStyle="1" w:styleId="CM5">
    <w:name w:val="CM5"/>
    <w:basedOn w:val="Normal"/>
    <w:next w:val="Normal"/>
    <w:uiPriority w:val="99"/>
    <w:rsid w:val="00027BDE"/>
    <w:pPr>
      <w:widowControl w:val="0"/>
      <w:autoSpaceDE w:val="0"/>
      <w:autoSpaceDN w:val="0"/>
      <w:adjustRightInd w:val="0"/>
      <w:spacing w:after="0" w:line="240" w:lineRule="auto"/>
    </w:pPr>
    <w:rPr>
      <w:rFonts w:ascii="Arial Narrow" w:eastAsia="Times New Roman" w:hAnsi="Arial Narrow" w:cs="Times New Roman"/>
      <w:sz w:val="24"/>
      <w:szCs w:val="24"/>
      <w:lang w:val="gl-ES" w:eastAsia="gl-ES"/>
    </w:rPr>
  </w:style>
  <w:style w:type="character" w:customStyle="1" w:styleId="by">
    <w:name w:val="by"/>
    <w:basedOn w:val="Fuentedeprrafopredeter"/>
    <w:rsid w:val="00B203B6"/>
  </w:style>
  <w:style w:type="character" w:customStyle="1" w:styleId="username-with-symbol">
    <w:name w:val="username-with-symbol"/>
    <w:basedOn w:val="Fuentedeprrafopredeter"/>
    <w:rsid w:val="00B203B6"/>
  </w:style>
  <w:style w:type="table" w:styleId="Listamedia1-nfasis4">
    <w:name w:val="Medium List 1 Accent 4"/>
    <w:basedOn w:val="Tablanormal"/>
    <w:uiPriority w:val="65"/>
    <w:rsid w:val="0009154C"/>
    <w:pPr>
      <w:spacing w:after="0" w:line="240" w:lineRule="auto"/>
    </w:pPr>
    <w:rPr>
      <w:rFonts w:eastAsia="Times New Roman" w:cs="Calibri"/>
      <w:color w:val="292934" w:themeColor="text1"/>
      <w:lang w:val="gl-ES" w:eastAsia="en-US"/>
    </w:rPr>
    <w:tblPr>
      <w:tblStyleRowBandSize w:val="1"/>
      <w:tblStyleColBandSize w:val="1"/>
      <w:tblBorders>
        <w:top w:val="single" w:sz="8" w:space="0" w:color="4C5A6A" w:themeColor="accent4"/>
        <w:bottom w:val="single" w:sz="8" w:space="0" w:color="4C5A6A" w:themeColor="accent4"/>
      </w:tblBorders>
    </w:tblPr>
    <w:tcPr>
      <w:shd w:val="clear" w:color="auto" w:fill="FFFFFF" w:themeFill="background1"/>
    </w:tcPr>
    <w:tblStylePr w:type="firstRow">
      <w:rPr>
        <w:rFonts w:asciiTheme="majorHAnsi" w:eastAsiaTheme="majorEastAsia" w:hAnsiTheme="majorHAnsi" w:cs="Times New Roman"/>
      </w:rPr>
      <w:tblPr/>
      <w:tcPr>
        <w:shd w:val="clear" w:color="auto" w:fill="F2F2F2" w:themeFill="background1" w:themeFillShade="F2"/>
      </w:tcPr>
    </w:tblStylePr>
    <w:tblStylePr w:type="lastRow">
      <w:rPr>
        <w:rFonts w:cs="Calibri"/>
        <w:b/>
        <w:bCs/>
        <w:color w:val="D2533C" w:themeColor="text2"/>
      </w:rPr>
      <w:tblPr/>
      <w:tcPr>
        <w:tcBorders>
          <w:top w:val="single" w:sz="8" w:space="0" w:color="4C5A6A" w:themeColor="accent4"/>
          <w:bottom w:val="single" w:sz="8" w:space="0" w:color="4C5A6A" w:themeColor="accent4"/>
        </w:tcBorders>
      </w:tcPr>
    </w:tblStylePr>
    <w:tblStylePr w:type="firstCol">
      <w:rPr>
        <w:rFonts w:cs="Calibri"/>
        <w:b/>
        <w:bCs/>
      </w:rPr>
    </w:tblStylePr>
    <w:tblStylePr w:type="lastCol">
      <w:rPr>
        <w:rFonts w:cs="Calibri"/>
        <w:b/>
        <w:bCs/>
      </w:rPr>
      <w:tblPr/>
      <w:tcPr>
        <w:tcBorders>
          <w:top w:val="single" w:sz="8" w:space="0" w:color="4C5A6A" w:themeColor="accent4"/>
          <w:bottom w:val="single" w:sz="8" w:space="0" w:color="4C5A6A" w:themeColor="accent4"/>
        </w:tcBorders>
      </w:tcPr>
    </w:tblStylePr>
    <w:tblStylePr w:type="band1Vert">
      <w:rPr>
        <w:rFonts w:cs="Calibri"/>
      </w:rPr>
      <w:tblPr/>
      <w:tcPr>
        <w:shd w:val="clear" w:color="auto" w:fill="CFD5DD" w:themeFill="accent4" w:themeFillTint="3F"/>
      </w:tcPr>
    </w:tblStylePr>
    <w:tblStylePr w:type="band1Horz">
      <w:rPr>
        <w:rFonts w:cs="Calibri"/>
      </w:rPr>
      <w:tblPr/>
      <w:tcPr>
        <w:shd w:val="clear" w:color="auto" w:fill="CFD5DD" w:themeFill="accent4" w:themeFillTint="3F"/>
      </w:tcPr>
    </w:tblStylePr>
    <w:tblStylePr w:type="band2Horz">
      <w:tblPr/>
      <w:tcPr>
        <w:shd w:val="clear" w:color="auto" w:fill="FFFFFF" w:themeFill="background1"/>
      </w:tcPr>
    </w:tblStylePr>
  </w:style>
  <w:style w:type="table" w:styleId="Sombreadomedio1-nfasis1">
    <w:name w:val="Medium Shading 1 Accent 1"/>
    <w:basedOn w:val="Tablanormal"/>
    <w:uiPriority w:val="63"/>
    <w:rsid w:val="0009154C"/>
    <w:pPr>
      <w:spacing w:after="0" w:line="240" w:lineRule="auto"/>
    </w:pPr>
    <w:tblPr>
      <w:tblStyleRowBandSize w:val="1"/>
      <w:tblStyleColBandSize w:val="1"/>
      <w:tblBorders>
        <w:top w:val="single" w:sz="8"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single" w:sz="8" w:space="0" w:color="AEB9B2" w:themeColor="accent1" w:themeTint="BF"/>
      </w:tblBorders>
    </w:tblPr>
    <w:tblStylePr w:type="firstRow">
      <w:pPr>
        <w:spacing w:before="0" w:after="0" w:line="240" w:lineRule="auto"/>
      </w:pPr>
      <w:rPr>
        <w:b/>
        <w:bCs/>
        <w:color w:val="FFFFFF" w:themeColor="background1"/>
      </w:rPr>
      <w:tblPr/>
      <w:tcPr>
        <w:tcBorders>
          <w:top w:val="single" w:sz="8"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nil"/>
          <w:insideV w:val="nil"/>
        </w:tcBorders>
        <w:shd w:val="clear" w:color="auto" w:fill="93A299" w:themeFill="accent1"/>
      </w:tcPr>
    </w:tblStylePr>
    <w:tblStylePr w:type="lastRow">
      <w:pPr>
        <w:spacing w:before="0" w:after="0" w:line="240" w:lineRule="auto"/>
      </w:pPr>
      <w:rPr>
        <w:b/>
        <w:bCs/>
      </w:rPr>
      <w:tblPr/>
      <w:tcPr>
        <w:tcBorders>
          <w:top w:val="double" w:sz="6" w:space="0" w:color="AEB9B2" w:themeColor="accent1" w:themeTint="BF"/>
          <w:left w:val="single" w:sz="8" w:space="0" w:color="AEB9B2" w:themeColor="accent1" w:themeTint="BF"/>
          <w:bottom w:val="single" w:sz="8" w:space="0" w:color="AEB9B2" w:themeColor="accent1" w:themeTint="BF"/>
          <w:right w:val="single" w:sz="8" w:space="0" w:color="AEB9B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E8E5" w:themeFill="accent1" w:themeFillTint="3F"/>
      </w:tcPr>
    </w:tblStylePr>
    <w:tblStylePr w:type="band1Horz">
      <w:tblPr/>
      <w:tcPr>
        <w:tcBorders>
          <w:insideH w:val="nil"/>
          <w:insideV w:val="nil"/>
        </w:tcBorders>
        <w:shd w:val="clear" w:color="auto" w:fill="E4E8E5" w:themeFill="accent1"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92309F"/>
    <w:pPr>
      <w:spacing w:after="0" w:line="240" w:lineRule="auto"/>
    </w:pPr>
    <w:rPr>
      <w:color w:val="6B7C71" w:themeColor="accent1" w:themeShade="BF"/>
    </w:rPr>
    <w:tblPr>
      <w:tblStyleRowBandSize w:val="1"/>
      <w:tblStyleColBandSize w:val="1"/>
      <w:tblBorders>
        <w:top w:val="single" w:sz="8" w:space="0" w:color="93A299" w:themeColor="accent1"/>
        <w:bottom w:val="single" w:sz="8" w:space="0" w:color="93A299" w:themeColor="accent1"/>
      </w:tblBorders>
    </w:tblPr>
    <w:tblStylePr w:type="fir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la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5" w:themeFill="accent1" w:themeFillTint="3F"/>
      </w:tcPr>
    </w:tblStylePr>
    <w:tblStylePr w:type="band1Horz">
      <w:tblPr/>
      <w:tcPr>
        <w:tcBorders>
          <w:left w:val="nil"/>
          <w:right w:val="nil"/>
          <w:insideH w:val="nil"/>
          <w:insideV w:val="nil"/>
        </w:tcBorders>
        <w:shd w:val="clear" w:color="auto" w:fill="E4E8E5" w:themeFill="accent1" w:themeFillTint="3F"/>
      </w:tcPr>
    </w:tblStylePr>
  </w:style>
  <w:style w:type="table" w:styleId="Cuadrculavistosa-nfasis5">
    <w:name w:val="Colorful Grid Accent 5"/>
    <w:basedOn w:val="Tablanormal"/>
    <w:uiPriority w:val="73"/>
    <w:rsid w:val="004E567B"/>
    <w:pPr>
      <w:spacing w:after="0" w:line="240" w:lineRule="auto"/>
    </w:pPr>
    <w:rPr>
      <w:color w:val="292934" w:themeColor="text1"/>
    </w:rPr>
    <w:tblPr>
      <w:tblStyleRowBandSize w:val="1"/>
      <w:tblStyleColBandSize w:val="1"/>
      <w:tblBorders>
        <w:insideH w:val="single" w:sz="4" w:space="0" w:color="FFFFFF" w:themeColor="background1"/>
      </w:tblBorders>
    </w:tblPr>
    <w:tcPr>
      <w:shd w:val="clear" w:color="auto" w:fill="E5E8EC" w:themeFill="accent5" w:themeFillTint="33"/>
    </w:tcPr>
    <w:tblStylePr w:type="firstRow">
      <w:rPr>
        <w:b/>
        <w:bCs/>
      </w:rPr>
      <w:tblPr/>
      <w:tcPr>
        <w:shd w:val="clear" w:color="auto" w:fill="CCD1D9" w:themeFill="accent5" w:themeFillTint="66"/>
      </w:tcPr>
    </w:tblStylePr>
    <w:tblStylePr w:type="lastRow">
      <w:rPr>
        <w:b/>
        <w:bCs/>
        <w:color w:val="292934" w:themeColor="text1"/>
      </w:rPr>
      <w:tblPr/>
      <w:tcPr>
        <w:shd w:val="clear" w:color="auto" w:fill="CCD1D9" w:themeFill="accent5" w:themeFillTint="66"/>
      </w:tcPr>
    </w:tblStylePr>
    <w:tblStylePr w:type="firstCol">
      <w:rPr>
        <w:color w:val="FFFFFF" w:themeColor="background1"/>
      </w:rPr>
      <w:tblPr/>
      <w:tcPr>
        <w:shd w:val="clear" w:color="auto" w:fill="5C687B" w:themeFill="accent5" w:themeFillShade="BF"/>
      </w:tcPr>
    </w:tblStylePr>
    <w:tblStylePr w:type="lastCol">
      <w:rPr>
        <w:color w:val="FFFFFF" w:themeColor="background1"/>
      </w:rPr>
      <w:tblPr/>
      <w:tcPr>
        <w:shd w:val="clear" w:color="auto" w:fill="5C687B" w:themeFill="accent5" w:themeFillShade="BF"/>
      </w:tcPr>
    </w:tblStylePr>
    <w:tblStylePr w:type="band1Vert">
      <w:tblPr/>
      <w:tcPr>
        <w:shd w:val="clear" w:color="auto" w:fill="BFC6CF" w:themeFill="accent5" w:themeFillTint="7F"/>
      </w:tcPr>
    </w:tblStylePr>
    <w:tblStylePr w:type="band1Horz">
      <w:tblPr/>
      <w:tcPr>
        <w:shd w:val="clear" w:color="auto" w:fill="BFC6CF"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741464">
      <w:bodyDiv w:val="1"/>
      <w:marLeft w:val="0"/>
      <w:marRight w:val="0"/>
      <w:marTop w:val="0"/>
      <w:marBottom w:val="0"/>
      <w:divBdr>
        <w:top w:val="none" w:sz="0" w:space="0" w:color="auto"/>
        <w:left w:val="none" w:sz="0" w:space="0" w:color="auto"/>
        <w:bottom w:val="none" w:sz="0" w:space="0" w:color="auto"/>
        <w:right w:val="none" w:sz="0" w:space="0" w:color="auto"/>
      </w:divBdr>
      <w:divsChild>
        <w:div w:id="730157918">
          <w:marLeft w:val="547"/>
          <w:marRight w:val="0"/>
          <w:marTop w:val="0"/>
          <w:marBottom w:val="0"/>
          <w:divBdr>
            <w:top w:val="none" w:sz="0" w:space="0" w:color="auto"/>
            <w:left w:val="none" w:sz="0" w:space="0" w:color="auto"/>
            <w:bottom w:val="none" w:sz="0" w:space="0" w:color="auto"/>
            <w:right w:val="none" w:sz="0" w:space="0" w:color="auto"/>
          </w:divBdr>
        </w:div>
      </w:divsChild>
    </w:div>
    <w:div w:id="1866169312">
      <w:bodyDiv w:val="1"/>
      <w:marLeft w:val="0"/>
      <w:marRight w:val="0"/>
      <w:marTop w:val="0"/>
      <w:marBottom w:val="0"/>
      <w:divBdr>
        <w:top w:val="none" w:sz="0" w:space="0" w:color="auto"/>
        <w:left w:val="none" w:sz="0" w:space="0" w:color="auto"/>
        <w:bottom w:val="none" w:sz="0" w:space="0" w:color="auto"/>
        <w:right w:val="none" w:sz="0" w:space="0" w:color="auto"/>
      </w:divBdr>
      <w:divsChild>
        <w:div w:id="12368907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alad-43.deviantart.com/art/Super-Endless-Night-344313286" TargetMode="External"/><Relationship Id="rId18" Type="http://schemas.openxmlformats.org/officeDocument/2006/relationships/diagramData" Target="diagrams/data1.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alad-43.deviantart.com/art/Super-Endless-Night-344313286" TargetMode="External"/><Relationship Id="rId17" Type="http://schemas.openxmlformats.org/officeDocument/2006/relationships/hyperlink" Target="http://www.aprendendo.eu/" TargetMode="External"/><Relationship Id="rId25" Type="http://schemas.openxmlformats.org/officeDocument/2006/relationships/image" Target="media/image4.jp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xoanca@edu.xunta.es" TargetMode="External"/><Relationship Id="rId20" Type="http://schemas.openxmlformats.org/officeDocument/2006/relationships/diagramQuickStyle" Target="diagrams/quickStyle1.xml"/><Relationship Id="rId29" Type="http://schemas.openxmlformats.org/officeDocument/2006/relationships/hyperlink" Target="http://ovtoaster.com/copyright-copyleft-y-creative-commons/"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alad-43.deviantart.com/art/Super-Endless-Night-344313286" TargetMode="External"/><Relationship Id="rId24" Type="http://schemas.openxmlformats.org/officeDocument/2006/relationships/image" Target="media/image3.jpg"/><Relationship Id="rId32" Type="http://schemas.openxmlformats.org/officeDocument/2006/relationships/hyperlink" Target="http://aprendendo.eu/Docs/1-cbticd/mochila.zip"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1.jpg"/><Relationship Id="rId23" Type="http://schemas.openxmlformats.org/officeDocument/2006/relationships/image" Target="media/image2.jpg"/><Relationship Id="rId28" Type="http://schemas.openxmlformats.org/officeDocument/2006/relationships/hyperlink" Target="http://portal.uc3m.es/portal/page/portal/biblioteca/aprende_usar/preguntas_propiedad_derechos_autor/propiedad_intelectual_y_nuevas_tecnologias"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hyperlink" Target="http://www.edu.xunta.es/centros/abalar/aulavirtual/mod/data/view.php?id=888"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alad-43.deviantart.com/art/Super-Endless-Night-344313286" TargetMode="External"/><Relationship Id="rId22" Type="http://schemas.microsoft.com/office/2007/relationships/diagramDrawing" Target="diagrams/drawing1.xml"/><Relationship Id="rId27" Type="http://schemas.openxmlformats.org/officeDocument/2006/relationships/hyperlink" Target="http://www.mecd.gob.es/cultura-mecd/areas-cultura/propiedadintelectual/mc/guia-ompi/capitulos.html" TargetMode="External"/><Relationship Id="rId30" Type="http://schemas.openxmlformats.org/officeDocument/2006/relationships/hyperlink" Target="http://www.chaval.es/chavales/educacion/licencias-creative-commons-qu%C3%A9-son" TargetMode="External"/><Relationship Id="rId35"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ECA850-F9F3-1E49-92DA-847AEA6472C4}" type="doc">
      <dgm:prSet loTypeId="urn:microsoft.com/office/officeart/2008/layout/HorizontalMultiLevelHierarchy" loCatId="" qsTypeId="urn:microsoft.com/office/officeart/2005/8/quickstyle/3d2" qsCatId="3D" csTypeId="urn:microsoft.com/office/officeart/2005/8/colors/accent0_3" csCatId="mainScheme" phldr="1"/>
      <dgm:spPr/>
      <dgm:t>
        <a:bodyPr/>
        <a:lstStyle/>
        <a:p>
          <a:endParaRPr lang="es-ES"/>
        </a:p>
      </dgm:t>
    </dgm:pt>
    <dgm:pt modelId="{FC283A57-AB40-734F-959E-27ACAAD8F6A8}">
      <dgm:prSet phldrT="[Texto]"/>
      <dgm:spPr>
        <a:solidFill>
          <a:schemeClr val="accent2"/>
        </a:solidFill>
      </dgm:spPr>
      <dgm:t>
        <a:bodyPr/>
        <a:lstStyle/>
        <a:p>
          <a:r>
            <a:rPr lang="es-ES"/>
            <a:t>Dimensións da competencia dixital</a:t>
          </a:r>
        </a:p>
      </dgm:t>
    </dgm:pt>
    <dgm:pt modelId="{20F8F563-020A-DD4A-BCBD-10511DB85DFE}" type="parTrans" cxnId="{79DF1816-696B-6A4D-8805-9E37437EDD33}">
      <dgm:prSet/>
      <dgm:spPr/>
      <dgm:t>
        <a:bodyPr/>
        <a:lstStyle/>
        <a:p>
          <a:endParaRPr lang="es-ES"/>
        </a:p>
      </dgm:t>
    </dgm:pt>
    <dgm:pt modelId="{CFDDBDF4-1994-854B-9F57-6D3A2DB5B130}" type="sibTrans" cxnId="{79DF1816-696B-6A4D-8805-9E37437EDD33}">
      <dgm:prSet/>
      <dgm:spPr/>
      <dgm:t>
        <a:bodyPr/>
        <a:lstStyle/>
        <a:p>
          <a:endParaRPr lang="es-ES"/>
        </a:p>
      </dgm:t>
    </dgm:pt>
    <dgm:pt modelId="{BE1A27BA-7EAA-6D41-AD07-F0F0A3C42362}">
      <dgm:prSet/>
      <dgm:spPr/>
      <dgm:t>
        <a:bodyPr/>
        <a:lstStyle/>
        <a:p>
          <a:r>
            <a:rPr lang="es-ES">
              <a:solidFill>
                <a:schemeClr val="accent6">
                  <a:lumMod val="50000"/>
                </a:schemeClr>
              </a:solidFill>
            </a:rPr>
            <a:t>Tecnolóxica</a:t>
          </a:r>
        </a:p>
        <a:p>
          <a:r>
            <a:rPr lang="es-ES"/>
            <a:t>[TICD]</a:t>
          </a:r>
        </a:p>
      </dgm:t>
    </dgm:pt>
    <dgm:pt modelId="{D10E80C7-3FB8-AF41-AB0D-D1CCC956C97A}" type="parTrans" cxnId="{D61F80A3-50D4-994F-8780-90037B54268A}">
      <dgm:prSet/>
      <dgm:spPr/>
      <dgm:t>
        <a:bodyPr/>
        <a:lstStyle/>
        <a:p>
          <a:endParaRPr lang="es-ES"/>
        </a:p>
      </dgm:t>
    </dgm:pt>
    <dgm:pt modelId="{4CF6AA56-C566-C84D-A3DA-3ED2073C096C}" type="sibTrans" cxnId="{D61F80A3-50D4-994F-8780-90037B54268A}">
      <dgm:prSet/>
      <dgm:spPr/>
      <dgm:t>
        <a:bodyPr/>
        <a:lstStyle/>
        <a:p>
          <a:endParaRPr lang="es-ES"/>
        </a:p>
      </dgm:t>
    </dgm:pt>
    <dgm:pt modelId="{B9432435-AE18-6640-B3D0-A703D171A340}">
      <dgm:prSet/>
      <dgm:spPr/>
      <dgm:t>
        <a:bodyPr/>
        <a:lstStyle/>
        <a:p>
          <a:r>
            <a:rPr lang="es-ES">
              <a:solidFill>
                <a:schemeClr val="accent6">
                  <a:lumMod val="50000"/>
                </a:schemeClr>
              </a:solidFill>
            </a:rPr>
            <a:t>Informacional</a:t>
          </a:r>
        </a:p>
        <a:p>
          <a:r>
            <a:rPr lang="es-ES"/>
            <a:t>[Información]</a:t>
          </a:r>
        </a:p>
      </dgm:t>
    </dgm:pt>
    <dgm:pt modelId="{78BEC763-C73A-3844-ABDD-A14407F8555F}" type="parTrans" cxnId="{EF97AAFD-E687-EC45-BD5B-A98C53FC4858}">
      <dgm:prSet/>
      <dgm:spPr/>
      <dgm:t>
        <a:bodyPr/>
        <a:lstStyle/>
        <a:p>
          <a:endParaRPr lang="es-ES"/>
        </a:p>
      </dgm:t>
    </dgm:pt>
    <dgm:pt modelId="{E7C9D5E9-FCFB-DB49-8DA0-C6353C806D26}" type="sibTrans" cxnId="{EF97AAFD-E687-EC45-BD5B-A98C53FC4858}">
      <dgm:prSet/>
      <dgm:spPr/>
      <dgm:t>
        <a:bodyPr/>
        <a:lstStyle/>
        <a:p>
          <a:endParaRPr lang="es-ES"/>
        </a:p>
      </dgm:t>
    </dgm:pt>
    <dgm:pt modelId="{4BAF4D5C-A09F-CD47-AD27-32833429180F}">
      <dgm:prSet/>
      <dgm:spPr/>
      <dgm:t>
        <a:bodyPr/>
        <a:lstStyle/>
        <a:p>
          <a:r>
            <a:rPr lang="es-ES">
              <a:solidFill>
                <a:schemeClr val="accent6">
                  <a:lumMod val="50000"/>
                </a:schemeClr>
              </a:solidFill>
            </a:rPr>
            <a:t>Da aprendizaxe</a:t>
          </a:r>
        </a:p>
        <a:p>
          <a:r>
            <a:rPr lang="es-ES"/>
            <a:t>[Expresión]</a:t>
          </a:r>
        </a:p>
      </dgm:t>
    </dgm:pt>
    <dgm:pt modelId="{C9B2593B-36AA-1C44-B2AB-E498DC1BC08D}" type="parTrans" cxnId="{A1778E8A-BD1B-5F48-AEFA-AA0898571346}">
      <dgm:prSet/>
      <dgm:spPr/>
      <dgm:t>
        <a:bodyPr/>
        <a:lstStyle/>
        <a:p>
          <a:endParaRPr lang="es-ES"/>
        </a:p>
      </dgm:t>
    </dgm:pt>
    <dgm:pt modelId="{FB1F766A-9CDA-4644-9EE4-76327C432D52}" type="sibTrans" cxnId="{A1778E8A-BD1B-5F48-AEFA-AA0898571346}">
      <dgm:prSet/>
      <dgm:spPr/>
      <dgm:t>
        <a:bodyPr/>
        <a:lstStyle/>
        <a:p>
          <a:endParaRPr lang="es-ES"/>
        </a:p>
      </dgm:t>
    </dgm:pt>
    <dgm:pt modelId="{0EEF4E7F-9DC1-B04A-A2B1-882B3C8A6DF9}">
      <dgm:prSet/>
      <dgm:spPr>
        <a:solidFill>
          <a:schemeClr val="accent3">
            <a:lumMod val="75000"/>
          </a:schemeClr>
        </a:solidFill>
      </dgm:spPr>
      <dgm:t>
        <a:bodyPr anchor="ctr" anchorCtr="1"/>
        <a:lstStyle/>
        <a:p>
          <a:pPr algn="ctr"/>
          <a:r>
            <a:rPr lang="es-ES">
              <a:solidFill>
                <a:sysClr val="windowText" lastClr="000000"/>
              </a:solidFill>
            </a:rPr>
            <a:t>Alfabetización tecnolóxica e coñecemento e dominio dos entornos dixitais</a:t>
          </a:r>
        </a:p>
      </dgm:t>
      <dgm:extLst>
        <a:ext uri="{E40237B7-FDA0-4F09-8148-C483321AD2D9}">
          <dgm14:cNvPr xmlns:dgm14="http://schemas.microsoft.com/office/drawing/2010/diagram" id="0" name="">
            <a:hlinkClick xmlns:r="http://schemas.openxmlformats.org/officeDocument/2006/relationships" r:id=""/>
          </dgm14:cNvPr>
        </a:ext>
      </dgm:extLst>
    </dgm:pt>
    <dgm:pt modelId="{3415877C-5394-0D4E-AA6F-C8E240CE84BD}" type="parTrans" cxnId="{F70C4F82-3F2F-5C48-BDA2-97E7CB1C33C6}">
      <dgm:prSet/>
      <dgm:spPr/>
      <dgm:t>
        <a:bodyPr/>
        <a:lstStyle/>
        <a:p>
          <a:endParaRPr lang="es-ES"/>
        </a:p>
      </dgm:t>
    </dgm:pt>
    <dgm:pt modelId="{1A0992B9-E0B7-C044-81FB-032C8CF751E2}" type="sibTrans" cxnId="{F70C4F82-3F2F-5C48-BDA2-97E7CB1C33C6}">
      <dgm:prSet/>
      <dgm:spPr/>
      <dgm:t>
        <a:bodyPr/>
        <a:lstStyle/>
        <a:p>
          <a:endParaRPr lang="es-ES"/>
        </a:p>
      </dgm:t>
    </dgm:pt>
    <dgm:pt modelId="{14CA4E7D-81CD-9240-A1E0-93D3BD6F4753}">
      <dgm:prSet/>
      <dgm:spPr/>
      <dgm:t>
        <a:bodyPr/>
        <a:lstStyle/>
        <a:p>
          <a:r>
            <a:rPr lang="es-ES">
              <a:solidFill>
                <a:schemeClr val="accent6">
                  <a:lumMod val="50000"/>
                </a:schemeClr>
              </a:solidFill>
            </a:rPr>
            <a:t>Comunicativa</a:t>
          </a:r>
        </a:p>
        <a:p>
          <a:r>
            <a:rPr lang="es-ES"/>
            <a:t>[Comunicación]</a:t>
          </a:r>
        </a:p>
      </dgm:t>
    </dgm:pt>
    <dgm:pt modelId="{53F7C48C-AE4B-4B49-8E8B-51974C078272}" type="parTrans" cxnId="{9CF99310-68DA-4044-B018-DCFB39F1063B}">
      <dgm:prSet/>
      <dgm:spPr/>
      <dgm:t>
        <a:bodyPr/>
        <a:lstStyle/>
        <a:p>
          <a:endParaRPr lang="es-ES"/>
        </a:p>
      </dgm:t>
    </dgm:pt>
    <dgm:pt modelId="{7211D3ED-CEA4-C846-BEC8-0A37EA67C368}" type="sibTrans" cxnId="{9CF99310-68DA-4044-B018-DCFB39F1063B}">
      <dgm:prSet/>
      <dgm:spPr/>
      <dgm:t>
        <a:bodyPr/>
        <a:lstStyle/>
        <a:p>
          <a:endParaRPr lang="es-ES"/>
        </a:p>
      </dgm:t>
    </dgm:pt>
    <dgm:pt modelId="{4BD390F2-CA90-534A-AFAD-1A2914E4FC45}">
      <dgm:prSet/>
      <dgm:spPr/>
      <dgm:t>
        <a:bodyPr/>
        <a:lstStyle/>
        <a:p>
          <a:r>
            <a:rPr lang="es-ES">
              <a:solidFill>
                <a:schemeClr val="accent6">
                  <a:lumMod val="50000"/>
                </a:schemeClr>
              </a:solidFill>
            </a:rPr>
            <a:t>Da cultura dixital</a:t>
          </a:r>
        </a:p>
        <a:p>
          <a:r>
            <a:rPr lang="es-ES"/>
            <a:t>[Compromiso]</a:t>
          </a:r>
        </a:p>
      </dgm:t>
    </dgm:pt>
    <dgm:pt modelId="{8E92370E-0625-6D43-B9B4-4B1333BEC7A2}" type="parTrans" cxnId="{60F73DE9-4D62-6043-86D2-307C661F33E3}">
      <dgm:prSet/>
      <dgm:spPr/>
      <dgm:t>
        <a:bodyPr/>
        <a:lstStyle/>
        <a:p>
          <a:endParaRPr lang="es-ES"/>
        </a:p>
      </dgm:t>
    </dgm:pt>
    <dgm:pt modelId="{21C2F7AD-984D-0A49-B717-C88361BE2CB2}" type="sibTrans" cxnId="{60F73DE9-4D62-6043-86D2-307C661F33E3}">
      <dgm:prSet/>
      <dgm:spPr/>
      <dgm:t>
        <a:bodyPr/>
        <a:lstStyle/>
        <a:p>
          <a:endParaRPr lang="es-ES"/>
        </a:p>
      </dgm:t>
    </dgm:pt>
    <dgm:pt modelId="{C4D702A8-254D-7647-BEE0-B9151DFF0F30}">
      <dgm:prSet/>
      <dgm:spPr/>
      <dgm:t>
        <a:bodyPr/>
        <a:lstStyle/>
        <a:p>
          <a:r>
            <a:rPr lang="es-ES">
              <a:solidFill>
                <a:schemeClr val="accent6">
                  <a:lumMod val="50000"/>
                </a:schemeClr>
              </a:solidFill>
            </a:rPr>
            <a:t>Audiovisual</a:t>
          </a:r>
        </a:p>
        <a:p>
          <a:r>
            <a:rPr lang="es-ES"/>
            <a:t>[Imaxe]</a:t>
          </a:r>
        </a:p>
      </dgm:t>
    </dgm:pt>
    <dgm:pt modelId="{CA02DEFA-FB60-4B49-A3EC-BD4AECB4B348}" type="parTrans" cxnId="{AFAF69FC-18FB-AC40-B5DF-52F54C64F8D5}">
      <dgm:prSet/>
      <dgm:spPr/>
      <dgm:t>
        <a:bodyPr/>
        <a:lstStyle/>
        <a:p>
          <a:endParaRPr lang="es-ES"/>
        </a:p>
      </dgm:t>
    </dgm:pt>
    <dgm:pt modelId="{79038AEE-C9E9-8D42-8E54-999EB789AB32}" type="sibTrans" cxnId="{AFAF69FC-18FB-AC40-B5DF-52F54C64F8D5}">
      <dgm:prSet/>
      <dgm:spPr/>
      <dgm:t>
        <a:bodyPr/>
        <a:lstStyle/>
        <a:p>
          <a:endParaRPr lang="es-ES"/>
        </a:p>
      </dgm:t>
    </dgm:pt>
    <dgm:pt modelId="{83D4EE75-2AED-C24A-A8BE-102073AF90DF}">
      <dgm:prSet/>
      <dgm:spPr>
        <a:solidFill>
          <a:schemeClr val="accent3">
            <a:lumMod val="75000"/>
          </a:schemeClr>
        </a:solidFill>
      </dgm:spPr>
      <dgm:t>
        <a:bodyPr anchor="ctr" anchorCtr="1"/>
        <a:lstStyle/>
        <a:p>
          <a:pPr algn="ctr"/>
          <a:r>
            <a:rPr lang="es-ES">
              <a:solidFill>
                <a:sysClr val="windowText" lastClr="000000"/>
              </a:solidFill>
            </a:rPr>
            <a:t>Obtención, avaliación e tratamento da información en entornos dixitais</a:t>
          </a:r>
        </a:p>
      </dgm:t>
    </dgm:pt>
    <dgm:pt modelId="{F5EBF049-CFE0-4145-B786-FF331981777B}" type="parTrans" cxnId="{1D19DE4B-4277-E944-B6DE-07C02803FAB0}">
      <dgm:prSet/>
      <dgm:spPr/>
      <dgm:t>
        <a:bodyPr/>
        <a:lstStyle/>
        <a:p>
          <a:endParaRPr lang="es-ES"/>
        </a:p>
      </dgm:t>
    </dgm:pt>
    <dgm:pt modelId="{BF30042B-4E15-B74E-905E-FC9691EC299D}" type="sibTrans" cxnId="{1D19DE4B-4277-E944-B6DE-07C02803FAB0}">
      <dgm:prSet/>
      <dgm:spPr/>
      <dgm:t>
        <a:bodyPr/>
        <a:lstStyle/>
        <a:p>
          <a:endParaRPr lang="es-ES"/>
        </a:p>
      </dgm:t>
    </dgm:pt>
    <dgm:pt modelId="{656D3C14-EF23-804B-B527-57561EA8B2AF}">
      <dgm:prSet/>
      <dgm:spPr>
        <a:solidFill>
          <a:schemeClr val="accent3">
            <a:lumMod val="75000"/>
          </a:schemeClr>
        </a:solidFill>
      </dgm:spPr>
      <dgm:t>
        <a:bodyPr/>
        <a:lstStyle/>
        <a:p>
          <a:r>
            <a:rPr lang="es-ES"/>
            <a:t>  </a:t>
          </a:r>
          <a:r>
            <a:rPr lang="es-ES">
              <a:solidFill>
                <a:sysClr val="windowText" lastClr="000000"/>
              </a:solidFill>
            </a:rPr>
            <a:t>Comunicación interpersoal e social</a:t>
          </a:r>
        </a:p>
      </dgm:t>
    </dgm:pt>
    <dgm:pt modelId="{273593B4-07BA-B544-822F-5FF440AF74CB}" type="parTrans" cxnId="{BAE2143D-222C-E145-9C10-F9EFA4E6A0F0}">
      <dgm:prSet/>
      <dgm:spPr/>
      <dgm:t>
        <a:bodyPr/>
        <a:lstStyle/>
        <a:p>
          <a:endParaRPr lang="es-ES"/>
        </a:p>
      </dgm:t>
    </dgm:pt>
    <dgm:pt modelId="{2B0D9FFE-CA34-1946-9333-B358B664B1DF}" type="sibTrans" cxnId="{BAE2143D-222C-E145-9C10-F9EFA4E6A0F0}">
      <dgm:prSet/>
      <dgm:spPr/>
      <dgm:t>
        <a:bodyPr/>
        <a:lstStyle/>
        <a:p>
          <a:endParaRPr lang="es-ES"/>
        </a:p>
      </dgm:t>
    </dgm:pt>
    <dgm:pt modelId="{ACA2669D-A3EA-CE44-89DC-4B0912634066}">
      <dgm:prSet/>
      <dgm:spPr>
        <a:solidFill>
          <a:schemeClr val="accent3">
            <a:lumMod val="75000"/>
          </a:schemeClr>
        </a:solidFill>
      </dgm:spPr>
      <dgm:t>
        <a:bodyPr/>
        <a:lstStyle/>
        <a:p>
          <a:r>
            <a:rPr lang="es-ES">
              <a:solidFill>
                <a:sysClr val="windowText" lastClr="000000"/>
              </a:solidFill>
            </a:rPr>
            <a:t>Prácticas sociais e culturais da sociedade do coñecemento e a cidadanía dixital</a:t>
          </a:r>
        </a:p>
      </dgm:t>
    </dgm:pt>
    <dgm:pt modelId="{63222C71-9BD7-904E-ABE6-AD707F74C600}" type="parTrans" cxnId="{CE3215A8-9B7B-FF4D-A864-2DA73374F70E}">
      <dgm:prSet/>
      <dgm:spPr/>
      <dgm:t>
        <a:bodyPr/>
        <a:lstStyle/>
        <a:p>
          <a:endParaRPr lang="es-ES"/>
        </a:p>
      </dgm:t>
    </dgm:pt>
    <dgm:pt modelId="{DB32F4FA-98FA-A240-B136-62439DD1158E}" type="sibTrans" cxnId="{CE3215A8-9B7B-FF4D-A864-2DA73374F70E}">
      <dgm:prSet/>
      <dgm:spPr/>
      <dgm:t>
        <a:bodyPr/>
        <a:lstStyle/>
        <a:p>
          <a:endParaRPr lang="es-ES"/>
        </a:p>
      </dgm:t>
    </dgm:pt>
    <dgm:pt modelId="{9AD7D1D2-FA22-114B-AE81-CC143A11DB3C}">
      <dgm:prSet/>
      <dgm:spPr>
        <a:solidFill>
          <a:schemeClr val="accent3">
            <a:lumMod val="75000"/>
          </a:schemeClr>
        </a:solidFill>
      </dgm:spPr>
      <dgm:t>
        <a:bodyPr anchor="ctr" anchorCtr="1"/>
        <a:lstStyle/>
        <a:p>
          <a:pPr algn="ctr"/>
          <a:r>
            <a:rPr lang="es-ES">
              <a:solidFill>
                <a:sysClr val="windowText" lastClr="000000"/>
              </a:solidFill>
            </a:rPr>
            <a:t>Alfabetización audiovisual, coñecemento dos códigos e as características singulares de cada medio</a:t>
          </a:r>
        </a:p>
      </dgm:t>
    </dgm:pt>
    <dgm:pt modelId="{AAC5460E-4B96-B34F-B772-FD61F301A579}" type="parTrans" cxnId="{77315CE4-7BA1-D94E-BEEF-3AEF4B576610}">
      <dgm:prSet/>
      <dgm:spPr/>
      <dgm:t>
        <a:bodyPr/>
        <a:lstStyle/>
        <a:p>
          <a:endParaRPr lang="es-ES"/>
        </a:p>
      </dgm:t>
    </dgm:pt>
    <dgm:pt modelId="{EC143A49-E67A-4C43-A3F9-B0C50BBC321F}" type="sibTrans" cxnId="{77315CE4-7BA1-D94E-BEEF-3AEF4B576610}">
      <dgm:prSet/>
      <dgm:spPr/>
      <dgm:t>
        <a:bodyPr/>
        <a:lstStyle/>
        <a:p>
          <a:endParaRPr lang="es-ES"/>
        </a:p>
      </dgm:t>
    </dgm:pt>
    <dgm:pt modelId="{821CEFC7-212A-D647-944F-8D31F5F04033}">
      <dgm:prSet/>
      <dgm:spPr>
        <a:solidFill>
          <a:schemeClr val="accent3">
            <a:lumMod val="75000"/>
          </a:schemeClr>
        </a:solidFill>
      </dgm:spPr>
      <dgm:t>
        <a:bodyPr/>
        <a:lstStyle/>
        <a:p>
          <a:r>
            <a:rPr lang="es-ES"/>
            <a:t>  </a:t>
          </a:r>
          <a:r>
            <a:rPr lang="es-ES">
              <a:solidFill>
                <a:sysClr val="windowText" lastClr="000000"/>
              </a:solidFill>
            </a:rPr>
            <a:t>Transformación da información en coñecemento e a súa adquisición para transformala e expresala.</a:t>
          </a:r>
        </a:p>
      </dgm:t>
    </dgm:pt>
    <dgm:pt modelId="{1586C3A5-139F-8B42-B61A-AD2B7DC3EDEF}" type="parTrans" cxnId="{1EF0667F-11C8-334C-929F-889F49E0196F}">
      <dgm:prSet/>
      <dgm:spPr/>
      <dgm:t>
        <a:bodyPr/>
        <a:lstStyle/>
        <a:p>
          <a:endParaRPr lang="es-ES"/>
        </a:p>
      </dgm:t>
    </dgm:pt>
    <dgm:pt modelId="{07B282C9-8009-C94B-9229-98764D7E7C1B}" type="sibTrans" cxnId="{1EF0667F-11C8-334C-929F-889F49E0196F}">
      <dgm:prSet/>
      <dgm:spPr/>
      <dgm:t>
        <a:bodyPr/>
        <a:lstStyle/>
        <a:p>
          <a:endParaRPr lang="es-ES"/>
        </a:p>
      </dgm:t>
    </dgm:pt>
    <dgm:pt modelId="{0FDC1E8A-CD80-0047-A300-26CB18E64176}" type="pres">
      <dgm:prSet presAssocID="{7DECA850-F9F3-1E49-92DA-847AEA6472C4}" presName="Name0" presStyleCnt="0">
        <dgm:presLayoutVars>
          <dgm:chPref val="1"/>
          <dgm:dir/>
          <dgm:animOne val="branch"/>
          <dgm:animLvl val="lvl"/>
          <dgm:resizeHandles val="exact"/>
        </dgm:presLayoutVars>
      </dgm:prSet>
      <dgm:spPr/>
      <dgm:t>
        <a:bodyPr/>
        <a:lstStyle/>
        <a:p>
          <a:endParaRPr lang="es-ES"/>
        </a:p>
      </dgm:t>
    </dgm:pt>
    <dgm:pt modelId="{F6C2B16F-8F89-4447-9858-294640719D35}" type="pres">
      <dgm:prSet presAssocID="{FC283A57-AB40-734F-959E-27ACAAD8F6A8}" presName="root1" presStyleCnt="0"/>
      <dgm:spPr/>
      <dgm:t>
        <a:bodyPr/>
        <a:lstStyle/>
        <a:p>
          <a:endParaRPr lang="es-ES"/>
        </a:p>
      </dgm:t>
    </dgm:pt>
    <dgm:pt modelId="{2FE1BA15-E4BF-AD41-806F-A950E69FCD3F}" type="pres">
      <dgm:prSet presAssocID="{FC283A57-AB40-734F-959E-27ACAAD8F6A8}" presName="LevelOneTextNode" presStyleLbl="node0" presStyleIdx="0" presStyleCnt="1">
        <dgm:presLayoutVars>
          <dgm:chPref val="3"/>
        </dgm:presLayoutVars>
      </dgm:prSet>
      <dgm:spPr/>
      <dgm:t>
        <a:bodyPr/>
        <a:lstStyle/>
        <a:p>
          <a:endParaRPr lang="es-ES"/>
        </a:p>
      </dgm:t>
    </dgm:pt>
    <dgm:pt modelId="{E12FCD84-9C2B-B843-980B-2B77420DC203}" type="pres">
      <dgm:prSet presAssocID="{FC283A57-AB40-734F-959E-27ACAAD8F6A8}" presName="level2hierChild" presStyleCnt="0"/>
      <dgm:spPr/>
      <dgm:t>
        <a:bodyPr/>
        <a:lstStyle/>
        <a:p>
          <a:endParaRPr lang="es-ES"/>
        </a:p>
      </dgm:t>
    </dgm:pt>
    <dgm:pt modelId="{56483F01-7CBF-8340-8251-521B5027D680}" type="pres">
      <dgm:prSet presAssocID="{D10E80C7-3FB8-AF41-AB0D-D1CCC956C97A}" presName="conn2-1" presStyleLbl="parChTrans1D2" presStyleIdx="0" presStyleCnt="6"/>
      <dgm:spPr/>
      <dgm:t>
        <a:bodyPr/>
        <a:lstStyle/>
        <a:p>
          <a:endParaRPr lang="es-ES"/>
        </a:p>
      </dgm:t>
    </dgm:pt>
    <dgm:pt modelId="{118EFBD6-82C2-0544-9511-3B358C5BD831}" type="pres">
      <dgm:prSet presAssocID="{D10E80C7-3FB8-AF41-AB0D-D1CCC956C97A}" presName="connTx" presStyleLbl="parChTrans1D2" presStyleIdx="0" presStyleCnt="6"/>
      <dgm:spPr/>
      <dgm:t>
        <a:bodyPr/>
        <a:lstStyle/>
        <a:p>
          <a:endParaRPr lang="es-ES"/>
        </a:p>
      </dgm:t>
    </dgm:pt>
    <dgm:pt modelId="{F0264DA7-5908-0341-B234-6C580E6188CB}" type="pres">
      <dgm:prSet presAssocID="{BE1A27BA-7EAA-6D41-AD07-F0F0A3C42362}" presName="root2" presStyleCnt="0"/>
      <dgm:spPr/>
      <dgm:t>
        <a:bodyPr/>
        <a:lstStyle/>
        <a:p>
          <a:endParaRPr lang="es-ES"/>
        </a:p>
      </dgm:t>
    </dgm:pt>
    <dgm:pt modelId="{F18245E7-1FB9-CC44-B2F5-F5C145A25D32}" type="pres">
      <dgm:prSet presAssocID="{BE1A27BA-7EAA-6D41-AD07-F0F0A3C42362}" presName="LevelTwoTextNode" presStyleLbl="node2" presStyleIdx="0" presStyleCnt="6" custLinFactNeighborX="-1715" custLinFactNeighborY="25865">
        <dgm:presLayoutVars>
          <dgm:chPref val="3"/>
        </dgm:presLayoutVars>
      </dgm:prSet>
      <dgm:spPr/>
      <dgm:t>
        <a:bodyPr/>
        <a:lstStyle/>
        <a:p>
          <a:endParaRPr lang="es-ES"/>
        </a:p>
      </dgm:t>
    </dgm:pt>
    <dgm:pt modelId="{622D581A-3052-4C4D-A75F-ADA17C3DE189}" type="pres">
      <dgm:prSet presAssocID="{BE1A27BA-7EAA-6D41-AD07-F0F0A3C42362}" presName="level3hierChild" presStyleCnt="0"/>
      <dgm:spPr/>
      <dgm:t>
        <a:bodyPr/>
        <a:lstStyle/>
        <a:p>
          <a:endParaRPr lang="es-ES"/>
        </a:p>
      </dgm:t>
    </dgm:pt>
    <dgm:pt modelId="{0DAE178E-466C-804C-86D5-69E041E10C4E}" type="pres">
      <dgm:prSet presAssocID="{3415877C-5394-0D4E-AA6F-C8E240CE84BD}" presName="conn2-1" presStyleLbl="parChTrans1D3" presStyleIdx="0" presStyleCnt="6"/>
      <dgm:spPr/>
      <dgm:t>
        <a:bodyPr/>
        <a:lstStyle/>
        <a:p>
          <a:endParaRPr lang="es-ES"/>
        </a:p>
      </dgm:t>
    </dgm:pt>
    <dgm:pt modelId="{4055F4FF-268F-ED41-BC50-AA64247CB556}" type="pres">
      <dgm:prSet presAssocID="{3415877C-5394-0D4E-AA6F-C8E240CE84BD}" presName="connTx" presStyleLbl="parChTrans1D3" presStyleIdx="0" presStyleCnt="6"/>
      <dgm:spPr/>
      <dgm:t>
        <a:bodyPr/>
        <a:lstStyle/>
        <a:p>
          <a:endParaRPr lang="es-ES"/>
        </a:p>
      </dgm:t>
    </dgm:pt>
    <dgm:pt modelId="{84400D5E-4F9C-A348-8D01-845549C1B64D}" type="pres">
      <dgm:prSet presAssocID="{0EEF4E7F-9DC1-B04A-A2B1-882B3C8A6DF9}" presName="root2" presStyleCnt="0"/>
      <dgm:spPr/>
      <dgm:t>
        <a:bodyPr/>
        <a:lstStyle/>
        <a:p>
          <a:endParaRPr lang="es-ES"/>
        </a:p>
      </dgm:t>
    </dgm:pt>
    <dgm:pt modelId="{5A576907-271B-6B4D-ABBC-4C1529ACFA18}" type="pres">
      <dgm:prSet presAssocID="{0EEF4E7F-9DC1-B04A-A2B1-882B3C8A6DF9}" presName="LevelTwoTextNode" presStyleLbl="node3" presStyleIdx="0" presStyleCnt="6" custScaleX="161207" custLinFactNeighborX="-1715" custLinFactNeighborY="25865">
        <dgm:presLayoutVars>
          <dgm:chPref val="3"/>
        </dgm:presLayoutVars>
      </dgm:prSet>
      <dgm:spPr/>
      <dgm:t>
        <a:bodyPr/>
        <a:lstStyle/>
        <a:p>
          <a:endParaRPr lang="es-ES"/>
        </a:p>
      </dgm:t>
    </dgm:pt>
    <dgm:pt modelId="{9ABC3FD0-54CA-E847-81F0-5244BE1D144B}" type="pres">
      <dgm:prSet presAssocID="{0EEF4E7F-9DC1-B04A-A2B1-882B3C8A6DF9}" presName="level3hierChild" presStyleCnt="0"/>
      <dgm:spPr/>
      <dgm:t>
        <a:bodyPr/>
        <a:lstStyle/>
        <a:p>
          <a:endParaRPr lang="es-ES"/>
        </a:p>
      </dgm:t>
    </dgm:pt>
    <dgm:pt modelId="{106A5FC3-90AF-1145-BF67-003B195B429E}" type="pres">
      <dgm:prSet presAssocID="{78BEC763-C73A-3844-ABDD-A14407F8555F}" presName="conn2-1" presStyleLbl="parChTrans1D2" presStyleIdx="1" presStyleCnt="6"/>
      <dgm:spPr/>
      <dgm:t>
        <a:bodyPr/>
        <a:lstStyle/>
        <a:p>
          <a:endParaRPr lang="es-ES"/>
        </a:p>
      </dgm:t>
    </dgm:pt>
    <dgm:pt modelId="{5F020F31-674C-8B43-A469-5D7D51E9C72C}" type="pres">
      <dgm:prSet presAssocID="{78BEC763-C73A-3844-ABDD-A14407F8555F}" presName="connTx" presStyleLbl="parChTrans1D2" presStyleIdx="1" presStyleCnt="6"/>
      <dgm:spPr/>
      <dgm:t>
        <a:bodyPr/>
        <a:lstStyle/>
        <a:p>
          <a:endParaRPr lang="es-ES"/>
        </a:p>
      </dgm:t>
    </dgm:pt>
    <dgm:pt modelId="{994E5F1F-5589-4D41-BA06-58D8924C7DAF}" type="pres">
      <dgm:prSet presAssocID="{B9432435-AE18-6640-B3D0-A703D171A340}" presName="root2" presStyleCnt="0"/>
      <dgm:spPr/>
      <dgm:t>
        <a:bodyPr/>
        <a:lstStyle/>
        <a:p>
          <a:endParaRPr lang="es-ES"/>
        </a:p>
      </dgm:t>
    </dgm:pt>
    <dgm:pt modelId="{A0F83CB5-B704-634C-9BB3-DB0CA085C457}" type="pres">
      <dgm:prSet presAssocID="{B9432435-AE18-6640-B3D0-A703D171A340}" presName="LevelTwoTextNode" presStyleLbl="node2" presStyleIdx="1" presStyleCnt="6" custLinFactY="34514" custLinFactNeighborX="-1833" custLinFactNeighborY="100000">
        <dgm:presLayoutVars>
          <dgm:chPref val="3"/>
        </dgm:presLayoutVars>
      </dgm:prSet>
      <dgm:spPr/>
      <dgm:t>
        <a:bodyPr/>
        <a:lstStyle/>
        <a:p>
          <a:endParaRPr lang="es-ES"/>
        </a:p>
      </dgm:t>
    </dgm:pt>
    <dgm:pt modelId="{E2F2AD61-E4A6-FF46-A7CD-67A9C8E70C94}" type="pres">
      <dgm:prSet presAssocID="{B9432435-AE18-6640-B3D0-A703D171A340}" presName="level3hierChild" presStyleCnt="0"/>
      <dgm:spPr/>
      <dgm:t>
        <a:bodyPr/>
        <a:lstStyle/>
        <a:p>
          <a:endParaRPr lang="es-ES"/>
        </a:p>
      </dgm:t>
    </dgm:pt>
    <dgm:pt modelId="{AC45AC84-E4C2-9447-BDAF-4FDA785266C9}" type="pres">
      <dgm:prSet presAssocID="{F5EBF049-CFE0-4145-B786-FF331981777B}" presName="conn2-1" presStyleLbl="parChTrans1D3" presStyleIdx="1" presStyleCnt="6"/>
      <dgm:spPr/>
      <dgm:t>
        <a:bodyPr/>
        <a:lstStyle/>
        <a:p>
          <a:endParaRPr lang="es-ES"/>
        </a:p>
      </dgm:t>
    </dgm:pt>
    <dgm:pt modelId="{C2E3EBCD-722D-614A-91D7-99FD27C8A500}" type="pres">
      <dgm:prSet presAssocID="{F5EBF049-CFE0-4145-B786-FF331981777B}" presName="connTx" presStyleLbl="parChTrans1D3" presStyleIdx="1" presStyleCnt="6"/>
      <dgm:spPr/>
      <dgm:t>
        <a:bodyPr/>
        <a:lstStyle/>
        <a:p>
          <a:endParaRPr lang="es-ES"/>
        </a:p>
      </dgm:t>
    </dgm:pt>
    <dgm:pt modelId="{7D605B05-BE09-D240-A9AE-FC2677FC3632}" type="pres">
      <dgm:prSet presAssocID="{83D4EE75-2AED-C24A-A8BE-102073AF90DF}" presName="root2" presStyleCnt="0"/>
      <dgm:spPr/>
      <dgm:t>
        <a:bodyPr/>
        <a:lstStyle/>
        <a:p>
          <a:endParaRPr lang="es-ES"/>
        </a:p>
      </dgm:t>
    </dgm:pt>
    <dgm:pt modelId="{79A5C828-9C21-8F4A-93F8-A955BE910EE4}" type="pres">
      <dgm:prSet presAssocID="{83D4EE75-2AED-C24A-A8BE-102073AF90DF}" presName="LevelTwoTextNode" presStyleLbl="node3" presStyleIdx="1" presStyleCnt="6" custScaleX="162326" custLinFactY="34514" custLinFactNeighborX="-1833" custLinFactNeighborY="100000">
        <dgm:presLayoutVars>
          <dgm:chPref val="3"/>
        </dgm:presLayoutVars>
      </dgm:prSet>
      <dgm:spPr/>
      <dgm:t>
        <a:bodyPr/>
        <a:lstStyle/>
        <a:p>
          <a:endParaRPr lang="es-ES"/>
        </a:p>
      </dgm:t>
    </dgm:pt>
    <dgm:pt modelId="{ACE7F45F-2587-BB49-A255-26BBC6345B2E}" type="pres">
      <dgm:prSet presAssocID="{83D4EE75-2AED-C24A-A8BE-102073AF90DF}" presName="level3hierChild" presStyleCnt="0"/>
      <dgm:spPr/>
      <dgm:t>
        <a:bodyPr/>
        <a:lstStyle/>
        <a:p>
          <a:endParaRPr lang="es-ES"/>
        </a:p>
      </dgm:t>
    </dgm:pt>
    <dgm:pt modelId="{55FB9BD6-FDA0-9A42-AEF8-B9C500489E6E}" type="pres">
      <dgm:prSet presAssocID="{C9B2593B-36AA-1C44-B2AB-E498DC1BC08D}" presName="conn2-1" presStyleLbl="parChTrans1D2" presStyleIdx="2" presStyleCnt="6"/>
      <dgm:spPr/>
      <dgm:t>
        <a:bodyPr/>
        <a:lstStyle/>
        <a:p>
          <a:endParaRPr lang="es-ES"/>
        </a:p>
      </dgm:t>
    </dgm:pt>
    <dgm:pt modelId="{E074D006-B6F1-A543-AF50-3AB8B71BA945}" type="pres">
      <dgm:prSet presAssocID="{C9B2593B-36AA-1C44-B2AB-E498DC1BC08D}" presName="connTx" presStyleLbl="parChTrans1D2" presStyleIdx="2" presStyleCnt="6"/>
      <dgm:spPr/>
      <dgm:t>
        <a:bodyPr/>
        <a:lstStyle/>
        <a:p>
          <a:endParaRPr lang="es-ES"/>
        </a:p>
      </dgm:t>
    </dgm:pt>
    <dgm:pt modelId="{0040D647-B137-BF4D-996E-C4A42A508751}" type="pres">
      <dgm:prSet presAssocID="{4BAF4D5C-A09F-CD47-AD27-32833429180F}" presName="root2" presStyleCnt="0"/>
      <dgm:spPr/>
      <dgm:t>
        <a:bodyPr/>
        <a:lstStyle/>
        <a:p>
          <a:endParaRPr lang="es-ES"/>
        </a:p>
      </dgm:t>
    </dgm:pt>
    <dgm:pt modelId="{CCE7AAE4-276A-D847-B135-4A9710BFA9FA}" type="pres">
      <dgm:prSet presAssocID="{4BAF4D5C-A09F-CD47-AD27-32833429180F}" presName="LevelTwoTextNode" presStyleLbl="node2" presStyleIdx="2" presStyleCnt="6" custLinFactY="100000" custLinFactNeighborX="-2138" custLinFactNeighborY="142444">
        <dgm:presLayoutVars>
          <dgm:chPref val="3"/>
        </dgm:presLayoutVars>
      </dgm:prSet>
      <dgm:spPr/>
      <dgm:t>
        <a:bodyPr/>
        <a:lstStyle/>
        <a:p>
          <a:endParaRPr lang="es-ES"/>
        </a:p>
      </dgm:t>
    </dgm:pt>
    <dgm:pt modelId="{FF5F2650-388A-6A48-B6C1-46B7BCD0605C}" type="pres">
      <dgm:prSet presAssocID="{4BAF4D5C-A09F-CD47-AD27-32833429180F}" presName="level3hierChild" presStyleCnt="0"/>
      <dgm:spPr/>
      <dgm:t>
        <a:bodyPr/>
        <a:lstStyle/>
        <a:p>
          <a:endParaRPr lang="es-ES"/>
        </a:p>
      </dgm:t>
    </dgm:pt>
    <dgm:pt modelId="{1D06A5DB-441E-D14F-8A15-8E3E27F6D357}" type="pres">
      <dgm:prSet presAssocID="{1586C3A5-139F-8B42-B61A-AD2B7DC3EDEF}" presName="conn2-1" presStyleLbl="parChTrans1D3" presStyleIdx="2" presStyleCnt="6"/>
      <dgm:spPr/>
      <dgm:t>
        <a:bodyPr/>
        <a:lstStyle/>
        <a:p>
          <a:endParaRPr lang="es-ES"/>
        </a:p>
      </dgm:t>
    </dgm:pt>
    <dgm:pt modelId="{C7614A34-EEE9-6C40-94DD-957E0ABD29F1}" type="pres">
      <dgm:prSet presAssocID="{1586C3A5-139F-8B42-B61A-AD2B7DC3EDEF}" presName="connTx" presStyleLbl="parChTrans1D3" presStyleIdx="2" presStyleCnt="6"/>
      <dgm:spPr/>
      <dgm:t>
        <a:bodyPr/>
        <a:lstStyle/>
        <a:p>
          <a:endParaRPr lang="es-ES"/>
        </a:p>
      </dgm:t>
    </dgm:pt>
    <dgm:pt modelId="{EEEEACE6-8A43-2D48-B14D-AB9640291D5E}" type="pres">
      <dgm:prSet presAssocID="{821CEFC7-212A-D647-944F-8D31F5F04033}" presName="root2" presStyleCnt="0"/>
      <dgm:spPr/>
      <dgm:t>
        <a:bodyPr/>
        <a:lstStyle/>
        <a:p>
          <a:endParaRPr lang="es-ES"/>
        </a:p>
      </dgm:t>
    </dgm:pt>
    <dgm:pt modelId="{82D5C9FD-3555-6F48-94B9-6C5993F7B8B1}" type="pres">
      <dgm:prSet presAssocID="{821CEFC7-212A-D647-944F-8D31F5F04033}" presName="LevelTwoTextNode" presStyleLbl="node3" presStyleIdx="2" presStyleCnt="6" custScaleX="161104" custLinFactY="100000" custLinFactNeighborX="-2138" custLinFactNeighborY="142444">
        <dgm:presLayoutVars>
          <dgm:chPref val="3"/>
        </dgm:presLayoutVars>
      </dgm:prSet>
      <dgm:spPr/>
      <dgm:t>
        <a:bodyPr/>
        <a:lstStyle/>
        <a:p>
          <a:endParaRPr lang="es-ES"/>
        </a:p>
      </dgm:t>
    </dgm:pt>
    <dgm:pt modelId="{61261B2A-9B63-3C4B-8B62-B1AB46DC2D8B}" type="pres">
      <dgm:prSet presAssocID="{821CEFC7-212A-D647-944F-8D31F5F04033}" presName="level3hierChild" presStyleCnt="0"/>
      <dgm:spPr/>
      <dgm:t>
        <a:bodyPr/>
        <a:lstStyle/>
        <a:p>
          <a:endParaRPr lang="es-ES"/>
        </a:p>
      </dgm:t>
    </dgm:pt>
    <dgm:pt modelId="{9FF5E51F-0138-A348-BEE7-FAC3A160EDFC}" type="pres">
      <dgm:prSet presAssocID="{53F7C48C-AE4B-4B49-8E8B-51974C078272}" presName="conn2-1" presStyleLbl="parChTrans1D2" presStyleIdx="3" presStyleCnt="6"/>
      <dgm:spPr/>
      <dgm:t>
        <a:bodyPr/>
        <a:lstStyle/>
        <a:p>
          <a:endParaRPr lang="es-ES"/>
        </a:p>
      </dgm:t>
    </dgm:pt>
    <dgm:pt modelId="{FCA0165A-4C22-D046-9AEA-7C9B38EAA0A4}" type="pres">
      <dgm:prSet presAssocID="{53F7C48C-AE4B-4B49-8E8B-51974C078272}" presName="connTx" presStyleLbl="parChTrans1D2" presStyleIdx="3" presStyleCnt="6"/>
      <dgm:spPr/>
      <dgm:t>
        <a:bodyPr/>
        <a:lstStyle/>
        <a:p>
          <a:endParaRPr lang="es-ES"/>
        </a:p>
      </dgm:t>
    </dgm:pt>
    <dgm:pt modelId="{1E873E7C-EC8C-C545-86CB-4C0A25F5EB28}" type="pres">
      <dgm:prSet presAssocID="{14CA4E7D-81CD-9240-A1E0-93D3BD6F4753}" presName="root2" presStyleCnt="0"/>
      <dgm:spPr/>
      <dgm:t>
        <a:bodyPr/>
        <a:lstStyle/>
        <a:p>
          <a:endParaRPr lang="es-ES"/>
        </a:p>
      </dgm:t>
    </dgm:pt>
    <dgm:pt modelId="{4D06EF94-7689-2048-BB9A-B0E2C6F0E607}" type="pres">
      <dgm:prSet presAssocID="{14CA4E7D-81CD-9240-A1E0-93D3BD6F4753}" presName="LevelTwoTextNode" presStyleLbl="node2" presStyleIdx="3" presStyleCnt="6" custLinFactNeighborX="-1833" custLinFactNeighborY="3732">
        <dgm:presLayoutVars>
          <dgm:chPref val="3"/>
        </dgm:presLayoutVars>
      </dgm:prSet>
      <dgm:spPr/>
      <dgm:t>
        <a:bodyPr/>
        <a:lstStyle/>
        <a:p>
          <a:endParaRPr lang="es-ES"/>
        </a:p>
      </dgm:t>
    </dgm:pt>
    <dgm:pt modelId="{0F218DEC-E9C3-9F4B-80CA-22BDC31CDC47}" type="pres">
      <dgm:prSet presAssocID="{14CA4E7D-81CD-9240-A1E0-93D3BD6F4753}" presName="level3hierChild" presStyleCnt="0"/>
      <dgm:spPr/>
      <dgm:t>
        <a:bodyPr/>
        <a:lstStyle/>
        <a:p>
          <a:endParaRPr lang="es-ES"/>
        </a:p>
      </dgm:t>
    </dgm:pt>
    <dgm:pt modelId="{0F28896D-1694-1C42-8547-1C32FA060DED}" type="pres">
      <dgm:prSet presAssocID="{273593B4-07BA-B544-822F-5FF440AF74CB}" presName="conn2-1" presStyleLbl="parChTrans1D3" presStyleIdx="3" presStyleCnt="6"/>
      <dgm:spPr/>
      <dgm:t>
        <a:bodyPr/>
        <a:lstStyle/>
        <a:p>
          <a:endParaRPr lang="es-ES"/>
        </a:p>
      </dgm:t>
    </dgm:pt>
    <dgm:pt modelId="{259CCEE1-8263-EA4B-813E-4D58FEC89C0F}" type="pres">
      <dgm:prSet presAssocID="{273593B4-07BA-B544-822F-5FF440AF74CB}" presName="connTx" presStyleLbl="parChTrans1D3" presStyleIdx="3" presStyleCnt="6"/>
      <dgm:spPr/>
      <dgm:t>
        <a:bodyPr/>
        <a:lstStyle/>
        <a:p>
          <a:endParaRPr lang="es-ES"/>
        </a:p>
      </dgm:t>
    </dgm:pt>
    <dgm:pt modelId="{D3DFB9F9-F518-2F48-80D2-2536834062AF}" type="pres">
      <dgm:prSet presAssocID="{656D3C14-EF23-804B-B527-57561EA8B2AF}" presName="root2" presStyleCnt="0"/>
      <dgm:spPr/>
      <dgm:t>
        <a:bodyPr/>
        <a:lstStyle/>
        <a:p>
          <a:endParaRPr lang="es-ES"/>
        </a:p>
      </dgm:t>
    </dgm:pt>
    <dgm:pt modelId="{A2683D3F-6E91-4D42-AD32-84B408195CA2}" type="pres">
      <dgm:prSet presAssocID="{656D3C14-EF23-804B-B527-57561EA8B2AF}" presName="LevelTwoTextNode" presStyleLbl="node3" presStyleIdx="3" presStyleCnt="6" custScaleX="162052" custLinFactNeighborX="-1833" custLinFactNeighborY="3732">
        <dgm:presLayoutVars>
          <dgm:chPref val="3"/>
        </dgm:presLayoutVars>
      </dgm:prSet>
      <dgm:spPr/>
      <dgm:t>
        <a:bodyPr/>
        <a:lstStyle/>
        <a:p>
          <a:endParaRPr lang="es-ES"/>
        </a:p>
      </dgm:t>
    </dgm:pt>
    <dgm:pt modelId="{A6B1B9A1-388C-6E4C-80ED-A760CCCE4C06}" type="pres">
      <dgm:prSet presAssocID="{656D3C14-EF23-804B-B527-57561EA8B2AF}" presName="level3hierChild" presStyleCnt="0"/>
      <dgm:spPr/>
      <dgm:t>
        <a:bodyPr/>
        <a:lstStyle/>
        <a:p>
          <a:endParaRPr lang="es-ES"/>
        </a:p>
      </dgm:t>
    </dgm:pt>
    <dgm:pt modelId="{5AA1BFDC-BFB0-5A43-BE13-C87E9F7BF72A}" type="pres">
      <dgm:prSet presAssocID="{8E92370E-0625-6D43-B9B4-4B1333BEC7A2}" presName="conn2-1" presStyleLbl="parChTrans1D2" presStyleIdx="4" presStyleCnt="6"/>
      <dgm:spPr/>
      <dgm:t>
        <a:bodyPr/>
        <a:lstStyle/>
        <a:p>
          <a:endParaRPr lang="es-ES"/>
        </a:p>
      </dgm:t>
    </dgm:pt>
    <dgm:pt modelId="{72A74648-5C78-FC44-AF2E-37587C6AF81C}" type="pres">
      <dgm:prSet presAssocID="{8E92370E-0625-6D43-B9B4-4B1333BEC7A2}" presName="connTx" presStyleLbl="parChTrans1D2" presStyleIdx="4" presStyleCnt="6"/>
      <dgm:spPr/>
      <dgm:t>
        <a:bodyPr/>
        <a:lstStyle/>
        <a:p>
          <a:endParaRPr lang="es-ES"/>
        </a:p>
      </dgm:t>
    </dgm:pt>
    <dgm:pt modelId="{0C29B7E3-B1FD-2A45-8B3A-90DDCD57005B}" type="pres">
      <dgm:prSet presAssocID="{4BD390F2-CA90-534A-AFAD-1A2914E4FC45}" presName="root2" presStyleCnt="0"/>
      <dgm:spPr/>
      <dgm:t>
        <a:bodyPr/>
        <a:lstStyle/>
        <a:p>
          <a:endParaRPr lang="es-ES"/>
        </a:p>
      </dgm:t>
    </dgm:pt>
    <dgm:pt modelId="{37528E47-6E4F-6E4F-B25C-09DE9DFDC03E}" type="pres">
      <dgm:prSet presAssocID="{4BD390F2-CA90-534A-AFAD-1A2914E4FC45}" presName="LevelTwoTextNode" presStyleLbl="node2" presStyleIdx="4" presStyleCnt="6" custLinFactY="8152" custLinFactNeighborX="-2138" custLinFactNeighborY="100000">
        <dgm:presLayoutVars>
          <dgm:chPref val="3"/>
        </dgm:presLayoutVars>
      </dgm:prSet>
      <dgm:spPr/>
      <dgm:t>
        <a:bodyPr/>
        <a:lstStyle/>
        <a:p>
          <a:endParaRPr lang="es-ES"/>
        </a:p>
      </dgm:t>
    </dgm:pt>
    <dgm:pt modelId="{9E62E41B-941B-6247-8954-F8D0FD12FD99}" type="pres">
      <dgm:prSet presAssocID="{4BD390F2-CA90-534A-AFAD-1A2914E4FC45}" presName="level3hierChild" presStyleCnt="0"/>
      <dgm:spPr/>
      <dgm:t>
        <a:bodyPr/>
        <a:lstStyle/>
        <a:p>
          <a:endParaRPr lang="es-ES"/>
        </a:p>
      </dgm:t>
    </dgm:pt>
    <dgm:pt modelId="{6D7C7239-297F-614A-A2DF-8CDD8C4414A2}" type="pres">
      <dgm:prSet presAssocID="{63222C71-9BD7-904E-ABE6-AD707F74C600}" presName="conn2-1" presStyleLbl="parChTrans1D3" presStyleIdx="4" presStyleCnt="6"/>
      <dgm:spPr/>
      <dgm:t>
        <a:bodyPr/>
        <a:lstStyle/>
        <a:p>
          <a:endParaRPr lang="es-ES"/>
        </a:p>
      </dgm:t>
    </dgm:pt>
    <dgm:pt modelId="{2E7A065A-C317-AE46-802F-7C22C8D10B83}" type="pres">
      <dgm:prSet presAssocID="{63222C71-9BD7-904E-ABE6-AD707F74C600}" presName="connTx" presStyleLbl="parChTrans1D3" presStyleIdx="4" presStyleCnt="6"/>
      <dgm:spPr/>
      <dgm:t>
        <a:bodyPr/>
        <a:lstStyle/>
        <a:p>
          <a:endParaRPr lang="es-ES"/>
        </a:p>
      </dgm:t>
    </dgm:pt>
    <dgm:pt modelId="{32541A05-22A8-9C46-A0AE-902F5C0A9F18}" type="pres">
      <dgm:prSet presAssocID="{ACA2669D-A3EA-CE44-89DC-4B0912634066}" presName="root2" presStyleCnt="0"/>
      <dgm:spPr/>
      <dgm:t>
        <a:bodyPr/>
        <a:lstStyle/>
        <a:p>
          <a:endParaRPr lang="es-ES"/>
        </a:p>
      </dgm:t>
    </dgm:pt>
    <dgm:pt modelId="{AFA4E65A-9B1E-2848-B4F9-9C47FC7E28D6}" type="pres">
      <dgm:prSet presAssocID="{ACA2669D-A3EA-CE44-89DC-4B0912634066}" presName="LevelTwoTextNode" presStyleLbl="node3" presStyleIdx="4" presStyleCnt="6" custScaleX="160829" custLinFactY="8152" custLinFactNeighborX="-2138" custLinFactNeighborY="100000">
        <dgm:presLayoutVars>
          <dgm:chPref val="3"/>
        </dgm:presLayoutVars>
      </dgm:prSet>
      <dgm:spPr/>
      <dgm:t>
        <a:bodyPr/>
        <a:lstStyle/>
        <a:p>
          <a:endParaRPr lang="es-ES"/>
        </a:p>
      </dgm:t>
    </dgm:pt>
    <dgm:pt modelId="{FE40B132-6CB5-4846-83D1-D86809495484}" type="pres">
      <dgm:prSet presAssocID="{ACA2669D-A3EA-CE44-89DC-4B0912634066}" presName="level3hierChild" presStyleCnt="0"/>
      <dgm:spPr/>
      <dgm:t>
        <a:bodyPr/>
        <a:lstStyle/>
        <a:p>
          <a:endParaRPr lang="es-ES"/>
        </a:p>
      </dgm:t>
    </dgm:pt>
    <dgm:pt modelId="{6C4D9740-5A64-224B-A22E-CD3F53DC36F6}" type="pres">
      <dgm:prSet presAssocID="{CA02DEFA-FB60-4B49-A3EC-BD4AECB4B348}" presName="conn2-1" presStyleLbl="parChTrans1D2" presStyleIdx="5" presStyleCnt="6"/>
      <dgm:spPr/>
      <dgm:t>
        <a:bodyPr/>
        <a:lstStyle/>
        <a:p>
          <a:endParaRPr lang="es-ES"/>
        </a:p>
      </dgm:t>
    </dgm:pt>
    <dgm:pt modelId="{2AE4E788-6EFA-074D-A319-ED4EEB3A678F}" type="pres">
      <dgm:prSet presAssocID="{CA02DEFA-FB60-4B49-A3EC-BD4AECB4B348}" presName="connTx" presStyleLbl="parChTrans1D2" presStyleIdx="5" presStyleCnt="6"/>
      <dgm:spPr/>
      <dgm:t>
        <a:bodyPr/>
        <a:lstStyle/>
        <a:p>
          <a:endParaRPr lang="es-ES"/>
        </a:p>
      </dgm:t>
    </dgm:pt>
    <dgm:pt modelId="{BE7D72E2-F77C-4642-B480-760166B4BEFD}" type="pres">
      <dgm:prSet presAssocID="{C4D702A8-254D-7647-BEE0-B9151DFF0F30}" presName="root2" presStyleCnt="0"/>
      <dgm:spPr/>
      <dgm:t>
        <a:bodyPr/>
        <a:lstStyle/>
        <a:p>
          <a:endParaRPr lang="es-ES"/>
        </a:p>
      </dgm:t>
    </dgm:pt>
    <dgm:pt modelId="{45E45A24-7B67-C944-864C-99FB1D480553}" type="pres">
      <dgm:prSet presAssocID="{C4D702A8-254D-7647-BEE0-B9151DFF0F30}" presName="LevelTwoTextNode" presStyleLbl="node2" presStyleIdx="5" presStyleCnt="6" custLinFactY="-200000" custLinFactNeighborX="-2426" custLinFactNeighborY="-284947">
        <dgm:presLayoutVars>
          <dgm:chPref val="3"/>
        </dgm:presLayoutVars>
      </dgm:prSet>
      <dgm:spPr/>
      <dgm:t>
        <a:bodyPr/>
        <a:lstStyle/>
        <a:p>
          <a:endParaRPr lang="es-ES"/>
        </a:p>
      </dgm:t>
    </dgm:pt>
    <dgm:pt modelId="{7B110B8C-264C-974A-B1C5-7AC81795244B}" type="pres">
      <dgm:prSet presAssocID="{C4D702A8-254D-7647-BEE0-B9151DFF0F30}" presName="level3hierChild" presStyleCnt="0"/>
      <dgm:spPr/>
      <dgm:t>
        <a:bodyPr/>
        <a:lstStyle/>
        <a:p>
          <a:endParaRPr lang="es-ES"/>
        </a:p>
      </dgm:t>
    </dgm:pt>
    <dgm:pt modelId="{F3E7F7FF-836C-8E4F-BF21-42CEEF852994}" type="pres">
      <dgm:prSet presAssocID="{AAC5460E-4B96-B34F-B772-FD61F301A579}" presName="conn2-1" presStyleLbl="parChTrans1D3" presStyleIdx="5" presStyleCnt="6"/>
      <dgm:spPr/>
      <dgm:t>
        <a:bodyPr/>
        <a:lstStyle/>
        <a:p>
          <a:endParaRPr lang="es-ES"/>
        </a:p>
      </dgm:t>
    </dgm:pt>
    <dgm:pt modelId="{49C892B4-6CAC-EA4D-99E6-044E6E9D7684}" type="pres">
      <dgm:prSet presAssocID="{AAC5460E-4B96-B34F-B772-FD61F301A579}" presName="connTx" presStyleLbl="parChTrans1D3" presStyleIdx="5" presStyleCnt="6"/>
      <dgm:spPr/>
      <dgm:t>
        <a:bodyPr/>
        <a:lstStyle/>
        <a:p>
          <a:endParaRPr lang="es-ES"/>
        </a:p>
      </dgm:t>
    </dgm:pt>
    <dgm:pt modelId="{7EC02D17-67A6-F145-B9AD-EFE339B433B3}" type="pres">
      <dgm:prSet presAssocID="{9AD7D1D2-FA22-114B-AE81-CC143A11DB3C}" presName="root2" presStyleCnt="0"/>
      <dgm:spPr/>
      <dgm:t>
        <a:bodyPr/>
        <a:lstStyle/>
        <a:p>
          <a:endParaRPr lang="es-ES"/>
        </a:p>
      </dgm:t>
    </dgm:pt>
    <dgm:pt modelId="{BAC9E4BF-F1B5-B443-9407-4481C945F70D}" type="pres">
      <dgm:prSet presAssocID="{9AD7D1D2-FA22-114B-AE81-CC143A11DB3C}" presName="LevelTwoTextNode" presStyleLbl="node3" presStyleIdx="5" presStyleCnt="6" custScaleX="162326" custLinFactY="-200000" custLinFactNeighborX="-1353" custLinFactNeighborY="-284947">
        <dgm:presLayoutVars>
          <dgm:chPref val="3"/>
        </dgm:presLayoutVars>
      </dgm:prSet>
      <dgm:spPr/>
      <dgm:t>
        <a:bodyPr/>
        <a:lstStyle/>
        <a:p>
          <a:endParaRPr lang="es-ES"/>
        </a:p>
      </dgm:t>
    </dgm:pt>
    <dgm:pt modelId="{8AAADF3D-52D0-1F4A-97CD-77AB2685F8D4}" type="pres">
      <dgm:prSet presAssocID="{9AD7D1D2-FA22-114B-AE81-CC143A11DB3C}" presName="level3hierChild" presStyleCnt="0"/>
      <dgm:spPr/>
      <dgm:t>
        <a:bodyPr/>
        <a:lstStyle/>
        <a:p>
          <a:endParaRPr lang="es-ES"/>
        </a:p>
      </dgm:t>
    </dgm:pt>
  </dgm:ptLst>
  <dgm:cxnLst>
    <dgm:cxn modelId="{1C548381-93A0-4B47-BF2C-DBA718B24729}" type="presOf" srcId="{C9B2593B-36AA-1C44-B2AB-E498DC1BC08D}" destId="{55FB9BD6-FDA0-9A42-AEF8-B9C500489E6E}" srcOrd="0" destOrd="0" presId="urn:microsoft.com/office/officeart/2008/layout/HorizontalMultiLevelHierarchy"/>
    <dgm:cxn modelId="{9E7D188C-C72D-4578-8364-5E61FBBACE56}" type="presOf" srcId="{3415877C-5394-0D4E-AA6F-C8E240CE84BD}" destId="{0DAE178E-466C-804C-86D5-69E041E10C4E}" srcOrd="0" destOrd="0" presId="urn:microsoft.com/office/officeart/2008/layout/HorizontalMultiLevelHierarchy"/>
    <dgm:cxn modelId="{DB4435FF-E408-4B2B-AECA-392D05EFD2F3}" type="presOf" srcId="{63222C71-9BD7-904E-ABE6-AD707F74C600}" destId="{2E7A065A-C317-AE46-802F-7C22C8D10B83}" srcOrd="1" destOrd="0" presId="urn:microsoft.com/office/officeart/2008/layout/HorizontalMultiLevelHierarchy"/>
    <dgm:cxn modelId="{1C042531-4726-469B-B1B4-48950224245E}" type="presOf" srcId="{83D4EE75-2AED-C24A-A8BE-102073AF90DF}" destId="{79A5C828-9C21-8F4A-93F8-A955BE910EE4}" srcOrd="0" destOrd="0" presId="urn:microsoft.com/office/officeart/2008/layout/HorizontalMultiLevelHierarchy"/>
    <dgm:cxn modelId="{623257F4-0FD8-43D9-A77C-C24FCD534913}" type="presOf" srcId="{273593B4-07BA-B544-822F-5FF440AF74CB}" destId="{259CCEE1-8263-EA4B-813E-4D58FEC89C0F}" srcOrd="1" destOrd="0" presId="urn:microsoft.com/office/officeart/2008/layout/HorizontalMultiLevelHierarchy"/>
    <dgm:cxn modelId="{79DF1816-696B-6A4D-8805-9E37437EDD33}" srcId="{7DECA850-F9F3-1E49-92DA-847AEA6472C4}" destId="{FC283A57-AB40-734F-959E-27ACAAD8F6A8}" srcOrd="0" destOrd="0" parTransId="{20F8F563-020A-DD4A-BCBD-10511DB85DFE}" sibTransId="{CFDDBDF4-1994-854B-9F57-6D3A2DB5B130}"/>
    <dgm:cxn modelId="{2A197A50-1B4B-435C-A8CD-3B25D555AEF0}" type="presOf" srcId="{D10E80C7-3FB8-AF41-AB0D-D1CCC956C97A}" destId="{56483F01-7CBF-8340-8251-521B5027D680}" srcOrd="0" destOrd="0" presId="urn:microsoft.com/office/officeart/2008/layout/HorizontalMultiLevelHierarchy"/>
    <dgm:cxn modelId="{D61F80A3-50D4-994F-8780-90037B54268A}" srcId="{FC283A57-AB40-734F-959E-27ACAAD8F6A8}" destId="{BE1A27BA-7EAA-6D41-AD07-F0F0A3C42362}" srcOrd="0" destOrd="0" parTransId="{D10E80C7-3FB8-AF41-AB0D-D1CCC956C97A}" sibTransId="{4CF6AA56-C566-C84D-A3DA-3ED2073C096C}"/>
    <dgm:cxn modelId="{E8F22A9F-44D3-4E55-BE25-101ECA869AE1}" type="presOf" srcId="{9AD7D1D2-FA22-114B-AE81-CC143A11DB3C}" destId="{BAC9E4BF-F1B5-B443-9407-4481C945F70D}" srcOrd="0" destOrd="0" presId="urn:microsoft.com/office/officeart/2008/layout/HorizontalMultiLevelHierarchy"/>
    <dgm:cxn modelId="{2AA39C0D-DA98-407C-8D05-F07E77C2A3B7}" type="presOf" srcId="{8E92370E-0625-6D43-B9B4-4B1333BEC7A2}" destId="{72A74648-5C78-FC44-AF2E-37587C6AF81C}" srcOrd="1" destOrd="0" presId="urn:microsoft.com/office/officeart/2008/layout/HorizontalMultiLevelHierarchy"/>
    <dgm:cxn modelId="{ABD1409F-EE86-442C-B824-5FEBD8D98971}" type="presOf" srcId="{63222C71-9BD7-904E-ABE6-AD707F74C600}" destId="{6D7C7239-297F-614A-A2DF-8CDD8C4414A2}" srcOrd="0" destOrd="0" presId="urn:microsoft.com/office/officeart/2008/layout/HorizontalMultiLevelHierarchy"/>
    <dgm:cxn modelId="{A1778E8A-BD1B-5F48-AEFA-AA0898571346}" srcId="{FC283A57-AB40-734F-959E-27ACAAD8F6A8}" destId="{4BAF4D5C-A09F-CD47-AD27-32833429180F}" srcOrd="2" destOrd="0" parTransId="{C9B2593B-36AA-1C44-B2AB-E498DC1BC08D}" sibTransId="{FB1F766A-9CDA-4644-9EE4-76327C432D52}"/>
    <dgm:cxn modelId="{B7D13B81-4326-4251-8F10-755B1BE45BFB}" type="presOf" srcId="{656D3C14-EF23-804B-B527-57561EA8B2AF}" destId="{A2683D3F-6E91-4D42-AD32-84B408195CA2}" srcOrd="0" destOrd="0" presId="urn:microsoft.com/office/officeart/2008/layout/HorizontalMultiLevelHierarchy"/>
    <dgm:cxn modelId="{1F5BB0E0-760D-4FFA-B17A-BCAD6E747D6B}" type="presOf" srcId="{4BD390F2-CA90-534A-AFAD-1A2914E4FC45}" destId="{37528E47-6E4F-6E4F-B25C-09DE9DFDC03E}" srcOrd="0" destOrd="0" presId="urn:microsoft.com/office/officeart/2008/layout/HorizontalMultiLevelHierarchy"/>
    <dgm:cxn modelId="{7EAB3DCA-AF7D-4B36-9093-57453E32265D}" type="presOf" srcId="{53F7C48C-AE4B-4B49-8E8B-51974C078272}" destId="{FCA0165A-4C22-D046-9AEA-7C9B38EAA0A4}" srcOrd="1" destOrd="0" presId="urn:microsoft.com/office/officeart/2008/layout/HorizontalMultiLevelHierarchy"/>
    <dgm:cxn modelId="{0B243012-9301-45D2-946B-E1692639887E}" type="presOf" srcId="{14CA4E7D-81CD-9240-A1E0-93D3BD6F4753}" destId="{4D06EF94-7689-2048-BB9A-B0E2C6F0E607}" srcOrd="0" destOrd="0" presId="urn:microsoft.com/office/officeart/2008/layout/HorizontalMultiLevelHierarchy"/>
    <dgm:cxn modelId="{EF97AAFD-E687-EC45-BD5B-A98C53FC4858}" srcId="{FC283A57-AB40-734F-959E-27ACAAD8F6A8}" destId="{B9432435-AE18-6640-B3D0-A703D171A340}" srcOrd="1" destOrd="0" parTransId="{78BEC763-C73A-3844-ABDD-A14407F8555F}" sibTransId="{E7C9D5E9-FCFB-DB49-8DA0-C6353C806D26}"/>
    <dgm:cxn modelId="{6EBD0EA1-21FF-4BD1-89B5-6A6B9BD0D0E5}" type="presOf" srcId="{3415877C-5394-0D4E-AA6F-C8E240CE84BD}" destId="{4055F4FF-268F-ED41-BC50-AA64247CB556}" srcOrd="1" destOrd="0" presId="urn:microsoft.com/office/officeart/2008/layout/HorizontalMultiLevelHierarchy"/>
    <dgm:cxn modelId="{C5BAA514-97A9-4338-8DA9-F15BD76A2371}" type="presOf" srcId="{FC283A57-AB40-734F-959E-27ACAAD8F6A8}" destId="{2FE1BA15-E4BF-AD41-806F-A950E69FCD3F}" srcOrd="0" destOrd="0" presId="urn:microsoft.com/office/officeart/2008/layout/HorizontalMultiLevelHierarchy"/>
    <dgm:cxn modelId="{C647195D-5ADB-4700-97C8-F48B8CEB69B5}" type="presOf" srcId="{F5EBF049-CFE0-4145-B786-FF331981777B}" destId="{C2E3EBCD-722D-614A-91D7-99FD27C8A500}" srcOrd="1" destOrd="0" presId="urn:microsoft.com/office/officeart/2008/layout/HorizontalMultiLevelHierarchy"/>
    <dgm:cxn modelId="{D6E63BF6-EF62-40A9-AE24-2CC1DEC6817B}" type="presOf" srcId="{7DECA850-F9F3-1E49-92DA-847AEA6472C4}" destId="{0FDC1E8A-CD80-0047-A300-26CB18E64176}" srcOrd="0" destOrd="0" presId="urn:microsoft.com/office/officeart/2008/layout/HorizontalMultiLevelHierarchy"/>
    <dgm:cxn modelId="{37EB48FB-C98E-4A26-809C-140BAD6444E5}" type="presOf" srcId="{AAC5460E-4B96-B34F-B772-FD61F301A579}" destId="{49C892B4-6CAC-EA4D-99E6-044E6E9D7684}" srcOrd="1" destOrd="0" presId="urn:microsoft.com/office/officeart/2008/layout/HorizontalMultiLevelHierarchy"/>
    <dgm:cxn modelId="{CD3E66E3-F423-43D1-BFA1-3D2A2A4ED0E1}" type="presOf" srcId="{CA02DEFA-FB60-4B49-A3EC-BD4AECB4B348}" destId="{6C4D9740-5A64-224B-A22E-CD3F53DC36F6}" srcOrd="0" destOrd="0" presId="urn:microsoft.com/office/officeart/2008/layout/HorizontalMultiLevelHierarchy"/>
    <dgm:cxn modelId="{68EB8DED-AF84-4465-8E0D-38C45AAC3D62}" type="presOf" srcId="{78BEC763-C73A-3844-ABDD-A14407F8555F}" destId="{106A5FC3-90AF-1145-BF67-003B195B429E}" srcOrd="0" destOrd="0" presId="urn:microsoft.com/office/officeart/2008/layout/HorizontalMultiLevelHierarchy"/>
    <dgm:cxn modelId="{AFAF69FC-18FB-AC40-B5DF-52F54C64F8D5}" srcId="{FC283A57-AB40-734F-959E-27ACAAD8F6A8}" destId="{C4D702A8-254D-7647-BEE0-B9151DFF0F30}" srcOrd="5" destOrd="0" parTransId="{CA02DEFA-FB60-4B49-A3EC-BD4AECB4B348}" sibTransId="{79038AEE-C9E9-8D42-8E54-999EB789AB32}"/>
    <dgm:cxn modelId="{D7B79538-4E37-4BB4-A6B7-6F30BC96C864}" type="presOf" srcId="{BE1A27BA-7EAA-6D41-AD07-F0F0A3C42362}" destId="{F18245E7-1FB9-CC44-B2F5-F5C145A25D32}" srcOrd="0" destOrd="0" presId="urn:microsoft.com/office/officeart/2008/layout/HorizontalMultiLevelHierarchy"/>
    <dgm:cxn modelId="{66F42300-3F18-42E8-A9D1-55BDD62F8616}" type="presOf" srcId="{B9432435-AE18-6640-B3D0-A703D171A340}" destId="{A0F83CB5-B704-634C-9BB3-DB0CA085C457}" srcOrd="0" destOrd="0" presId="urn:microsoft.com/office/officeart/2008/layout/HorizontalMultiLevelHierarchy"/>
    <dgm:cxn modelId="{027BCC18-30E3-4F2E-9708-70A8A55238E2}" type="presOf" srcId="{821CEFC7-212A-D647-944F-8D31F5F04033}" destId="{82D5C9FD-3555-6F48-94B9-6C5993F7B8B1}" srcOrd="0" destOrd="0" presId="urn:microsoft.com/office/officeart/2008/layout/HorizontalMultiLevelHierarchy"/>
    <dgm:cxn modelId="{279D8C78-109D-4117-A8B7-F7BF78474833}" type="presOf" srcId="{8E92370E-0625-6D43-B9B4-4B1333BEC7A2}" destId="{5AA1BFDC-BFB0-5A43-BE13-C87E9F7BF72A}" srcOrd="0" destOrd="0" presId="urn:microsoft.com/office/officeart/2008/layout/HorizontalMultiLevelHierarchy"/>
    <dgm:cxn modelId="{F70C4F82-3F2F-5C48-BDA2-97E7CB1C33C6}" srcId="{BE1A27BA-7EAA-6D41-AD07-F0F0A3C42362}" destId="{0EEF4E7F-9DC1-B04A-A2B1-882B3C8A6DF9}" srcOrd="0" destOrd="0" parTransId="{3415877C-5394-0D4E-AA6F-C8E240CE84BD}" sibTransId="{1A0992B9-E0B7-C044-81FB-032C8CF751E2}"/>
    <dgm:cxn modelId="{7C2E243D-B550-443E-A18F-DF50D00CC981}" type="presOf" srcId="{1586C3A5-139F-8B42-B61A-AD2B7DC3EDEF}" destId="{C7614A34-EEE9-6C40-94DD-957E0ABD29F1}" srcOrd="1" destOrd="0" presId="urn:microsoft.com/office/officeart/2008/layout/HorizontalMultiLevelHierarchy"/>
    <dgm:cxn modelId="{94C4FE47-C80C-4705-96EC-5618667E6A38}" type="presOf" srcId="{C9B2593B-36AA-1C44-B2AB-E498DC1BC08D}" destId="{E074D006-B6F1-A543-AF50-3AB8B71BA945}" srcOrd="1" destOrd="0" presId="urn:microsoft.com/office/officeart/2008/layout/HorizontalMultiLevelHierarchy"/>
    <dgm:cxn modelId="{1D19DE4B-4277-E944-B6DE-07C02803FAB0}" srcId="{B9432435-AE18-6640-B3D0-A703D171A340}" destId="{83D4EE75-2AED-C24A-A8BE-102073AF90DF}" srcOrd="0" destOrd="0" parTransId="{F5EBF049-CFE0-4145-B786-FF331981777B}" sibTransId="{BF30042B-4E15-B74E-905E-FC9691EC299D}"/>
    <dgm:cxn modelId="{09D54E94-B0B9-4791-BF05-E8F93CBAFD58}" type="presOf" srcId="{F5EBF049-CFE0-4145-B786-FF331981777B}" destId="{AC45AC84-E4C2-9447-BDAF-4FDA785266C9}" srcOrd="0" destOrd="0" presId="urn:microsoft.com/office/officeart/2008/layout/HorizontalMultiLevelHierarchy"/>
    <dgm:cxn modelId="{9CF99310-68DA-4044-B018-DCFB39F1063B}" srcId="{FC283A57-AB40-734F-959E-27ACAAD8F6A8}" destId="{14CA4E7D-81CD-9240-A1E0-93D3BD6F4753}" srcOrd="3" destOrd="0" parTransId="{53F7C48C-AE4B-4B49-8E8B-51974C078272}" sibTransId="{7211D3ED-CEA4-C846-BEC8-0A37EA67C368}"/>
    <dgm:cxn modelId="{D06512DB-40FE-4DE3-9414-D9DF1BCDF715}" type="presOf" srcId="{ACA2669D-A3EA-CE44-89DC-4B0912634066}" destId="{AFA4E65A-9B1E-2848-B4F9-9C47FC7E28D6}" srcOrd="0" destOrd="0" presId="urn:microsoft.com/office/officeart/2008/layout/HorizontalMultiLevelHierarchy"/>
    <dgm:cxn modelId="{05CEA354-0DFF-465E-8C63-BA1A46BF6CB5}" type="presOf" srcId="{1586C3A5-139F-8B42-B61A-AD2B7DC3EDEF}" destId="{1D06A5DB-441E-D14F-8A15-8E3E27F6D357}" srcOrd="0" destOrd="0" presId="urn:microsoft.com/office/officeart/2008/layout/HorizontalMultiLevelHierarchy"/>
    <dgm:cxn modelId="{B09F8B08-B0CD-4876-A9AE-C9EC249AB83A}" type="presOf" srcId="{AAC5460E-4B96-B34F-B772-FD61F301A579}" destId="{F3E7F7FF-836C-8E4F-BF21-42CEEF852994}" srcOrd="0" destOrd="0" presId="urn:microsoft.com/office/officeart/2008/layout/HorizontalMultiLevelHierarchy"/>
    <dgm:cxn modelId="{D46AAD09-BF54-40FE-9723-48CDE7810386}" type="presOf" srcId="{CA02DEFA-FB60-4B49-A3EC-BD4AECB4B348}" destId="{2AE4E788-6EFA-074D-A319-ED4EEB3A678F}" srcOrd="1" destOrd="0" presId="urn:microsoft.com/office/officeart/2008/layout/HorizontalMultiLevelHierarchy"/>
    <dgm:cxn modelId="{77315CE4-7BA1-D94E-BEEF-3AEF4B576610}" srcId="{C4D702A8-254D-7647-BEE0-B9151DFF0F30}" destId="{9AD7D1D2-FA22-114B-AE81-CC143A11DB3C}" srcOrd="0" destOrd="0" parTransId="{AAC5460E-4B96-B34F-B772-FD61F301A579}" sibTransId="{EC143A49-E67A-4C43-A3F9-B0C50BBC321F}"/>
    <dgm:cxn modelId="{56ABE422-AD04-4D3A-B55B-B52355513224}" type="presOf" srcId="{273593B4-07BA-B544-822F-5FF440AF74CB}" destId="{0F28896D-1694-1C42-8547-1C32FA060DED}" srcOrd="0" destOrd="0" presId="urn:microsoft.com/office/officeart/2008/layout/HorizontalMultiLevelHierarchy"/>
    <dgm:cxn modelId="{1EF0667F-11C8-334C-929F-889F49E0196F}" srcId="{4BAF4D5C-A09F-CD47-AD27-32833429180F}" destId="{821CEFC7-212A-D647-944F-8D31F5F04033}" srcOrd="0" destOrd="0" parTransId="{1586C3A5-139F-8B42-B61A-AD2B7DC3EDEF}" sibTransId="{07B282C9-8009-C94B-9229-98764D7E7C1B}"/>
    <dgm:cxn modelId="{92301CE9-7462-4BCB-83AB-D89DB50858C6}" type="presOf" srcId="{D10E80C7-3FB8-AF41-AB0D-D1CCC956C97A}" destId="{118EFBD6-82C2-0544-9511-3B358C5BD831}" srcOrd="1" destOrd="0" presId="urn:microsoft.com/office/officeart/2008/layout/HorizontalMultiLevelHierarchy"/>
    <dgm:cxn modelId="{60F73DE9-4D62-6043-86D2-307C661F33E3}" srcId="{FC283A57-AB40-734F-959E-27ACAAD8F6A8}" destId="{4BD390F2-CA90-534A-AFAD-1A2914E4FC45}" srcOrd="4" destOrd="0" parTransId="{8E92370E-0625-6D43-B9B4-4B1333BEC7A2}" sibTransId="{21C2F7AD-984D-0A49-B717-C88361BE2CB2}"/>
    <dgm:cxn modelId="{10BDB5AB-4BF7-45E9-8A92-BADC0E736FFC}" type="presOf" srcId="{4BAF4D5C-A09F-CD47-AD27-32833429180F}" destId="{CCE7AAE4-276A-D847-B135-4A9710BFA9FA}" srcOrd="0" destOrd="0" presId="urn:microsoft.com/office/officeart/2008/layout/HorizontalMultiLevelHierarchy"/>
    <dgm:cxn modelId="{D2DC6F61-BFA8-42D3-B8F3-0EB4AA35729B}" type="presOf" srcId="{0EEF4E7F-9DC1-B04A-A2B1-882B3C8A6DF9}" destId="{5A576907-271B-6B4D-ABBC-4C1529ACFA18}" srcOrd="0" destOrd="0" presId="urn:microsoft.com/office/officeart/2008/layout/HorizontalMultiLevelHierarchy"/>
    <dgm:cxn modelId="{1CE79487-87DC-4B67-A87A-C42B6A1AA17A}" type="presOf" srcId="{53F7C48C-AE4B-4B49-8E8B-51974C078272}" destId="{9FF5E51F-0138-A348-BEE7-FAC3A160EDFC}" srcOrd="0" destOrd="0" presId="urn:microsoft.com/office/officeart/2008/layout/HorizontalMultiLevelHierarchy"/>
    <dgm:cxn modelId="{236CD5F5-C31F-4F73-B8EC-11132860A5B3}" type="presOf" srcId="{C4D702A8-254D-7647-BEE0-B9151DFF0F30}" destId="{45E45A24-7B67-C944-864C-99FB1D480553}" srcOrd="0" destOrd="0" presId="urn:microsoft.com/office/officeart/2008/layout/HorizontalMultiLevelHierarchy"/>
    <dgm:cxn modelId="{CE3215A8-9B7B-FF4D-A864-2DA73374F70E}" srcId="{4BD390F2-CA90-534A-AFAD-1A2914E4FC45}" destId="{ACA2669D-A3EA-CE44-89DC-4B0912634066}" srcOrd="0" destOrd="0" parTransId="{63222C71-9BD7-904E-ABE6-AD707F74C600}" sibTransId="{DB32F4FA-98FA-A240-B136-62439DD1158E}"/>
    <dgm:cxn modelId="{9552BF81-1792-42D4-ADCE-F1E97D7420C2}" type="presOf" srcId="{78BEC763-C73A-3844-ABDD-A14407F8555F}" destId="{5F020F31-674C-8B43-A469-5D7D51E9C72C}" srcOrd="1" destOrd="0" presId="urn:microsoft.com/office/officeart/2008/layout/HorizontalMultiLevelHierarchy"/>
    <dgm:cxn modelId="{BAE2143D-222C-E145-9C10-F9EFA4E6A0F0}" srcId="{14CA4E7D-81CD-9240-A1E0-93D3BD6F4753}" destId="{656D3C14-EF23-804B-B527-57561EA8B2AF}" srcOrd="0" destOrd="0" parTransId="{273593B4-07BA-B544-822F-5FF440AF74CB}" sibTransId="{2B0D9FFE-CA34-1946-9333-B358B664B1DF}"/>
    <dgm:cxn modelId="{B2365ADA-64B7-4BE1-8BEC-FBEF47B694F7}" type="presParOf" srcId="{0FDC1E8A-CD80-0047-A300-26CB18E64176}" destId="{F6C2B16F-8F89-4447-9858-294640719D35}" srcOrd="0" destOrd="0" presId="urn:microsoft.com/office/officeart/2008/layout/HorizontalMultiLevelHierarchy"/>
    <dgm:cxn modelId="{94CAE8F0-9200-471E-B594-A0E91122988D}" type="presParOf" srcId="{F6C2B16F-8F89-4447-9858-294640719D35}" destId="{2FE1BA15-E4BF-AD41-806F-A950E69FCD3F}" srcOrd="0" destOrd="0" presId="urn:microsoft.com/office/officeart/2008/layout/HorizontalMultiLevelHierarchy"/>
    <dgm:cxn modelId="{A06BA9DA-6CDC-49CB-B7A3-08EDC9816E68}" type="presParOf" srcId="{F6C2B16F-8F89-4447-9858-294640719D35}" destId="{E12FCD84-9C2B-B843-980B-2B77420DC203}" srcOrd="1" destOrd="0" presId="urn:microsoft.com/office/officeart/2008/layout/HorizontalMultiLevelHierarchy"/>
    <dgm:cxn modelId="{A4E7E03C-31AA-4E5A-A98B-EEA26E8B3083}" type="presParOf" srcId="{E12FCD84-9C2B-B843-980B-2B77420DC203}" destId="{56483F01-7CBF-8340-8251-521B5027D680}" srcOrd="0" destOrd="0" presId="urn:microsoft.com/office/officeart/2008/layout/HorizontalMultiLevelHierarchy"/>
    <dgm:cxn modelId="{9F367D15-6EF7-4053-8D1E-FCCEB055B9CF}" type="presParOf" srcId="{56483F01-7CBF-8340-8251-521B5027D680}" destId="{118EFBD6-82C2-0544-9511-3B358C5BD831}" srcOrd="0" destOrd="0" presId="urn:microsoft.com/office/officeart/2008/layout/HorizontalMultiLevelHierarchy"/>
    <dgm:cxn modelId="{2BCE85F4-E8BF-4079-8CA1-9A58D6DB17D4}" type="presParOf" srcId="{E12FCD84-9C2B-B843-980B-2B77420DC203}" destId="{F0264DA7-5908-0341-B234-6C580E6188CB}" srcOrd="1" destOrd="0" presId="urn:microsoft.com/office/officeart/2008/layout/HorizontalMultiLevelHierarchy"/>
    <dgm:cxn modelId="{4F93D176-EA1F-45E1-BD9B-0E934BCB7CBB}" type="presParOf" srcId="{F0264DA7-5908-0341-B234-6C580E6188CB}" destId="{F18245E7-1FB9-CC44-B2F5-F5C145A25D32}" srcOrd="0" destOrd="0" presId="urn:microsoft.com/office/officeart/2008/layout/HorizontalMultiLevelHierarchy"/>
    <dgm:cxn modelId="{3F55C833-5F8F-44DE-8E5D-D59B4744895B}" type="presParOf" srcId="{F0264DA7-5908-0341-B234-6C580E6188CB}" destId="{622D581A-3052-4C4D-A75F-ADA17C3DE189}" srcOrd="1" destOrd="0" presId="urn:microsoft.com/office/officeart/2008/layout/HorizontalMultiLevelHierarchy"/>
    <dgm:cxn modelId="{89EE0375-E80E-4231-9E5E-9032878034DE}" type="presParOf" srcId="{622D581A-3052-4C4D-A75F-ADA17C3DE189}" destId="{0DAE178E-466C-804C-86D5-69E041E10C4E}" srcOrd="0" destOrd="0" presId="urn:microsoft.com/office/officeart/2008/layout/HorizontalMultiLevelHierarchy"/>
    <dgm:cxn modelId="{81AA4A40-E301-4A97-8F85-476AD485EF12}" type="presParOf" srcId="{0DAE178E-466C-804C-86D5-69E041E10C4E}" destId="{4055F4FF-268F-ED41-BC50-AA64247CB556}" srcOrd="0" destOrd="0" presId="urn:microsoft.com/office/officeart/2008/layout/HorizontalMultiLevelHierarchy"/>
    <dgm:cxn modelId="{C692C193-952B-4CAA-9139-C4190518EF41}" type="presParOf" srcId="{622D581A-3052-4C4D-A75F-ADA17C3DE189}" destId="{84400D5E-4F9C-A348-8D01-845549C1B64D}" srcOrd="1" destOrd="0" presId="urn:microsoft.com/office/officeart/2008/layout/HorizontalMultiLevelHierarchy"/>
    <dgm:cxn modelId="{647B4C10-6399-46E9-87C4-010D1F286643}" type="presParOf" srcId="{84400D5E-4F9C-A348-8D01-845549C1B64D}" destId="{5A576907-271B-6B4D-ABBC-4C1529ACFA18}" srcOrd="0" destOrd="0" presId="urn:microsoft.com/office/officeart/2008/layout/HorizontalMultiLevelHierarchy"/>
    <dgm:cxn modelId="{A43B552B-2663-4D90-991C-B8A391EE4A1C}" type="presParOf" srcId="{84400D5E-4F9C-A348-8D01-845549C1B64D}" destId="{9ABC3FD0-54CA-E847-81F0-5244BE1D144B}" srcOrd="1" destOrd="0" presId="urn:microsoft.com/office/officeart/2008/layout/HorizontalMultiLevelHierarchy"/>
    <dgm:cxn modelId="{FEFED839-74F8-404A-A78B-B6806B36AB00}" type="presParOf" srcId="{E12FCD84-9C2B-B843-980B-2B77420DC203}" destId="{106A5FC3-90AF-1145-BF67-003B195B429E}" srcOrd="2" destOrd="0" presId="urn:microsoft.com/office/officeart/2008/layout/HorizontalMultiLevelHierarchy"/>
    <dgm:cxn modelId="{B321FA71-5483-4E92-BF65-A0E5AD8D3402}" type="presParOf" srcId="{106A5FC3-90AF-1145-BF67-003B195B429E}" destId="{5F020F31-674C-8B43-A469-5D7D51E9C72C}" srcOrd="0" destOrd="0" presId="urn:microsoft.com/office/officeart/2008/layout/HorizontalMultiLevelHierarchy"/>
    <dgm:cxn modelId="{74DC82C4-3935-4C80-B6A9-0EAB558E67CC}" type="presParOf" srcId="{E12FCD84-9C2B-B843-980B-2B77420DC203}" destId="{994E5F1F-5589-4D41-BA06-58D8924C7DAF}" srcOrd="3" destOrd="0" presId="urn:microsoft.com/office/officeart/2008/layout/HorizontalMultiLevelHierarchy"/>
    <dgm:cxn modelId="{E9E1D74A-3045-4209-A709-A08FC171E4FC}" type="presParOf" srcId="{994E5F1F-5589-4D41-BA06-58D8924C7DAF}" destId="{A0F83CB5-B704-634C-9BB3-DB0CA085C457}" srcOrd="0" destOrd="0" presId="urn:microsoft.com/office/officeart/2008/layout/HorizontalMultiLevelHierarchy"/>
    <dgm:cxn modelId="{99409C56-7AED-4251-A25F-43CDC385B602}" type="presParOf" srcId="{994E5F1F-5589-4D41-BA06-58D8924C7DAF}" destId="{E2F2AD61-E4A6-FF46-A7CD-67A9C8E70C94}" srcOrd="1" destOrd="0" presId="urn:microsoft.com/office/officeart/2008/layout/HorizontalMultiLevelHierarchy"/>
    <dgm:cxn modelId="{3404D738-3343-469D-9F56-39D997B33A12}" type="presParOf" srcId="{E2F2AD61-E4A6-FF46-A7CD-67A9C8E70C94}" destId="{AC45AC84-E4C2-9447-BDAF-4FDA785266C9}" srcOrd="0" destOrd="0" presId="urn:microsoft.com/office/officeart/2008/layout/HorizontalMultiLevelHierarchy"/>
    <dgm:cxn modelId="{8AE73D70-2527-4684-9440-B55B478D0ADE}" type="presParOf" srcId="{AC45AC84-E4C2-9447-BDAF-4FDA785266C9}" destId="{C2E3EBCD-722D-614A-91D7-99FD27C8A500}" srcOrd="0" destOrd="0" presId="urn:microsoft.com/office/officeart/2008/layout/HorizontalMultiLevelHierarchy"/>
    <dgm:cxn modelId="{03EC1AD0-62CB-4D47-BB0C-FA68FC8006D8}" type="presParOf" srcId="{E2F2AD61-E4A6-FF46-A7CD-67A9C8E70C94}" destId="{7D605B05-BE09-D240-A9AE-FC2677FC3632}" srcOrd="1" destOrd="0" presId="urn:microsoft.com/office/officeart/2008/layout/HorizontalMultiLevelHierarchy"/>
    <dgm:cxn modelId="{21DF7B65-E45D-4156-B1EE-12103C833F3B}" type="presParOf" srcId="{7D605B05-BE09-D240-A9AE-FC2677FC3632}" destId="{79A5C828-9C21-8F4A-93F8-A955BE910EE4}" srcOrd="0" destOrd="0" presId="urn:microsoft.com/office/officeart/2008/layout/HorizontalMultiLevelHierarchy"/>
    <dgm:cxn modelId="{C155CB1D-71DA-4825-919C-401C3573F9E5}" type="presParOf" srcId="{7D605B05-BE09-D240-A9AE-FC2677FC3632}" destId="{ACE7F45F-2587-BB49-A255-26BBC6345B2E}" srcOrd="1" destOrd="0" presId="urn:microsoft.com/office/officeart/2008/layout/HorizontalMultiLevelHierarchy"/>
    <dgm:cxn modelId="{A9FEAE02-4856-454E-961D-4DBC7FD7784B}" type="presParOf" srcId="{E12FCD84-9C2B-B843-980B-2B77420DC203}" destId="{55FB9BD6-FDA0-9A42-AEF8-B9C500489E6E}" srcOrd="4" destOrd="0" presId="urn:microsoft.com/office/officeart/2008/layout/HorizontalMultiLevelHierarchy"/>
    <dgm:cxn modelId="{47F9FC7C-DF5F-4F93-8592-8FE99DD08494}" type="presParOf" srcId="{55FB9BD6-FDA0-9A42-AEF8-B9C500489E6E}" destId="{E074D006-B6F1-A543-AF50-3AB8B71BA945}" srcOrd="0" destOrd="0" presId="urn:microsoft.com/office/officeart/2008/layout/HorizontalMultiLevelHierarchy"/>
    <dgm:cxn modelId="{D4BB9975-1642-4D1B-9A7D-9DB42EC3104F}" type="presParOf" srcId="{E12FCD84-9C2B-B843-980B-2B77420DC203}" destId="{0040D647-B137-BF4D-996E-C4A42A508751}" srcOrd="5" destOrd="0" presId="urn:microsoft.com/office/officeart/2008/layout/HorizontalMultiLevelHierarchy"/>
    <dgm:cxn modelId="{4DF95B45-80B1-452A-8D66-3BE19ECCD99D}" type="presParOf" srcId="{0040D647-B137-BF4D-996E-C4A42A508751}" destId="{CCE7AAE4-276A-D847-B135-4A9710BFA9FA}" srcOrd="0" destOrd="0" presId="urn:microsoft.com/office/officeart/2008/layout/HorizontalMultiLevelHierarchy"/>
    <dgm:cxn modelId="{2B6E9321-4C68-4B2F-AF51-A0C1034E4E24}" type="presParOf" srcId="{0040D647-B137-BF4D-996E-C4A42A508751}" destId="{FF5F2650-388A-6A48-B6C1-46B7BCD0605C}" srcOrd="1" destOrd="0" presId="urn:microsoft.com/office/officeart/2008/layout/HorizontalMultiLevelHierarchy"/>
    <dgm:cxn modelId="{480AEDBE-7919-4F74-9078-9DACC3640945}" type="presParOf" srcId="{FF5F2650-388A-6A48-B6C1-46B7BCD0605C}" destId="{1D06A5DB-441E-D14F-8A15-8E3E27F6D357}" srcOrd="0" destOrd="0" presId="urn:microsoft.com/office/officeart/2008/layout/HorizontalMultiLevelHierarchy"/>
    <dgm:cxn modelId="{7A3831AB-EB10-499B-A3B9-082D9B0C83DF}" type="presParOf" srcId="{1D06A5DB-441E-D14F-8A15-8E3E27F6D357}" destId="{C7614A34-EEE9-6C40-94DD-957E0ABD29F1}" srcOrd="0" destOrd="0" presId="urn:microsoft.com/office/officeart/2008/layout/HorizontalMultiLevelHierarchy"/>
    <dgm:cxn modelId="{2CC76F00-F1A9-4D43-9A40-360F10E12280}" type="presParOf" srcId="{FF5F2650-388A-6A48-B6C1-46B7BCD0605C}" destId="{EEEEACE6-8A43-2D48-B14D-AB9640291D5E}" srcOrd="1" destOrd="0" presId="urn:microsoft.com/office/officeart/2008/layout/HorizontalMultiLevelHierarchy"/>
    <dgm:cxn modelId="{2C19B9A0-9318-431C-98C3-16A25A13B107}" type="presParOf" srcId="{EEEEACE6-8A43-2D48-B14D-AB9640291D5E}" destId="{82D5C9FD-3555-6F48-94B9-6C5993F7B8B1}" srcOrd="0" destOrd="0" presId="urn:microsoft.com/office/officeart/2008/layout/HorizontalMultiLevelHierarchy"/>
    <dgm:cxn modelId="{5BE7C25C-225B-4242-A748-C22207C31E07}" type="presParOf" srcId="{EEEEACE6-8A43-2D48-B14D-AB9640291D5E}" destId="{61261B2A-9B63-3C4B-8B62-B1AB46DC2D8B}" srcOrd="1" destOrd="0" presId="urn:microsoft.com/office/officeart/2008/layout/HorizontalMultiLevelHierarchy"/>
    <dgm:cxn modelId="{5DB6F3A9-1306-40D6-961A-3DF05211CFB5}" type="presParOf" srcId="{E12FCD84-9C2B-B843-980B-2B77420DC203}" destId="{9FF5E51F-0138-A348-BEE7-FAC3A160EDFC}" srcOrd="6" destOrd="0" presId="urn:microsoft.com/office/officeart/2008/layout/HorizontalMultiLevelHierarchy"/>
    <dgm:cxn modelId="{128CDFA4-2CD9-41F6-9B24-581308F7ED31}" type="presParOf" srcId="{9FF5E51F-0138-A348-BEE7-FAC3A160EDFC}" destId="{FCA0165A-4C22-D046-9AEA-7C9B38EAA0A4}" srcOrd="0" destOrd="0" presId="urn:microsoft.com/office/officeart/2008/layout/HorizontalMultiLevelHierarchy"/>
    <dgm:cxn modelId="{975C423F-BD3D-47E9-8229-99CD1F133438}" type="presParOf" srcId="{E12FCD84-9C2B-B843-980B-2B77420DC203}" destId="{1E873E7C-EC8C-C545-86CB-4C0A25F5EB28}" srcOrd="7" destOrd="0" presId="urn:microsoft.com/office/officeart/2008/layout/HorizontalMultiLevelHierarchy"/>
    <dgm:cxn modelId="{72B64A8F-5DD6-457B-9963-05EC6D6D6032}" type="presParOf" srcId="{1E873E7C-EC8C-C545-86CB-4C0A25F5EB28}" destId="{4D06EF94-7689-2048-BB9A-B0E2C6F0E607}" srcOrd="0" destOrd="0" presId="urn:microsoft.com/office/officeart/2008/layout/HorizontalMultiLevelHierarchy"/>
    <dgm:cxn modelId="{5C81782E-EB46-4341-9DEC-CAB33F12EBC2}" type="presParOf" srcId="{1E873E7C-EC8C-C545-86CB-4C0A25F5EB28}" destId="{0F218DEC-E9C3-9F4B-80CA-22BDC31CDC47}" srcOrd="1" destOrd="0" presId="urn:microsoft.com/office/officeart/2008/layout/HorizontalMultiLevelHierarchy"/>
    <dgm:cxn modelId="{69F46892-61E0-4FDE-B7E4-7460FF241C81}" type="presParOf" srcId="{0F218DEC-E9C3-9F4B-80CA-22BDC31CDC47}" destId="{0F28896D-1694-1C42-8547-1C32FA060DED}" srcOrd="0" destOrd="0" presId="urn:microsoft.com/office/officeart/2008/layout/HorizontalMultiLevelHierarchy"/>
    <dgm:cxn modelId="{3B4C4ACE-8DEA-4894-B14C-73C2BF350D9B}" type="presParOf" srcId="{0F28896D-1694-1C42-8547-1C32FA060DED}" destId="{259CCEE1-8263-EA4B-813E-4D58FEC89C0F}" srcOrd="0" destOrd="0" presId="urn:microsoft.com/office/officeart/2008/layout/HorizontalMultiLevelHierarchy"/>
    <dgm:cxn modelId="{C1EB4ADD-5E21-4CD7-86AA-9E4C0A039D41}" type="presParOf" srcId="{0F218DEC-E9C3-9F4B-80CA-22BDC31CDC47}" destId="{D3DFB9F9-F518-2F48-80D2-2536834062AF}" srcOrd="1" destOrd="0" presId="urn:microsoft.com/office/officeart/2008/layout/HorizontalMultiLevelHierarchy"/>
    <dgm:cxn modelId="{389B4083-57A1-41FA-92FB-849D15649E50}" type="presParOf" srcId="{D3DFB9F9-F518-2F48-80D2-2536834062AF}" destId="{A2683D3F-6E91-4D42-AD32-84B408195CA2}" srcOrd="0" destOrd="0" presId="urn:microsoft.com/office/officeart/2008/layout/HorizontalMultiLevelHierarchy"/>
    <dgm:cxn modelId="{078EAF1B-91A9-4F87-9A59-D77B08CA6AC1}" type="presParOf" srcId="{D3DFB9F9-F518-2F48-80D2-2536834062AF}" destId="{A6B1B9A1-388C-6E4C-80ED-A760CCCE4C06}" srcOrd="1" destOrd="0" presId="urn:microsoft.com/office/officeart/2008/layout/HorizontalMultiLevelHierarchy"/>
    <dgm:cxn modelId="{B7F0B353-72C2-4D44-B189-279D76769BC0}" type="presParOf" srcId="{E12FCD84-9C2B-B843-980B-2B77420DC203}" destId="{5AA1BFDC-BFB0-5A43-BE13-C87E9F7BF72A}" srcOrd="8" destOrd="0" presId="urn:microsoft.com/office/officeart/2008/layout/HorizontalMultiLevelHierarchy"/>
    <dgm:cxn modelId="{BD44362C-DA91-4F84-9CE6-506155A419BB}" type="presParOf" srcId="{5AA1BFDC-BFB0-5A43-BE13-C87E9F7BF72A}" destId="{72A74648-5C78-FC44-AF2E-37587C6AF81C}" srcOrd="0" destOrd="0" presId="urn:microsoft.com/office/officeart/2008/layout/HorizontalMultiLevelHierarchy"/>
    <dgm:cxn modelId="{26B507C2-F4B3-4267-AD5C-2B45A053CB7A}" type="presParOf" srcId="{E12FCD84-9C2B-B843-980B-2B77420DC203}" destId="{0C29B7E3-B1FD-2A45-8B3A-90DDCD57005B}" srcOrd="9" destOrd="0" presId="urn:microsoft.com/office/officeart/2008/layout/HorizontalMultiLevelHierarchy"/>
    <dgm:cxn modelId="{CAFB4E00-592E-49FC-9457-D10CA9F0597A}" type="presParOf" srcId="{0C29B7E3-B1FD-2A45-8B3A-90DDCD57005B}" destId="{37528E47-6E4F-6E4F-B25C-09DE9DFDC03E}" srcOrd="0" destOrd="0" presId="urn:microsoft.com/office/officeart/2008/layout/HorizontalMultiLevelHierarchy"/>
    <dgm:cxn modelId="{36896FA9-B16B-464D-AB44-D14A433C8F06}" type="presParOf" srcId="{0C29B7E3-B1FD-2A45-8B3A-90DDCD57005B}" destId="{9E62E41B-941B-6247-8954-F8D0FD12FD99}" srcOrd="1" destOrd="0" presId="urn:microsoft.com/office/officeart/2008/layout/HorizontalMultiLevelHierarchy"/>
    <dgm:cxn modelId="{A6FD5B63-6024-4A6F-88BD-BFCB8C269D62}" type="presParOf" srcId="{9E62E41B-941B-6247-8954-F8D0FD12FD99}" destId="{6D7C7239-297F-614A-A2DF-8CDD8C4414A2}" srcOrd="0" destOrd="0" presId="urn:microsoft.com/office/officeart/2008/layout/HorizontalMultiLevelHierarchy"/>
    <dgm:cxn modelId="{1D2C95A6-3F9B-4525-B4BE-BEBD296C164E}" type="presParOf" srcId="{6D7C7239-297F-614A-A2DF-8CDD8C4414A2}" destId="{2E7A065A-C317-AE46-802F-7C22C8D10B83}" srcOrd="0" destOrd="0" presId="urn:microsoft.com/office/officeart/2008/layout/HorizontalMultiLevelHierarchy"/>
    <dgm:cxn modelId="{FDFA6CFD-A2A3-4BD9-ACA8-C32E7DA68D04}" type="presParOf" srcId="{9E62E41B-941B-6247-8954-F8D0FD12FD99}" destId="{32541A05-22A8-9C46-A0AE-902F5C0A9F18}" srcOrd="1" destOrd="0" presId="urn:microsoft.com/office/officeart/2008/layout/HorizontalMultiLevelHierarchy"/>
    <dgm:cxn modelId="{A078C928-5137-4050-ADC2-B6C71707EB8D}" type="presParOf" srcId="{32541A05-22A8-9C46-A0AE-902F5C0A9F18}" destId="{AFA4E65A-9B1E-2848-B4F9-9C47FC7E28D6}" srcOrd="0" destOrd="0" presId="urn:microsoft.com/office/officeart/2008/layout/HorizontalMultiLevelHierarchy"/>
    <dgm:cxn modelId="{90064845-1984-45F8-A203-9BF9D274ED58}" type="presParOf" srcId="{32541A05-22A8-9C46-A0AE-902F5C0A9F18}" destId="{FE40B132-6CB5-4846-83D1-D86809495484}" srcOrd="1" destOrd="0" presId="urn:microsoft.com/office/officeart/2008/layout/HorizontalMultiLevelHierarchy"/>
    <dgm:cxn modelId="{BECFCA80-6BDD-4E7D-BC53-524ED5861788}" type="presParOf" srcId="{E12FCD84-9C2B-B843-980B-2B77420DC203}" destId="{6C4D9740-5A64-224B-A22E-CD3F53DC36F6}" srcOrd="10" destOrd="0" presId="urn:microsoft.com/office/officeart/2008/layout/HorizontalMultiLevelHierarchy"/>
    <dgm:cxn modelId="{D23F839E-8E9C-492A-8201-31C64B2303C7}" type="presParOf" srcId="{6C4D9740-5A64-224B-A22E-CD3F53DC36F6}" destId="{2AE4E788-6EFA-074D-A319-ED4EEB3A678F}" srcOrd="0" destOrd="0" presId="urn:microsoft.com/office/officeart/2008/layout/HorizontalMultiLevelHierarchy"/>
    <dgm:cxn modelId="{F8303558-7E68-4082-A837-D644443768B0}" type="presParOf" srcId="{E12FCD84-9C2B-B843-980B-2B77420DC203}" destId="{BE7D72E2-F77C-4642-B480-760166B4BEFD}" srcOrd="11" destOrd="0" presId="urn:microsoft.com/office/officeart/2008/layout/HorizontalMultiLevelHierarchy"/>
    <dgm:cxn modelId="{8FA91EC4-5C8E-4876-B9DD-6D86A7C8572C}" type="presParOf" srcId="{BE7D72E2-F77C-4642-B480-760166B4BEFD}" destId="{45E45A24-7B67-C944-864C-99FB1D480553}" srcOrd="0" destOrd="0" presId="urn:microsoft.com/office/officeart/2008/layout/HorizontalMultiLevelHierarchy"/>
    <dgm:cxn modelId="{407C270F-FB3D-415E-9B9B-DE1312F19E35}" type="presParOf" srcId="{BE7D72E2-F77C-4642-B480-760166B4BEFD}" destId="{7B110B8C-264C-974A-B1C5-7AC81795244B}" srcOrd="1" destOrd="0" presId="urn:microsoft.com/office/officeart/2008/layout/HorizontalMultiLevelHierarchy"/>
    <dgm:cxn modelId="{7E934C63-F386-4D7E-B04F-DDD5417B0916}" type="presParOf" srcId="{7B110B8C-264C-974A-B1C5-7AC81795244B}" destId="{F3E7F7FF-836C-8E4F-BF21-42CEEF852994}" srcOrd="0" destOrd="0" presId="urn:microsoft.com/office/officeart/2008/layout/HorizontalMultiLevelHierarchy"/>
    <dgm:cxn modelId="{45F4A605-DA42-488A-A24B-B1B7807CCE89}" type="presParOf" srcId="{F3E7F7FF-836C-8E4F-BF21-42CEEF852994}" destId="{49C892B4-6CAC-EA4D-99E6-044E6E9D7684}" srcOrd="0" destOrd="0" presId="urn:microsoft.com/office/officeart/2008/layout/HorizontalMultiLevelHierarchy"/>
    <dgm:cxn modelId="{1017CDF5-C994-4E3D-A06F-C94376AF9AB3}" type="presParOf" srcId="{7B110B8C-264C-974A-B1C5-7AC81795244B}" destId="{7EC02D17-67A6-F145-B9AD-EFE339B433B3}" srcOrd="1" destOrd="0" presId="urn:microsoft.com/office/officeart/2008/layout/HorizontalMultiLevelHierarchy"/>
    <dgm:cxn modelId="{93678844-1552-4F36-AEF7-8100028C2039}" type="presParOf" srcId="{7EC02D17-67A6-F145-B9AD-EFE339B433B3}" destId="{BAC9E4BF-F1B5-B443-9407-4481C945F70D}" srcOrd="0" destOrd="0" presId="urn:microsoft.com/office/officeart/2008/layout/HorizontalMultiLevelHierarchy"/>
    <dgm:cxn modelId="{4CC6B46A-B756-4EE7-ACD7-CFDD65DA5E0A}" type="presParOf" srcId="{7EC02D17-67A6-F145-B9AD-EFE339B433B3}" destId="{8AAADF3D-52D0-1F4A-97CD-77AB2685F8D4}" srcOrd="1" destOrd="0" presId="urn:microsoft.com/office/officeart/2008/layout/HorizontalMultiLevelHierarchy"/>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3E7F7FF-836C-8E4F-BF21-42CEEF852994}">
      <dsp:nvSpPr>
        <dsp:cNvPr id="0" name=""/>
        <dsp:cNvSpPr/>
      </dsp:nvSpPr>
      <dsp:spPr>
        <a:xfrm>
          <a:off x="2933244" y="1035102"/>
          <a:ext cx="392700" cy="91440"/>
        </a:xfrm>
        <a:custGeom>
          <a:avLst/>
          <a:gdLst/>
          <a:ahLst/>
          <a:cxnLst/>
          <a:rect l="0" t="0" r="0" b="0"/>
          <a:pathLst>
            <a:path>
              <a:moveTo>
                <a:pt x="0" y="45720"/>
              </a:moveTo>
              <a:lnTo>
                <a:pt x="392700"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19777" y="1071004"/>
        <a:ext cx="19635" cy="19635"/>
      </dsp:txXfrm>
    </dsp:sp>
    <dsp:sp modelId="{6C4D9740-5A64-224B-A22E-CD3F53DC36F6}">
      <dsp:nvSpPr>
        <dsp:cNvPr id="0" name=""/>
        <dsp:cNvSpPr/>
      </dsp:nvSpPr>
      <dsp:spPr>
        <a:xfrm>
          <a:off x="742226" y="1080822"/>
          <a:ext cx="327495" cy="979752"/>
        </a:xfrm>
        <a:custGeom>
          <a:avLst/>
          <a:gdLst/>
          <a:ahLst/>
          <a:cxnLst/>
          <a:rect l="0" t="0" r="0" b="0"/>
          <a:pathLst>
            <a:path>
              <a:moveTo>
                <a:pt x="0" y="979752"/>
              </a:moveTo>
              <a:lnTo>
                <a:pt x="163747" y="979752"/>
              </a:lnTo>
              <a:lnTo>
                <a:pt x="163747" y="0"/>
              </a:lnTo>
              <a:lnTo>
                <a:pt x="327495" y="0"/>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880148" y="1544872"/>
        <a:ext cx="51651" cy="51651"/>
      </dsp:txXfrm>
    </dsp:sp>
    <dsp:sp modelId="{6D7C7239-297F-614A-A2DF-8CDD8C4414A2}">
      <dsp:nvSpPr>
        <dsp:cNvPr id="0" name=""/>
        <dsp:cNvSpPr/>
      </dsp:nvSpPr>
      <dsp:spPr>
        <a:xfrm>
          <a:off x="2938611" y="3694593"/>
          <a:ext cx="372704" cy="91440"/>
        </a:xfrm>
        <a:custGeom>
          <a:avLst/>
          <a:gdLst/>
          <a:ahLst/>
          <a:cxnLst/>
          <a:rect l="0" t="0" r="0" b="0"/>
          <a:pathLst>
            <a:path>
              <a:moveTo>
                <a:pt x="0" y="45720"/>
              </a:moveTo>
              <a:lnTo>
                <a:pt x="372704"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15646" y="3730995"/>
        <a:ext cx="18635" cy="18635"/>
      </dsp:txXfrm>
    </dsp:sp>
    <dsp:sp modelId="{5AA1BFDC-BFB0-5A43-BE13-C87E9F7BF72A}">
      <dsp:nvSpPr>
        <dsp:cNvPr id="0" name=""/>
        <dsp:cNvSpPr/>
      </dsp:nvSpPr>
      <dsp:spPr>
        <a:xfrm>
          <a:off x="742226" y="2060574"/>
          <a:ext cx="332862" cy="1679738"/>
        </a:xfrm>
        <a:custGeom>
          <a:avLst/>
          <a:gdLst/>
          <a:ahLst/>
          <a:cxnLst/>
          <a:rect l="0" t="0" r="0" b="0"/>
          <a:pathLst>
            <a:path>
              <a:moveTo>
                <a:pt x="0" y="0"/>
              </a:moveTo>
              <a:lnTo>
                <a:pt x="166431" y="0"/>
              </a:lnTo>
              <a:lnTo>
                <a:pt x="166431" y="1679738"/>
              </a:lnTo>
              <a:lnTo>
                <a:pt x="332862" y="1679738"/>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ES" sz="600" kern="1200"/>
        </a:p>
      </dsp:txBody>
      <dsp:txXfrm>
        <a:off x="865847" y="2857634"/>
        <a:ext cx="85620" cy="85620"/>
      </dsp:txXfrm>
    </dsp:sp>
    <dsp:sp modelId="{0F28896D-1694-1C42-8547-1C32FA060DED}">
      <dsp:nvSpPr>
        <dsp:cNvPr id="0" name=""/>
        <dsp:cNvSpPr/>
      </dsp:nvSpPr>
      <dsp:spPr>
        <a:xfrm>
          <a:off x="2944295" y="2391150"/>
          <a:ext cx="372704" cy="91440"/>
        </a:xfrm>
        <a:custGeom>
          <a:avLst/>
          <a:gdLst/>
          <a:ahLst/>
          <a:cxnLst/>
          <a:rect l="0" t="0" r="0" b="0"/>
          <a:pathLst>
            <a:path>
              <a:moveTo>
                <a:pt x="0" y="45720"/>
              </a:moveTo>
              <a:lnTo>
                <a:pt x="372704"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21330" y="2427552"/>
        <a:ext cx="18635" cy="18635"/>
      </dsp:txXfrm>
    </dsp:sp>
    <dsp:sp modelId="{9FF5E51F-0138-A348-BEE7-FAC3A160EDFC}">
      <dsp:nvSpPr>
        <dsp:cNvPr id="0" name=""/>
        <dsp:cNvSpPr/>
      </dsp:nvSpPr>
      <dsp:spPr>
        <a:xfrm>
          <a:off x="742226" y="2060574"/>
          <a:ext cx="338546" cy="376295"/>
        </a:xfrm>
        <a:custGeom>
          <a:avLst/>
          <a:gdLst/>
          <a:ahLst/>
          <a:cxnLst/>
          <a:rect l="0" t="0" r="0" b="0"/>
          <a:pathLst>
            <a:path>
              <a:moveTo>
                <a:pt x="0" y="0"/>
              </a:moveTo>
              <a:lnTo>
                <a:pt x="169273" y="0"/>
              </a:lnTo>
              <a:lnTo>
                <a:pt x="169273" y="376295"/>
              </a:lnTo>
              <a:lnTo>
                <a:pt x="338546" y="376295"/>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898845" y="2236068"/>
        <a:ext cx="25308" cy="25308"/>
      </dsp:txXfrm>
    </dsp:sp>
    <dsp:sp modelId="{1D06A5DB-441E-D14F-8A15-8E3E27F6D357}">
      <dsp:nvSpPr>
        <dsp:cNvPr id="0" name=""/>
        <dsp:cNvSpPr/>
      </dsp:nvSpPr>
      <dsp:spPr>
        <a:xfrm>
          <a:off x="2938611" y="3037201"/>
          <a:ext cx="372704" cy="91440"/>
        </a:xfrm>
        <a:custGeom>
          <a:avLst/>
          <a:gdLst/>
          <a:ahLst/>
          <a:cxnLst/>
          <a:rect l="0" t="0" r="0" b="0"/>
          <a:pathLst>
            <a:path>
              <a:moveTo>
                <a:pt x="0" y="45720"/>
              </a:moveTo>
              <a:lnTo>
                <a:pt x="372704"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15646" y="3073604"/>
        <a:ext cx="18635" cy="18635"/>
      </dsp:txXfrm>
    </dsp:sp>
    <dsp:sp modelId="{55FB9BD6-FDA0-9A42-AEF8-B9C500489E6E}">
      <dsp:nvSpPr>
        <dsp:cNvPr id="0" name=""/>
        <dsp:cNvSpPr/>
      </dsp:nvSpPr>
      <dsp:spPr>
        <a:xfrm>
          <a:off x="742226" y="2060574"/>
          <a:ext cx="332862" cy="1022346"/>
        </a:xfrm>
        <a:custGeom>
          <a:avLst/>
          <a:gdLst/>
          <a:ahLst/>
          <a:cxnLst/>
          <a:rect l="0" t="0" r="0" b="0"/>
          <a:pathLst>
            <a:path>
              <a:moveTo>
                <a:pt x="0" y="0"/>
              </a:moveTo>
              <a:lnTo>
                <a:pt x="166431" y="0"/>
              </a:lnTo>
              <a:lnTo>
                <a:pt x="166431" y="1022346"/>
              </a:lnTo>
              <a:lnTo>
                <a:pt x="332862" y="1022346"/>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881778" y="2544869"/>
        <a:ext cx="53758" cy="53758"/>
      </dsp:txXfrm>
    </dsp:sp>
    <dsp:sp modelId="{AC45AC84-E4C2-9447-BDAF-4FDA785266C9}">
      <dsp:nvSpPr>
        <dsp:cNvPr id="0" name=""/>
        <dsp:cNvSpPr/>
      </dsp:nvSpPr>
      <dsp:spPr>
        <a:xfrm>
          <a:off x="2944295" y="1713816"/>
          <a:ext cx="372704" cy="91440"/>
        </a:xfrm>
        <a:custGeom>
          <a:avLst/>
          <a:gdLst/>
          <a:ahLst/>
          <a:cxnLst/>
          <a:rect l="0" t="0" r="0" b="0"/>
          <a:pathLst>
            <a:path>
              <a:moveTo>
                <a:pt x="0" y="45720"/>
              </a:moveTo>
              <a:lnTo>
                <a:pt x="372704"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21330" y="1750218"/>
        <a:ext cx="18635" cy="18635"/>
      </dsp:txXfrm>
    </dsp:sp>
    <dsp:sp modelId="{106A5FC3-90AF-1145-BF67-003B195B429E}">
      <dsp:nvSpPr>
        <dsp:cNvPr id="0" name=""/>
        <dsp:cNvSpPr/>
      </dsp:nvSpPr>
      <dsp:spPr>
        <a:xfrm>
          <a:off x="742226" y="1759536"/>
          <a:ext cx="338546" cy="301038"/>
        </a:xfrm>
        <a:custGeom>
          <a:avLst/>
          <a:gdLst/>
          <a:ahLst/>
          <a:cxnLst/>
          <a:rect l="0" t="0" r="0" b="0"/>
          <a:pathLst>
            <a:path>
              <a:moveTo>
                <a:pt x="0" y="301038"/>
              </a:moveTo>
              <a:lnTo>
                <a:pt x="169273" y="301038"/>
              </a:lnTo>
              <a:lnTo>
                <a:pt x="169273" y="0"/>
              </a:lnTo>
              <a:lnTo>
                <a:pt x="338546" y="0"/>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900173" y="1898729"/>
        <a:ext cx="22651" cy="22651"/>
      </dsp:txXfrm>
    </dsp:sp>
    <dsp:sp modelId="{0DAE178E-466C-804C-86D5-69E041E10C4E}">
      <dsp:nvSpPr>
        <dsp:cNvPr id="0" name=""/>
        <dsp:cNvSpPr/>
      </dsp:nvSpPr>
      <dsp:spPr>
        <a:xfrm>
          <a:off x="2946494" y="386346"/>
          <a:ext cx="372704" cy="91440"/>
        </a:xfrm>
        <a:custGeom>
          <a:avLst/>
          <a:gdLst/>
          <a:ahLst/>
          <a:cxnLst/>
          <a:rect l="0" t="0" r="0" b="0"/>
          <a:pathLst>
            <a:path>
              <a:moveTo>
                <a:pt x="0" y="45720"/>
              </a:moveTo>
              <a:lnTo>
                <a:pt x="372704" y="45720"/>
              </a:lnTo>
            </a:path>
          </a:pathLst>
        </a:custGeom>
        <a:noFill/>
        <a:ln w="25400" cap="flat" cmpd="dbl" algn="ctr">
          <a:solidFill>
            <a:schemeClr val="dk2">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ES" sz="500" kern="1200"/>
        </a:p>
      </dsp:txBody>
      <dsp:txXfrm>
        <a:off x="3123529" y="422748"/>
        <a:ext cx="18635" cy="18635"/>
      </dsp:txXfrm>
    </dsp:sp>
    <dsp:sp modelId="{56483F01-7CBF-8340-8251-521B5027D680}">
      <dsp:nvSpPr>
        <dsp:cNvPr id="0" name=""/>
        <dsp:cNvSpPr/>
      </dsp:nvSpPr>
      <dsp:spPr>
        <a:xfrm>
          <a:off x="742226" y="432066"/>
          <a:ext cx="340745" cy="1628508"/>
        </a:xfrm>
        <a:custGeom>
          <a:avLst/>
          <a:gdLst/>
          <a:ahLst/>
          <a:cxnLst/>
          <a:rect l="0" t="0" r="0" b="0"/>
          <a:pathLst>
            <a:path>
              <a:moveTo>
                <a:pt x="0" y="1628508"/>
              </a:moveTo>
              <a:lnTo>
                <a:pt x="170372" y="1628508"/>
              </a:lnTo>
              <a:lnTo>
                <a:pt x="170372" y="0"/>
              </a:lnTo>
              <a:lnTo>
                <a:pt x="340745" y="0"/>
              </a:lnTo>
            </a:path>
          </a:pathLst>
        </a:custGeom>
        <a:noFill/>
        <a:ln w="25400" cap="flat" cmpd="dbl" algn="ctr">
          <a:solidFill>
            <a:schemeClr val="dk2">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s-ES" sz="600" kern="1200"/>
        </a:p>
      </dsp:txBody>
      <dsp:txXfrm>
        <a:off x="871004" y="1204726"/>
        <a:ext cx="83188" cy="83188"/>
      </dsp:txXfrm>
    </dsp:sp>
    <dsp:sp modelId="{2FE1BA15-E4BF-AD41-806F-A950E69FCD3F}">
      <dsp:nvSpPr>
        <dsp:cNvPr id="0" name=""/>
        <dsp:cNvSpPr/>
      </dsp:nvSpPr>
      <dsp:spPr>
        <a:xfrm rot="16200000">
          <a:off x="-1036971" y="1776501"/>
          <a:ext cx="2990248" cy="568147"/>
        </a:xfrm>
        <a:prstGeom prst="rect">
          <a:avLst/>
        </a:prstGeom>
        <a:solidFill>
          <a:schemeClr val="accent2"/>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s-ES" sz="2000" kern="1200"/>
            <a:t>Dimensións da competencia dixital</a:t>
          </a:r>
        </a:p>
      </dsp:txBody>
      <dsp:txXfrm>
        <a:off x="-1036971" y="1776501"/>
        <a:ext cx="2990248" cy="568147"/>
      </dsp:txXfrm>
    </dsp:sp>
    <dsp:sp modelId="{F18245E7-1FB9-CC44-B2F5-F5C145A25D32}">
      <dsp:nvSpPr>
        <dsp:cNvPr id="0" name=""/>
        <dsp:cNvSpPr/>
      </dsp:nvSpPr>
      <dsp:spPr>
        <a:xfrm>
          <a:off x="1082971" y="147992"/>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Tecnolóxica</a:t>
          </a:r>
        </a:p>
        <a:p>
          <a:pPr lvl="0" algn="ctr" defTabSz="444500">
            <a:lnSpc>
              <a:spcPct val="90000"/>
            </a:lnSpc>
            <a:spcBef>
              <a:spcPct val="0"/>
            </a:spcBef>
            <a:spcAft>
              <a:spcPct val="35000"/>
            </a:spcAft>
          </a:pPr>
          <a:r>
            <a:rPr lang="es-ES" sz="1000" kern="1200"/>
            <a:t>[TICD]</a:t>
          </a:r>
        </a:p>
      </dsp:txBody>
      <dsp:txXfrm>
        <a:off x="1082971" y="147992"/>
        <a:ext cx="1863522" cy="568147"/>
      </dsp:txXfrm>
    </dsp:sp>
    <dsp:sp modelId="{5A576907-271B-6B4D-ABBC-4C1529ACFA18}">
      <dsp:nvSpPr>
        <dsp:cNvPr id="0" name=""/>
        <dsp:cNvSpPr/>
      </dsp:nvSpPr>
      <dsp:spPr>
        <a:xfrm>
          <a:off x="3319199" y="147992"/>
          <a:ext cx="3004129"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1">
          <a:noAutofit/>
        </a:bodyPr>
        <a:lstStyle/>
        <a:p>
          <a:pPr lvl="0" algn="ctr" defTabSz="444500">
            <a:lnSpc>
              <a:spcPct val="90000"/>
            </a:lnSpc>
            <a:spcBef>
              <a:spcPct val="0"/>
            </a:spcBef>
            <a:spcAft>
              <a:spcPct val="35000"/>
            </a:spcAft>
          </a:pPr>
          <a:r>
            <a:rPr lang="es-ES" sz="1000" kern="1200">
              <a:solidFill>
                <a:sysClr val="windowText" lastClr="000000"/>
              </a:solidFill>
            </a:rPr>
            <a:t>Alfabetización tecnolóxica e coñecemento e dominio dos entornos dixitais</a:t>
          </a:r>
        </a:p>
      </dsp:txBody>
      <dsp:txXfrm>
        <a:off x="3319199" y="147992"/>
        <a:ext cx="3004129" cy="568147"/>
      </dsp:txXfrm>
    </dsp:sp>
    <dsp:sp modelId="{A0F83CB5-B704-634C-9BB3-DB0CA085C457}">
      <dsp:nvSpPr>
        <dsp:cNvPr id="0" name=""/>
        <dsp:cNvSpPr/>
      </dsp:nvSpPr>
      <dsp:spPr>
        <a:xfrm>
          <a:off x="1080772" y="1475462"/>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Informacional</a:t>
          </a:r>
        </a:p>
        <a:p>
          <a:pPr lvl="0" algn="ctr" defTabSz="444500">
            <a:lnSpc>
              <a:spcPct val="90000"/>
            </a:lnSpc>
            <a:spcBef>
              <a:spcPct val="0"/>
            </a:spcBef>
            <a:spcAft>
              <a:spcPct val="35000"/>
            </a:spcAft>
          </a:pPr>
          <a:r>
            <a:rPr lang="es-ES" sz="1000" kern="1200"/>
            <a:t>[Información]</a:t>
          </a:r>
        </a:p>
      </dsp:txBody>
      <dsp:txXfrm>
        <a:off x="1080772" y="1475462"/>
        <a:ext cx="1863522" cy="568147"/>
      </dsp:txXfrm>
    </dsp:sp>
    <dsp:sp modelId="{79A5C828-9C21-8F4A-93F8-A955BE910EE4}">
      <dsp:nvSpPr>
        <dsp:cNvPr id="0" name=""/>
        <dsp:cNvSpPr/>
      </dsp:nvSpPr>
      <dsp:spPr>
        <a:xfrm>
          <a:off x="3317000" y="1475462"/>
          <a:ext cx="3024982"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1">
          <a:noAutofit/>
        </a:bodyPr>
        <a:lstStyle/>
        <a:p>
          <a:pPr lvl="0" algn="ctr" defTabSz="444500">
            <a:lnSpc>
              <a:spcPct val="90000"/>
            </a:lnSpc>
            <a:spcBef>
              <a:spcPct val="0"/>
            </a:spcBef>
            <a:spcAft>
              <a:spcPct val="35000"/>
            </a:spcAft>
          </a:pPr>
          <a:r>
            <a:rPr lang="es-ES" sz="1000" kern="1200">
              <a:solidFill>
                <a:sysClr val="windowText" lastClr="000000"/>
              </a:solidFill>
            </a:rPr>
            <a:t>Obtención, avaliación e tratamento da información en entornos dixitais</a:t>
          </a:r>
        </a:p>
      </dsp:txBody>
      <dsp:txXfrm>
        <a:off x="3317000" y="1475462"/>
        <a:ext cx="3024982" cy="568147"/>
      </dsp:txXfrm>
    </dsp:sp>
    <dsp:sp modelId="{CCE7AAE4-276A-D847-B135-4A9710BFA9FA}">
      <dsp:nvSpPr>
        <dsp:cNvPr id="0" name=""/>
        <dsp:cNvSpPr/>
      </dsp:nvSpPr>
      <dsp:spPr>
        <a:xfrm>
          <a:off x="1075089" y="2798848"/>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Da aprendizaxe</a:t>
          </a:r>
        </a:p>
        <a:p>
          <a:pPr lvl="0" algn="ctr" defTabSz="444500">
            <a:lnSpc>
              <a:spcPct val="90000"/>
            </a:lnSpc>
            <a:spcBef>
              <a:spcPct val="0"/>
            </a:spcBef>
            <a:spcAft>
              <a:spcPct val="35000"/>
            </a:spcAft>
          </a:pPr>
          <a:r>
            <a:rPr lang="es-ES" sz="1000" kern="1200"/>
            <a:t>[Expresión]</a:t>
          </a:r>
        </a:p>
      </dsp:txBody>
      <dsp:txXfrm>
        <a:off x="1075089" y="2798848"/>
        <a:ext cx="1863522" cy="568147"/>
      </dsp:txXfrm>
    </dsp:sp>
    <dsp:sp modelId="{82D5C9FD-3555-6F48-94B9-6C5993F7B8B1}">
      <dsp:nvSpPr>
        <dsp:cNvPr id="0" name=""/>
        <dsp:cNvSpPr/>
      </dsp:nvSpPr>
      <dsp:spPr>
        <a:xfrm>
          <a:off x="3311316" y="2798848"/>
          <a:ext cx="3002209"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t>  </a:t>
          </a:r>
          <a:r>
            <a:rPr lang="es-ES" sz="1000" kern="1200">
              <a:solidFill>
                <a:sysClr val="windowText" lastClr="000000"/>
              </a:solidFill>
            </a:rPr>
            <a:t>Transformación da información en coñecemento e a súa adquisición para transformala e expresala.</a:t>
          </a:r>
        </a:p>
      </dsp:txBody>
      <dsp:txXfrm>
        <a:off x="3311316" y="2798848"/>
        <a:ext cx="3002209" cy="568147"/>
      </dsp:txXfrm>
    </dsp:sp>
    <dsp:sp modelId="{4D06EF94-7689-2048-BB9A-B0E2C6F0E607}">
      <dsp:nvSpPr>
        <dsp:cNvPr id="0" name=""/>
        <dsp:cNvSpPr/>
      </dsp:nvSpPr>
      <dsp:spPr>
        <a:xfrm>
          <a:off x="1080772" y="2152796"/>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Comunicativa</a:t>
          </a:r>
        </a:p>
        <a:p>
          <a:pPr lvl="0" algn="ctr" defTabSz="444500">
            <a:lnSpc>
              <a:spcPct val="90000"/>
            </a:lnSpc>
            <a:spcBef>
              <a:spcPct val="0"/>
            </a:spcBef>
            <a:spcAft>
              <a:spcPct val="35000"/>
            </a:spcAft>
          </a:pPr>
          <a:r>
            <a:rPr lang="es-ES" sz="1000" kern="1200"/>
            <a:t>[Comunicación]</a:t>
          </a:r>
        </a:p>
      </dsp:txBody>
      <dsp:txXfrm>
        <a:off x="1080772" y="2152796"/>
        <a:ext cx="1863522" cy="568147"/>
      </dsp:txXfrm>
    </dsp:sp>
    <dsp:sp modelId="{A2683D3F-6E91-4D42-AD32-84B408195CA2}">
      <dsp:nvSpPr>
        <dsp:cNvPr id="0" name=""/>
        <dsp:cNvSpPr/>
      </dsp:nvSpPr>
      <dsp:spPr>
        <a:xfrm>
          <a:off x="3317000" y="2152796"/>
          <a:ext cx="3019876"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t>  </a:t>
          </a:r>
          <a:r>
            <a:rPr lang="es-ES" sz="1000" kern="1200">
              <a:solidFill>
                <a:sysClr val="windowText" lastClr="000000"/>
              </a:solidFill>
            </a:rPr>
            <a:t>Comunicación interpersoal e social</a:t>
          </a:r>
        </a:p>
      </dsp:txBody>
      <dsp:txXfrm>
        <a:off x="3317000" y="2152796"/>
        <a:ext cx="3019876" cy="568147"/>
      </dsp:txXfrm>
    </dsp:sp>
    <dsp:sp modelId="{37528E47-6E4F-6E4F-B25C-09DE9DFDC03E}">
      <dsp:nvSpPr>
        <dsp:cNvPr id="0" name=""/>
        <dsp:cNvSpPr/>
      </dsp:nvSpPr>
      <dsp:spPr>
        <a:xfrm>
          <a:off x="1075089" y="3456239"/>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Da cultura dixital</a:t>
          </a:r>
        </a:p>
        <a:p>
          <a:pPr lvl="0" algn="ctr" defTabSz="444500">
            <a:lnSpc>
              <a:spcPct val="90000"/>
            </a:lnSpc>
            <a:spcBef>
              <a:spcPct val="0"/>
            </a:spcBef>
            <a:spcAft>
              <a:spcPct val="35000"/>
            </a:spcAft>
          </a:pPr>
          <a:r>
            <a:rPr lang="es-ES" sz="1000" kern="1200"/>
            <a:t>[Compromiso]</a:t>
          </a:r>
        </a:p>
      </dsp:txBody>
      <dsp:txXfrm>
        <a:off x="1075089" y="3456239"/>
        <a:ext cx="1863522" cy="568147"/>
      </dsp:txXfrm>
    </dsp:sp>
    <dsp:sp modelId="{AFA4E65A-9B1E-2848-B4F9-9C47FC7E28D6}">
      <dsp:nvSpPr>
        <dsp:cNvPr id="0" name=""/>
        <dsp:cNvSpPr/>
      </dsp:nvSpPr>
      <dsp:spPr>
        <a:xfrm>
          <a:off x="3311316" y="3456239"/>
          <a:ext cx="2997085"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ysClr val="windowText" lastClr="000000"/>
              </a:solidFill>
            </a:rPr>
            <a:t>Prácticas sociais e culturais da sociedade do coñecemento e a cidadanía dixital</a:t>
          </a:r>
        </a:p>
      </dsp:txBody>
      <dsp:txXfrm>
        <a:off x="3311316" y="3456239"/>
        <a:ext cx="2997085" cy="568147"/>
      </dsp:txXfrm>
    </dsp:sp>
    <dsp:sp modelId="{45E45A24-7B67-C944-864C-99FB1D480553}">
      <dsp:nvSpPr>
        <dsp:cNvPr id="0" name=""/>
        <dsp:cNvSpPr/>
      </dsp:nvSpPr>
      <dsp:spPr>
        <a:xfrm>
          <a:off x="1069722" y="796748"/>
          <a:ext cx="1863522" cy="568147"/>
        </a:xfrm>
        <a:prstGeom prst="rect">
          <a:avLst/>
        </a:prstGeom>
        <a:gradFill rotWithShape="0">
          <a:gsLst>
            <a:gs pos="0">
              <a:schemeClr val="dk2">
                <a:hueOff val="0"/>
                <a:satOff val="0"/>
                <a:lumOff val="0"/>
                <a:alphaOff val="0"/>
                <a:shade val="100000"/>
                <a:satMod val="120000"/>
              </a:schemeClr>
            </a:gs>
            <a:gs pos="69000">
              <a:schemeClr val="dk2">
                <a:hueOff val="0"/>
                <a:satOff val="0"/>
                <a:lumOff val="0"/>
                <a:alphaOff val="0"/>
                <a:tint val="80000"/>
                <a:shade val="100000"/>
                <a:satMod val="150000"/>
              </a:schemeClr>
            </a:gs>
            <a:gs pos="100000">
              <a:schemeClr val="dk2">
                <a:hueOff val="0"/>
                <a:satOff val="0"/>
                <a:lumOff val="0"/>
                <a:alphaOff val="0"/>
                <a:tint val="50000"/>
                <a:shade val="100000"/>
                <a:satMod val="150000"/>
              </a:schemeClr>
            </a:gs>
          </a:gsLst>
          <a:path path="circle">
            <a:fillToRect l="100000" t="100000" r="100000" b="100000"/>
          </a:path>
        </a:gra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ES" sz="1000" kern="1200">
              <a:solidFill>
                <a:schemeClr val="accent6">
                  <a:lumMod val="50000"/>
                </a:schemeClr>
              </a:solidFill>
            </a:rPr>
            <a:t>Audiovisual</a:t>
          </a:r>
        </a:p>
        <a:p>
          <a:pPr lvl="0" algn="ctr" defTabSz="444500">
            <a:lnSpc>
              <a:spcPct val="90000"/>
            </a:lnSpc>
            <a:spcBef>
              <a:spcPct val="0"/>
            </a:spcBef>
            <a:spcAft>
              <a:spcPct val="35000"/>
            </a:spcAft>
          </a:pPr>
          <a:r>
            <a:rPr lang="es-ES" sz="1000" kern="1200"/>
            <a:t>[Imaxe]</a:t>
          </a:r>
        </a:p>
      </dsp:txBody>
      <dsp:txXfrm>
        <a:off x="1069722" y="796748"/>
        <a:ext cx="1863522" cy="568147"/>
      </dsp:txXfrm>
    </dsp:sp>
    <dsp:sp modelId="{BAC9E4BF-F1B5-B443-9407-4481C945F70D}">
      <dsp:nvSpPr>
        <dsp:cNvPr id="0" name=""/>
        <dsp:cNvSpPr/>
      </dsp:nvSpPr>
      <dsp:spPr>
        <a:xfrm>
          <a:off x="3325945" y="796748"/>
          <a:ext cx="3024982" cy="568147"/>
        </a:xfrm>
        <a:prstGeom prst="rect">
          <a:avLst/>
        </a:prstGeom>
        <a:solidFill>
          <a:schemeClr val="accent3">
            <a:lumMod val="75000"/>
          </a:schemeClr>
        </a:solidFill>
        <a:ln>
          <a:noFill/>
        </a:ln>
        <a:effectLst>
          <a:outerShdw blurRad="63500" dist="25400" dir="5400000" sx="101000" sy="101000" rotWithShape="0">
            <a:srgbClr val="000000">
              <a:alpha val="40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1">
          <a:noAutofit/>
        </a:bodyPr>
        <a:lstStyle/>
        <a:p>
          <a:pPr lvl="0" algn="ctr" defTabSz="444500">
            <a:lnSpc>
              <a:spcPct val="90000"/>
            </a:lnSpc>
            <a:spcBef>
              <a:spcPct val="0"/>
            </a:spcBef>
            <a:spcAft>
              <a:spcPct val="35000"/>
            </a:spcAft>
          </a:pPr>
          <a:r>
            <a:rPr lang="es-ES" sz="1000" kern="1200">
              <a:solidFill>
                <a:sysClr val="windowText" lastClr="000000"/>
              </a:solidFill>
            </a:rPr>
            <a:t>Alfabetización audiovisual, coñecemento dos códigos e as características singulares de cada medio</a:t>
          </a:r>
        </a:p>
      </dsp:txBody>
      <dsp:txXfrm>
        <a:off x="3325945" y="796748"/>
        <a:ext cx="3024982" cy="56814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Brisa">
  <a:themeElements>
    <a:clrScheme name="Claridad">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Brisa">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isa">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09F5C0-9749-472E-8731-0843FB17C648}">
  <ds:schemaRefs>
    <ds:schemaRef ds:uri="http://schemas.microsoft.com/sharepoint/v3/contenttype/forms"/>
  </ds:schemaRefs>
</ds:datastoreItem>
</file>

<file path=customXml/itemProps3.xml><?xml version="1.0" encoding="utf-8"?>
<ds:datastoreItem xmlns:ds="http://schemas.openxmlformats.org/officeDocument/2006/customXml" ds:itemID="{D44C6839-6BA7-4897-936E-095E04C69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4053</Words>
  <Characters>23105</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27104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2015-03-10T22:00:00Z</dcterms:created>
  <dcterms:modified xsi:type="dcterms:W3CDTF">2015-03-10T22:00:00Z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TC022643559991</vt:lpwstr>
  </property>
</Properties>
</file>