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66629" w14:textId="798CA14C" w:rsidR="00137276" w:rsidRDefault="00886A9E">
      <w:pPr>
        <w:rPr>
          <w:rStyle w:val="value"/>
          <w:rFonts w:ascii="Arial" w:hAnsi="Arial" w:cs="Arial"/>
          <w:b/>
          <w:bCs/>
          <w:color w:val="D4021D"/>
          <w:sz w:val="21"/>
          <w:szCs w:val="21"/>
          <w:bdr w:val="none" w:sz="0" w:space="0" w:color="auto" w:frame="1"/>
          <w:shd w:val="clear" w:color="auto" w:fill="FFFFFF"/>
          <w:lang w:val="de-DE"/>
        </w:rPr>
      </w:pPr>
      <w:r w:rsidRPr="00886A9E">
        <w:rPr>
          <w:rStyle w:val="sanuvp"/>
          <w:rFonts w:ascii="Arial" w:hAnsi="Arial" w:cs="Arial"/>
          <w:color w:val="222222"/>
          <w:sz w:val="21"/>
          <w:szCs w:val="21"/>
          <w:bdr w:val="none" w:sz="0" w:space="0" w:color="auto" w:frame="1"/>
          <w:shd w:val="clear" w:color="auto" w:fill="FFFFFF"/>
          <w:lang w:val="de-DE"/>
        </w:rPr>
        <w:t>UVP </w:t>
      </w:r>
      <w:r w:rsidRPr="00886A9E">
        <w:rPr>
          <w:rStyle w:val="value"/>
          <w:rFonts w:ascii="Arial" w:hAnsi="Arial" w:cs="Arial"/>
          <w:strike/>
          <w:color w:val="222222"/>
          <w:sz w:val="21"/>
          <w:szCs w:val="21"/>
          <w:bdr w:val="none" w:sz="0" w:space="0" w:color="auto" w:frame="1"/>
          <w:shd w:val="clear" w:color="auto" w:fill="FFFFFF"/>
          <w:lang w:val="de-DE"/>
        </w:rPr>
        <w:t>€ 189,00</w:t>
      </w:r>
      <w:r w:rsidRPr="00886A9E">
        <w:rPr>
          <w:rFonts w:ascii="Arial" w:hAnsi="Arial" w:cs="Arial"/>
          <w:color w:val="222222"/>
          <w:sz w:val="21"/>
          <w:szCs w:val="21"/>
          <w:shd w:val="clear" w:color="auto" w:fill="FFFFFF"/>
          <w:lang w:val="de-DE"/>
        </w:rPr>
        <w:t> </w:t>
      </w:r>
      <w:r w:rsidRPr="00886A9E">
        <w:rPr>
          <w:rStyle w:val="value"/>
          <w:rFonts w:ascii="Arial" w:hAnsi="Arial" w:cs="Arial"/>
          <w:b/>
          <w:bCs/>
          <w:color w:val="D4021D"/>
          <w:sz w:val="21"/>
          <w:szCs w:val="21"/>
          <w:bdr w:val="none" w:sz="0" w:space="0" w:color="auto" w:frame="1"/>
          <w:shd w:val="clear" w:color="auto" w:fill="FFFFFF"/>
          <w:lang w:val="de-DE"/>
        </w:rPr>
        <w:t>ab € 149,99</w:t>
      </w:r>
      <w:r w:rsidRPr="00886A9E">
        <w:rPr>
          <w:rStyle w:val="sanuvp"/>
          <w:rFonts w:ascii="Arial" w:hAnsi="Arial" w:cs="Arial"/>
          <w:color w:val="222222"/>
          <w:sz w:val="21"/>
          <w:szCs w:val="21"/>
          <w:bdr w:val="none" w:sz="0" w:space="0" w:color="auto" w:frame="1"/>
          <w:shd w:val="clear" w:color="auto" w:fill="FFFFFF"/>
          <w:lang w:val="de-DE"/>
        </w:rPr>
        <w:t>UVP </w:t>
      </w:r>
      <w:r w:rsidRPr="00886A9E">
        <w:rPr>
          <w:rStyle w:val="value"/>
          <w:rFonts w:ascii="Arial" w:hAnsi="Arial" w:cs="Arial"/>
          <w:strike/>
          <w:color w:val="222222"/>
          <w:sz w:val="21"/>
          <w:szCs w:val="21"/>
          <w:bdr w:val="none" w:sz="0" w:space="0" w:color="auto" w:frame="1"/>
          <w:shd w:val="clear" w:color="auto" w:fill="FFFFFF"/>
          <w:lang w:val="de-DE"/>
        </w:rPr>
        <w:t>€ 189,00</w:t>
      </w:r>
      <w:r w:rsidRPr="00886A9E">
        <w:rPr>
          <w:rFonts w:ascii="Arial" w:hAnsi="Arial" w:cs="Arial"/>
          <w:color w:val="222222"/>
          <w:sz w:val="21"/>
          <w:szCs w:val="21"/>
          <w:shd w:val="clear" w:color="auto" w:fill="FFFFFF"/>
          <w:lang w:val="de-DE"/>
        </w:rPr>
        <w:t> </w:t>
      </w:r>
      <w:r w:rsidRPr="00886A9E">
        <w:rPr>
          <w:rStyle w:val="value"/>
          <w:rFonts w:ascii="Arial" w:hAnsi="Arial" w:cs="Arial"/>
          <w:b/>
          <w:bCs/>
          <w:color w:val="D4021D"/>
          <w:sz w:val="21"/>
          <w:szCs w:val="21"/>
          <w:bdr w:val="none" w:sz="0" w:space="0" w:color="auto" w:frame="1"/>
          <w:shd w:val="clear" w:color="auto" w:fill="FFFFFF"/>
          <w:lang w:val="de-DE"/>
        </w:rPr>
        <w:t>ab € 149,99</w:t>
      </w:r>
      <w:r w:rsidRPr="00886A9E">
        <w:rPr>
          <w:rStyle w:val="sanuvp"/>
          <w:rFonts w:ascii="Arial" w:hAnsi="Arial" w:cs="Arial"/>
          <w:color w:val="222222"/>
          <w:sz w:val="21"/>
          <w:szCs w:val="21"/>
          <w:bdr w:val="none" w:sz="0" w:space="0" w:color="auto" w:frame="1"/>
          <w:shd w:val="clear" w:color="auto" w:fill="FFFFFF"/>
          <w:lang w:val="de-DE"/>
        </w:rPr>
        <w:t>UVP </w:t>
      </w:r>
      <w:r w:rsidRPr="00886A9E">
        <w:rPr>
          <w:rStyle w:val="value"/>
          <w:rFonts w:ascii="Arial" w:hAnsi="Arial" w:cs="Arial"/>
          <w:strike/>
          <w:color w:val="222222"/>
          <w:sz w:val="21"/>
          <w:szCs w:val="21"/>
          <w:bdr w:val="none" w:sz="0" w:space="0" w:color="auto" w:frame="1"/>
          <w:shd w:val="clear" w:color="auto" w:fill="FFFFFF"/>
          <w:lang w:val="de-DE"/>
        </w:rPr>
        <w:t>€ 189</w:t>
      </w:r>
      <w:r w:rsidRPr="00886A9E">
        <w:rPr>
          <w:rFonts w:ascii="Arial" w:hAnsi="Arial" w:cs="Arial"/>
          <w:color w:val="222222"/>
          <w:sz w:val="21"/>
          <w:szCs w:val="21"/>
          <w:shd w:val="clear" w:color="auto" w:fill="FFFFFF"/>
          <w:lang w:val="de-DE"/>
        </w:rPr>
        <w:t> </w:t>
      </w:r>
      <w:r w:rsidRPr="00886A9E">
        <w:rPr>
          <w:lang w:val="de-DE"/>
        </w:rPr>
        <w:t xml:space="preserve"> </w:t>
      </w:r>
      <w:r w:rsidRPr="00886A9E">
        <w:drawing>
          <wp:anchor distT="0" distB="0" distL="114300" distR="114300" simplePos="0" relativeHeight="251658240" behindDoc="0" locked="0" layoutInCell="1" allowOverlap="1" wp14:anchorId="0AD60B47" wp14:editId="7CD1EE63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3810000" cy="301942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04E914" w14:textId="016E763E" w:rsidR="00886A9E" w:rsidRPr="00886A9E" w:rsidRDefault="00886A9E" w:rsidP="00886A9E">
      <w:pPr>
        <w:rPr>
          <w:lang w:val="de-DE"/>
        </w:rPr>
      </w:pPr>
    </w:p>
    <w:p w14:paraId="05BAD110" w14:textId="6AF3108D" w:rsidR="00886A9E" w:rsidRPr="00886A9E" w:rsidRDefault="00886A9E" w:rsidP="00886A9E">
      <w:pPr>
        <w:rPr>
          <w:lang w:val="de-DE"/>
        </w:rPr>
      </w:pPr>
    </w:p>
    <w:p w14:paraId="09CEF056" w14:textId="62E6D840" w:rsidR="00886A9E" w:rsidRPr="00886A9E" w:rsidRDefault="00886A9E" w:rsidP="00886A9E">
      <w:pPr>
        <w:rPr>
          <w:lang w:val="de-DE"/>
        </w:rPr>
      </w:pPr>
    </w:p>
    <w:p w14:paraId="4D02F441" w14:textId="056135C3" w:rsidR="00886A9E" w:rsidRPr="00886A9E" w:rsidRDefault="00886A9E" w:rsidP="00886A9E">
      <w:pPr>
        <w:rPr>
          <w:lang w:val="de-DE"/>
        </w:rPr>
      </w:pPr>
    </w:p>
    <w:p w14:paraId="7D582CA3" w14:textId="3AB56F43" w:rsidR="00886A9E" w:rsidRPr="00886A9E" w:rsidRDefault="00886A9E" w:rsidP="00886A9E">
      <w:pPr>
        <w:rPr>
          <w:lang w:val="de-DE"/>
        </w:rPr>
      </w:pPr>
    </w:p>
    <w:p w14:paraId="5D7A3587" w14:textId="3464743B" w:rsidR="00886A9E" w:rsidRPr="00886A9E" w:rsidRDefault="00886A9E" w:rsidP="00886A9E">
      <w:pPr>
        <w:rPr>
          <w:lang w:val="de-DE"/>
        </w:rPr>
      </w:pPr>
    </w:p>
    <w:p w14:paraId="0CCBBC66" w14:textId="7F075B09" w:rsidR="00886A9E" w:rsidRPr="00886A9E" w:rsidRDefault="00886A9E" w:rsidP="00886A9E">
      <w:pPr>
        <w:rPr>
          <w:lang w:val="de-DE"/>
        </w:rPr>
      </w:pPr>
    </w:p>
    <w:p w14:paraId="583C5B22" w14:textId="1E8112BA" w:rsidR="00886A9E" w:rsidRPr="00886A9E" w:rsidRDefault="00886A9E" w:rsidP="00886A9E">
      <w:pPr>
        <w:rPr>
          <w:lang w:val="de-DE"/>
        </w:rPr>
      </w:pPr>
    </w:p>
    <w:p w14:paraId="58B82836" w14:textId="2BEB73C3" w:rsidR="00886A9E" w:rsidRDefault="00886A9E" w:rsidP="00886A9E">
      <w:pPr>
        <w:rPr>
          <w:rStyle w:val="value"/>
          <w:rFonts w:ascii="Arial" w:hAnsi="Arial" w:cs="Arial"/>
          <w:b/>
          <w:bCs/>
          <w:color w:val="D4021D"/>
          <w:sz w:val="21"/>
          <w:szCs w:val="21"/>
          <w:bdr w:val="none" w:sz="0" w:space="0" w:color="auto" w:frame="1"/>
          <w:shd w:val="clear" w:color="auto" w:fill="FFFFFF"/>
          <w:lang w:val="de-DE"/>
        </w:rPr>
      </w:pPr>
    </w:p>
    <w:p w14:paraId="5291E55E" w14:textId="452227F3" w:rsidR="00886A9E" w:rsidRDefault="00886A9E" w:rsidP="00886A9E">
      <w:pPr>
        <w:tabs>
          <w:tab w:val="left" w:pos="6780"/>
        </w:tabs>
        <w:rPr>
          <w:lang w:val="de-DE"/>
        </w:rPr>
      </w:pPr>
      <w:r>
        <w:rPr>
          <w:lang w:val="de-DE"/>
        </w:rPr>
        <w:tab/>
      </w:r>
    </w:p>
    <w:p w14:paraId="4A636ED1" w14:textId="639F2416" w:rsidR="00886A9E" w:rsidRDefault="00886A9E" w:rsidP="00886A9E">
      <w:pPr>
        <w:tabs>
          <w:tab w:val="left" w:pos="6780"/>
        </w:tabs>
        <w:rPr>
          <w:lang w:val="de-DE"/>
        </w:rPr>
      </w:pPr>
    </w:p>
    <w:p w14:paraId="27E99BCC" w14:textId="1258D980" w:rsidR="00886A9E" w:rsidRPr="00886A9E" w:rsidRDefault="00886A9E" w:rsidP="00886A9E">
      <w:pPr>
        <w:spacing w:after="150" w:line="343" w:lineRule="atLeast"/>
        <w:rPr>
          <w:rFonts w:ascii="Times New Roman" w:eastAsia="Times New Roman" w:hAnsi="Times New Roman" w:cs="Times New Roman"/>
          <w:sz w:val="24"/>
          <w:szCs w:val="24"/>
          <w:lang w:val="de-DE" w:eastAsia="es-ES"/>
        </w:rPr>
      </w:pPr>
      <w:r w:rsidRPr="00886A9E">
        <w:rPr>
          <w:rFonts w:ascii="Times New Roman" w:eastAsia="Times New Roman" w:hAnsi="Times New Roman" w:cs="Times New Roman"/>
          <w:b/>
          <w:bCs/>
          <w:color w:val="D4021D"/>
          <w:sz w:val="24"/>
          <w:szCs w:val="24"/>
          <w:bdr w:val="none" w:sz="0" w:space="0" w:color="auto" w:frame="1"/>
          <w:lang w:val="de-DE" w:eastAsia="es-ES"/>
        </w:rPr>
        <w:t xml:space="preserve"> </w:t>
      </w:r>
    </w:p>
    <w:p w14:paraId="6B3849DD" w14:textId="3EE7ECC6" w:rsidR="00886A9E" w:rsidRDefault="00886A9E" w:rsidP="00886A9E">
      <w:pPr>
        <w:tabs>
          <w:tab w:val="left" w:pos="6780"/>
        </w:tabs>
        <w:rPr>
          <w:rFonts w:ascii="Times New Roman" w:eastAsia="Times New Roman" w:hAnsi="Times New Roman" w:cs="Times New Roman"/>
          <w:b/>
          <w:bCs/>
          <w:color w:val="D4021D"/>
          <w:sz w:val="24"/>
          <w:szCs w:val="24"/>
          <w:bdr w:val="none" w:sz="0" w:space="0" w:color="auto" w:frame="1"/>
          <w:lang w:eastAsia="es-ES"/>
        </w:rPr>
      </w:pPr>
      <w:r w:rsidRPr="00886A9E">
        <w:drawing>
          <wp:inline distT="0" distB="0" distL="0" distR="0" wp14:anchorId="726F7A9C" wp14:editId="7A240A90">
            <wp:extent cx="3810000" cy="38100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88AD8" w14:textId="31E35DF8" w:rsidR="00886A9E" w:rsidRDefault="00886A9E" w:rsidP="00886A9E">
      <w:pPr>
        <w:tabs>
          <w:tab w:val="left" w:pos="6780"/>
        </w:tabs>
        <w:rPr>
          <w:rFonts w:ascii="Times New Roman" w:eastAsia="Times New Roman" w:hAnsi="Times New Roman" w:cs="Times New Roman"/>
          <w:b/>
          <w:bCs/>
          <w:color w:val="D4021D"/>
          <w:sz w:val="24"/>
          <w:szCs w:val="24"/>
          <w:bdr w:val="none" w:sz="0" w:space="0" w:color="auto" w:frame="1"/>
          <w:lang w:eastAsia="es-ES"/>
        </w:rPr>
      </w:pPr>
    </w:p>
    <w:p w14:paraId="7A98AFA2" w14:textId="4E96D110" w:rsidR="00886A9E" w:rsidRDefault="00886A9E" w:rsidP="00886A9E">
      <w:pPr>
        <w:tabs>
          <w:tab w:val="left" w:pos="6780"/>
        </w:tabs>
        <w:rPr>
          <w:rFonts w:ascii="Times New Roman" w:eastAsia="Times New Roman" w:hAnsi="Times New Roman" w:cs="Times New Roman"/>
          <w:b/>
          <w:bCs/>
          <w:color w:val="D4021D"/>
          <w:sz w:val="24"/>
          <w:szCs w:val="24"/>
          <w:bdr w:val="none" w:sz="0" w:space="0" w:color="auto" w:frame="1"/>
          <w:lang w:eastAsia="es-ES"/>
        </w:rPr>
      </w:pPr>
    </w:p>
    <w:p w14:paraId="0ADF2C5B" w14:textId="2EB554DC" w:rsidR="00886A9E" w:rsidRDefault="00886A9E" w:rsidP="00886A9E">
      <w:pPr>
        <w:tabs>
          <w:tab w:val="left" w:pos="6780"/>
        </w:tabs>
        <w:rPr>
          <w:rFonts w:ascii="Times New Roman" w:eastAsia="Times New Roman" w:hAnsi="Times New Roman" w:cs="Times New Roman"/>
          <w:b/>
          <w:bCs/>
          <w:color w:val="D4021D"/>
          <w:sz w:val="24"/>
          <w:szCs w:val="24"/>
          <w:bdr w:val="none" w:sz="0" w:space="0" w:color="auto" w:frame="1"/>
          <w:lang w:eastAsia="es-ES"/>
        </w:rPr>
      </w:pPr>
    </w:p>
    <w:p w14:paraId="7D853F6E" w14:textId="7BDF520C" w:rsidR="00886A9E" w:rsidRDefault="00886A9E" w:rsidP="00886A9E">
      <w:pPr>
        <w:tabs>
          <w:tab w:val="left" w:pos="6780"/>
        </w:tabs>
        <w:rPr>
          <w:rFonts w:ascii="Times New Roman" w:eastAsia="Times New Roman" w:hAnsi="Times New Roman" w:cs="Times New Roman"/>
          <w:b/>
          <w:bCs/>
          <w:color w:val="D4021D"/>
          <w:sz w:val="24"/>
          <w:szCs w:val="24"/>
          <w:bdr w:val="none" w:sz="0" w:space="0" w:color="auto" w:frame="1"/>
          <w:lang w:eastAsia="es-ES"/>
        </w:rPr>
      </w:pPr>
    </w:p>
    <w:p w14:paraId="415B9690" w14:textId="7DD1C4FB" w:rsidR="00886A9E" w:rsidRDefault="00886A9E" w:rsidP="00886A9E">
      <w:pPr>
        <w:tabs>
          <w:tab w:val="left" w:pos="6780"/>
        </w:tabs>
        <w:rPr>
          <w:lang w:val="de-DE"/>
        </w:rPr>
      </w:pPr>
    </w:p>
    <w:p w14:paraId="51C46017" w14:textId="5AFCC940" w:rsidR="00886A9E" w:rsidRDefault="00886A9E" w:rsidP="00886A9E">
      <w:pPr>
        <w:tabs>
          <w:tab w:val="left" w:pos="6780"/>
        </w:tabs>
        <w:rPr>
          <w:lang w:val="de-DE"/>
        </w:rPr>
      </w:pPr>
      <w:r>
        <w:rPr>
          <w:lang w:val="de-DE"/>
        </w:rPr>
        <w:t xml:space="preserve">                                                                                                 </w:t>
      </w:r>
    </w:p>
    <w:p w14:paraId="2EC18992" w14:textId="3998D5EE" w:rsidR="00886A9E" w:rsidRDefault="00886A9E" w:rsidP="00886A9E">
      <w:pPr>
        <w:tabs>
          <w:tab w:val="left" w:pos="6780"/>
        </w:tabs>
        <w:rPr>
          <w:lang w:val="de-DE"/>
        </w:rPr>
      </w:pPr>
      <w:r w:rsidRPr="00886A9E">
        <w:drawing>
          <wp:inline distT="0" distB="0" distL="0" distR="0" wp14:anchorId="3557B769" wp14:editId="0123F9C3">
            <wp:extent cx="3810000" cy="33909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3E24E" w14:textId="0C12D6CE" w:rsidR="00886A9E" w:rsidRDefault="00886A9E" w:rsidP="00886A9E">
      <w:pPr>
        <w:tabs>
          <w:tab w:val="left" w:pos="6780"/>
        </w:tabs>
        <w:rPr>
          <w:lang w:val="de-DE"/>
        </w:rPr>
      </w:pPr>
    </w:p>
    <w:p w14:paraId="49C75508" w14:textId="301F6CE5" w:rsidR="00886A9E" w:rsidRPr="00886A9E" w:rsidRDefault="00886A9E" w:rsidP="00886A9E">
      <w:pPr>
        <w:tabs>
          <w:tab w:val="left" w:pos="6780"/>
        </w:tabs>
        <w:rPr>
          <w:lang w:val="de-DE"/>
        </w:rPr>
      </w:pPr>
      <w:r w:rsidRPr="00886A9E">
        <w:drawing>
          <wp:inline distT="0" distB="0" distL="0" distR="0" wp14:anchorId="462E63DE" wp14:editId="08630164">
            <wp:extent cx="2505075" cy="250507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6A9E">
        <w:drawing>
          <wp:inline distT="0" distB="0" distL="0" distR="0" wp14:anchorId="40A153C6" wp14:editId="36FDCEA2">
            <wp:extent cx="2809875" cy="2809875"/>
            <wp:effectExtent l="0" t="0" r="9525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6A9E" w:rsidRPr="00886A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3F1311"/>
    <w:multiLevelType w:val="multilevel"/>
    <w:tmpl w:val="305E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5C"/>
    <w:rsid w:val="00137276"/>
    <w:rsid w:val="001A7A5C"/>
    <w:rsid w:val="0088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15BA2"/>
  <w15:chartTrackingRefBased/>
  <w15:docId w15:val="{BBA1C48C-C8C7-4EF5-97C2-8F9E9C08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anuvp">
    <w:name w:val="san_uvp"/>
    <w:basedOn w:val="Fuentedeprrafopredeter"/>
    <w:rsid w:val="00886A9E"/>
  </w:style>
  <w:style w:type="character" w:customStyle="1" w:styleId="value">
    <w:name w:val="value"/>
    <w:basedOn w:val="Fuentedeprrafopredeter"/>
    <w:rsid w:val="00886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98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73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81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</Words>
  <Characters>158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aleman</dc:creator>
  <cp:keywords/>
  <dc:description/>
  <cp:lastModifiedBy>aleman</cp:lastModifiedBy>
  <cp:revision>2</cp:revision>
  <dcterms:created xsi:type="dcterms:W3CDTF">2021-02-23T10:23:00Z</dcterms:created>
  <dcterms:modified xsi:type="dcterms:W3CDTF">2021-02-23T10:23:00Z</dcterms:modified>
</cp:coreProperties>
</file>