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center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6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trHeight w:val="25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Do you think the world needs a universal language? Why or why not?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Could our global economy function without a universal language?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Could translation be used instead of a global language?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Should English be the world’s language? Why or why not? Are there any other languages that you think would be better?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Do you agree that having English as the world’s language can exclude talented people who do not speak English from certain jobs?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Do you think most of the world will speak English one day? If so, when do you think it will happen?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What are the pros and cons of governments forcing all students to learn English?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What languages are spoken the most throughout the world?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Do you think that disappearing languages should be protected or should we just let them fade away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color="auto" w:space="0" w:sz="0" w:val="none"/>
                <w:left w:space="0" w:sz="0" w:val="nil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 you think of some disadvantages of being monolingual?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Will technology eliminate the need to learn other languages? How?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Will another language replace English as the major global language? If so, how long will it take? Which language will be the next global language?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English is widely spoken as a second language around the world. Why is this??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Does your language have words adopted from English?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Does language make the personalities of each nationality different?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How do you think the world would be different if there was only one language?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Do you think English should become an official language in your country?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It is sometimes suggested that certain ideas can only be expressed in particular languages. Do you think this is true? Can you think of any examples?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How important is it to be able to speak English in your country?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Accents are very important in English culture. How associated are accents with social status in your country?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  <w:t xml:space="preserve">Conversation Questions: English as a Global Language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sz w:val="19"/>
        <w:szCs w:val="19"/>
        <w:highlight w:val="white"/>
        <w:rtl w:val="0"/>
      </w:rPr>
      <w:t xml:space="preserve">George Bernard Shaw once wrote: "It is impossible for an Englishman to open his mouth without making some other Englishman hate or despise him."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