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480" w:after="0"/>
        <w:jc w:val="center"/>
        <w:rPr>
          <w:rFonts w:ascii="Arial" w:hAnsi="Arial"/>
          <w:b/>
          <w:b/>
          <w:bCs/>
          <w:color w:val="000000"/>
          <w:sz w:val="22"/>
          <w:szCs w:val="22"/>
          <w:u w:val="single"/>
        </w:rPr>
      </w:pPr>
      <w:r>
        <w:rPr>
          <w:rFonts w:ascii="Arial" w:hAnsi="Arial"/>
          <w:b/>
          <w:bCs/>
          <w:color w:val="000000"/>
          <w:sz w:val="22"/>
          <w:szCs w:val="22"/>
          <w:u w:val="single"/>
        </w:rPr>
        <w:t>TOPIC: EDUCATION</w:t>
      </w:r>
    </w:p>
    <w:p>
      <w:pPr>
        <w:pStyle w:val="Normal"/>
        <w:jc w:val="center"/>
        <w:rPr>
          <w:rFonts w:ascii="Arial" w:hAnsi="Arial"/>
          <w:b/>
          <w:b/>
          <w:bCs/>
          <w:color w:val="000000"/>
          <w:sz w:val="22"/>
          <w:szCs w:val="22"/>
          <w:u w:val="single"/>
        </w:rPr>
      </w:pPr>
      <w:r>
        <w:rPr>
          <w:rFonts w:ascii="Arial" w:hAnsi="Arial"/>
          <w:b/>
          <w:bCs/>
          <w:color w:val="000000"/>
          <w:sz w:val="22"/>
          <w:szCs w:val="22"/>
          <w:u w:val="single"/>
        </w:rPr>
      </w:r>
    </w:p>
    <w:p>
      <w:pPr>
        <w:pStyle w:val="Normal"/>
        <w:rPr>
          <w:rFonts w:ascii="Arial" w:hAnsi="Arial"/>
          <w:b/>
          <w:b/>
          <w:bCs/>
          <w:color w:val="000000"/>
          <w:sz w:val="22"/>
          <w:szCs w:val="22"/>
        </w:rPr>
      </w:pPr>
      <w:r>
        <w:rPr>
          <w:rFonts w:ascii="Arial" w:hAnsi="Arial"/>
          <w:b/>
          <w:bCs/>
          <w:color w:val="000000"/>
          <w:sz w:val="22"/>
          <w:szCs w:val="22"/>
        </w:rPr>
        <w:t>You read this information in an online newspaper:</w:t>
      </w:r>
    </w:p>
    <w:tbl>
      <w:tblPr>
        <w:tblW w:w="8640"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8640"/>
      </w:tblGrid>
      <w:tr>
        <w:trPr/>
        <w:tc>
          <w:tcPr>
            <w:tcW w:w="86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tulo2"/>
              <w:spacing w:before="200" w:after="0"/>
              <w:jc w:val="center"/>
              <w:rPr>
                <w:rFonts w:ascii="Arial" w:hAnsi="Arial"/>
                <w:b/>
                <w:b/>
                <w:bCs/>
                <w:color w:val="000000"/>
                <w:sz w:val="22"/>
                <w:szCs w:val="22"/>
              </w:rPr>
            </w:pPr>
            <w:r>
              <w:rPr>
                <w:rFonts w:ascii="Arial" w:hAnsi="Arial"/>
                <w:b/>
                <w:bCs/>
                <w:color w:val="000000"/>
                <w:sz w:val="22"/>
                <w:szCs w:val="22"/>
              </w:rPr>
              <w:t>Lifelong learning is becoming more important in modern society</w:t>
            </w:r>
          </w:p>
          <w:p>
            <w:pPr>
              <w:pStyle w:val="Normal"/>
              <w:jc w:val="center"/>
              <w:rPr>
                <w:rFonts w:ascii="Arial" w:hAnsi="Arial"/>
                <w:b/>
                <w:b/>
                <w:bCs/>
                <w:color w:val="000000"/>
                <w:sz w:val="22"/>
                <w:szCs w:val="22"/>
              </w:rPr>
            </w:pPr>
            <w:r>
              <w:rPr>
                <w:rFonts w:ascii="Arial" w:hAnsi="Arial"/>
                <w:b/>
                <w:bCs/>
                <w:color w:val="000000"/>
                <w:sz w:val="22"/>
                <w:szCs w:val="22"/>
              </w:rPr>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Experts say that learning should not stop after finishing school or university. In today’s world, technology, workplaces, and skills change very quickly. Because of this, many adults are returning to education through online courses, training programmes, and workshops. Lifelong learning can help people improve their professional opportunities, develop new interests, and stay mentally active. Specialists also explain that continuing to learn can increase confidence and help people adapt to new challenges in their personal and professional lives.</w:t>
            </w:r>
          </w:p>
          <w:p>
            <w:pPr>
              <w:pStyle w:val="Normal"/>
              <w:spacing w:before="0" w:after="200"/>
              <w:jc w:val="right"/>
              <w:rPr>
                <w:rFonts w:ascii="Arial" w:hAnsi="Arial"/>
                <w:b w:val="false"/>
                <w:b w:val="false"/>
                <w:bCs w:val="false"/>
                <w:i/>
                <w:i/>
                <w:iCs/>
                <w:color w:val="000000"/>
                <w:sz w:val="16"/>
                <w:szCs w:val="16"/>
              </w:rPr>
            </w:pPr>
            <w:r>
              <w:rPr>
                <w:rFonts w:ascii="Arial" w:hAnsi="Arial"/>
                <w:b w:val="false"/>
                <w:bCs w:val="false"/>
                <w:i/>
                <w:iCs/>
                <w:color w:val="000000"/>
                <w:sz w:val="16"/>
                <w:szCs w:val="16"/>
              </w:rPr>
              <w:t>(</w:t>
            </w:r>
            <w:r>
              <w:rPr>
                <w:rFonts w:ascii="Arial" w:hAnsi="Arial"/>
                <w:b w:val="false"/>
                <w:bCs w:val="false"/>
                <w:i/>
                <w:iCs/>
                <w:color w:val="000000"/>
                <w:sz w:val="16"/>
                <w:szCs w:val="16"/>
              </w:rPr>
              <w:t>Source: Adapted from UNESCO – Lifelong Learning (https://www.unesco.org)</w:t>
            </w:r>
          </w:p>
        </w:tc>
      </w:tr>
    </w:tbl>
    <w:p>
      <w:pPr>
        <w:pStyle w:val="Normal"/>
        <w:rPr>
          <w:rFonts w:ascii="Arial" w:hAnsi="Arial"/>
          <w:b w:val="false"/>
          <w:b w:val="false"/>
          <w:bCs w:val="false"/>
          <w:color w:val="000000"/>
          <w:sz w:val="22"/>
          <w:szCs w:val="22"/>
        </w:rPr>
      </w:pPr>
      <w:r>
        <w:rPr>
          <w:rFonts w:ascii="Arial" w:hAnsi="Arial"/>
          <w:b w:val="false"/>
          <w:bCs w:val="false"/>
          <w:color w:val="000000"/>
          <w:sz w:val="22"/>
          <w:szCs w:val="22"/>
        </w:rPr>
      </w:r>
    </w:p>
    <w:p>
      <w:pPr>
        <w:pStyle w:val="Ttulo2"/>
        <w:rPr>
          <w:rFonts w:ascii="Arial" w:hAnsi="Arial"/>
          <w:b/>
          <w:b/>
          <w:bCs/>
          <w:color w:val="000000"/>
          <w:sz w:val="22"/>
          <w:szCs w:val="22"/>
        </w:rPr>
      </w:pPr>
      <w:r>
        <w:rPr>
          <w:rFonts w:ascii="Arial" w:hAnsi="Arial"/>
          <w:b/>
          <w:bCs/>
          <w:color w:val="000000"/>
          <w:sz w:val="22"/>
          <w:szCs w:val="22"/>
        </w:rPr>
        <w:t>TASK. WRITTEN MEDIATION ...... /12,5 points</w:t>
      </w:r>
    </w:p>
    <w:p>
      <w:pPr>
        <w:pStyle w:val="Normal"/>
        <w:rPr>
          <w:rFonts w:ascii="Arial" w:hAnsi="Arial"/>
          <w:b/>
          <w:b/>
          <w:bCs/>
          <w:color w:val="000000"/>
          <w:sz w:val="22"/>
          <w:szCs w:val="22"/>
        </w:rPr>
      </w:pPr>
      <w:r>
        <w:rPr>
          <w:rFonts w:ascii="Arial" w:hAnsi="Arial"/>
          <w:b/>
          <w:bCs/>
          <w:color w:val="000000"/>
          <w:sz w:val="22"/>
          <w:szCs w:val="22"/>
        </w:rPr>
        <w:t>You have approximately 20 minutes to complete this task.</w:t>
      </w:r>
    </w:p>
    <w:tbl>
      <w:tblPr>
        <w:tblW w:w="8640"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8640"/>
      </w:tblGrid>
      <w:tr>
        <w:trPr/>
        <w:tc>
          <w:tcPr>
            <w:tcW w:w="86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rFonts w:ascii="Arial" w:hAnsi="Arial"/>
                <w:b w:val="false"/>
                <w:b w:val="false"/>
                <w:bCs w:val="false"/>
                <w:color w:val="000000"/>
                <w:sz w:val="22"/>
                <w:szCs w:val="22"/>
              </w:rPr>
            </w:pPr>
            <w:r>
              <w:rPr>
                <w:rFonts w:ascii="Arial" w:hAnsi="Arial"/>
                <w:b w:val="false"/>
                <w:bCs w:val="false"/>
                <w:color w:val="000000"/>
                <w:sz w:val="22"/>
                <w:szCs w:val="22"/>
              </w:rPr>
              <w:t xml:space="preserve">You decide to write a </w:t>
            </w:r>
            <w:r>
              <w:rPr>
                <w:rFonts w:ascii="Arial" w:hAnsi="Arial"/>
                <w:b/>
                <w:bCs/>
                <w:color w:val="000000"/>
                <w:sz w:val="22"/>
                <w:szCs w:val="22"/>
              </w:rPr>
              <w:t xml:space="preserve">message </w:t>
            </w:r>
            <w:r>
              <w:rPr>
                <w:rFonts w:ascii="Arial" w:hAnsi="Arial"/>
                <w:b w:val="false"/>
                <w:bCs w:val="false"/>
                <w:color w:val="000000"/>
                <w:sz w:val="22"/>
                <w:szCs w:val="22"/>
              </w:rPr>
              <w:t>to a group of friends who are interested in education and personal development to tell them about what you have read.</w:t>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You must write about the following points:</w:t>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 Explain, in your own words, the information you have read.</w:t>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 Summarize the main ideas shown in the article.</w:t>
            </w:r>
          </w:p>
          <w:p>
            <w:pPr>
              <w:pStyle w:val="Normal"/>
              <w:spacing w:before="0" w:after="200"/>
              <w:rPr>
                <w:rFonts w:ascii="Arial" w:hAnsi="Arial"/>
                <w:b/>
                <w:b/>
                <w:bCs/>
                <w:color w:val="000000"/>
                <w:sz w:val="22"/>
                <w:szCs w:val="22"/>
              </w:rPr>
            </w:pPr>
            <w:r>
              <w:rPr>
                <w:rFonts w:ascii="Arial" w:hAnsi="Arial"/>
                <w:b/>
                <w:bCs/>
                <w:color w:val="000000"/>
                <w:sz w:val="22"/>
                <w:szCs w:val="22"/>
              </w:rPr>
              <w:t>Write between 60 and 70 words.</w:t>
            </w:r>
          </w:p>
        </w:tc>
      </w:tr>
    </w:tbl>
    <w:p>
      <w:pPr>
        <w:pStyle w:val="Normal"/>
        <w:rPr>
          <w:rFonts w:ascii="Arial" w:hAnsi="Arial"/>
          <w:b w:val="false"/>
          <w:b w:val="false"/>
          <w:bCs w:val="false"/>
          <w:color w:val="000000"/>
          <w:sz w:val="22"/>
          <w:szCs w:val="22"/>
        </w:rPr>
      </w:pPr>
      <w:r>
        <w:rPr>
          <w:rFonts w:ascii="Arial" w:hAnsi="Arial"/>
          <w:b w:val="false"/>
          <w:bCs w:val="false"/>
          <w:color w:val="000000"/>
          <w:sz w:val="22"/>
          <w:szCs w:val="22"/>
        </w:rPr>
        <w:br/>
        <w:t>Attention:</w:t>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 xml:space="preserve">• </w:t>
      </w:r>
      <w:r>
        <w:rPr>
          <w:rFonts w:ascii="Arial" w:hAnsi="Arial"/>
          <w:b w:val="false"/>
          <w:bCs w:val="false"/>
          <w:color w:val="000000"/>
          <w:sz w:val="22"/>
          <w:szCs w:val="22"/>
        </w:rPr>
        <w:t>You must write about both points.</w:t>
      </w:r>
    </w:p>
    <w:p>
      <w:pPr>
        <w:pStyle w:val="Normal"/>
        <w:rPr>
          <w:rFonts w:ascii="Arial" w:hAnsi="Arial"/>
          <w:b w:val="false"/>
          <w:b w:val="false"/>
          <w:bCs w:val="false"/>
          <w:color w:val="000000"/>
          <w:sz w:val="22"/>
          <w:szCs w:val="22"/>
        </w:rPr>
      </w:pPr>
      <w:r>
        <w:rPr>
          <w:rFonts w:ascii="Arial" w:hAnsi="Arial"/>
          <w:b w:val="false"/>
          <w:bCs w:val="false"/>
          <w:color w:val="000000"/>
          <w:sz w:val="22"/>
          <w:szCs w:val="22"/>
        </w:rPr>
        <w:t xml:space="preserve">• </w:t>
      </w:r>
      <w:r>
        <w:rPr>
          <w:rFonts w:ascii="Arial" w:hAnsi="Arial"/>
          <w:b w:val="false"/>
          <w:bCs w:val="false"/>
          <w:color w:val="000000"/>
          <w:sz w:val="22"/>
          <w:szCs w:val="22"/>
        </w:rPr>
        <w:t>You must respect the word limits that are indicated.</w:t>
      </w:r>
    </w:p>
    <w:p>
      <w:pPr>
        <w:pStyle w:val="Ttulo2"/>
        <w:rPr>
          <w:rFonts w:ascii="Arial" w:hAnsi="Arial"/>
          <w:b w:val="false"/>
          <w:b w:val="false"/>
          <w:bCs w:val="false"/>
          <w:color w:val="00381F"/>
          <w:sz w:val="20"/>
          <w:szCs w:val="20"/>
        </w:rPr>
      </w:pPr>
      <w:r>
        <w:rPr>
          <w:rFonts w:ascii="Arial" w:hAnsi="Arial"/>
          <w:b w:val="false"/>
          <w:bCs w:val="false"/>
          <w:color w:val="00381F"/>
          <w:sz w:val="20"/>
          <w:szCs w:val="20"/>
        </w:rPr>
        <w:t>Advice to help you carry out the mediation task:</w:t>
      </w:r>
    </w:p>
    <w:p>
      <w:pPr>
        <w:pStyle w:val="Normal"/>
        <w:rPr>
          <w:rFonts w:ascii="Arial" w:hAnsi="Arial"/>
          <w:b w:val="false"/>
          <w:b w:val="false"/>
          <w:bCs w:val="false"/>
          <w:color w:val="00381F"/>
          <w:sz w:val="20"/>
          <w:szCs w:val="20"/>
        </w:rPr>
      </w:pPr>
      <w:r>
        <w:rPr>
          <w:rFonts w:ascii="Arial" w:hAnsi="Arial"/>
          <w:b w:val="false"/>
          <w:bCs w:val="false"/>
          <w:color w:val="00381F"/>
          <w:sz w:val="20"/>
          <w:szCs w:val="20"/>
        </w:rPr>
        <w:t>1. Identify the most important ideas in the text before you start writing.</w:t>
      </w:r>
    </w:p>
    <w:p>
      <w:pPr>
        <w:pStyle w:val="Normal"/>
        <w:rPr>
          <w:rFonts w:ascii="Arial" w:hAnsi="Arial"/>
          <w:b w:val="false"/>
          <w:b w:val="false"/>
          <w:bCs w:val="false"/>
          <w:color w:val="00381F"/>
          <w:sz w:val="20"/>
          <w:szCs w:val="20"/>
        </w:rPr>
      </w:pPr>
      <w:r>
        <w:rPr>
          <w:rFonts w:ascii="Arial" w:hAnsi="Arial"/>
          <w:b w:val="false"/>
          <w:bCs w:val="false"/>
          <w:color w:val="00381F"/>
          <w:sz w:val="20"/>
          <w:szCs w:val="20"/>
        </w:rPr>
        <w:t>2. Use your own words and avoid copying sentences from the text.</w:t>
      </w:r>
    </w:p>
    <w:p>
      <w:pPr>
        <w:pStyle w:val="Normal"/>
        <w:spacing w:before="0" w:after="200"/>
        <w:rPr>
          <w:rFonts w:ascii="Arial" w:hAnsi="Arial"/>
          <w:b w:val="false"/>
          <w:b w:val="false"/>
          <w:bCs w:val="false"/>
          <w:color w:val="00381F"/>
          <w:sz w:val="20"/>
          <w:szCs w:val="20"/>
        </w:rPr>
      </w:pPr>
      <w:r>
        <w:rPr>
          <w:rFonts w:ascii="Arial" w:hAnsi="Arial"/>
          <w:b w:val="false"/>
          <w:bCs w:val="false"/>
          <w:color w:val="00381F"/>
          <w:sz w:val="20"/>
          <w:szCs w:val="20"/>
        </w:rPr>
        <w:t>3. Check that your message is clear, well-organised, and within the word limit.</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tulo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tulo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tulo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tulo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tulo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tulo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tulo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Destacado">
    <w:name w:val="Destacado"/>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BodyTextChar"/>
    <w:uiPriority w:val="99"/>
    <w:unhideWhenUsed/>
    <w:rsid w:val="00aa1d8d"/>
    <w:pPr>
      <w:spacing w:before="0" w:after="120"/>
    </w:pPr>
    <w:rPr/>
  </w:style>
  <w:style w:type="paragraph" w:styleId="Lista">
    <w:name w:val="List"/>
    <w:basedOn w:val="Normal"/>
    <w:uiPriority w:val="99"/>
    <w:unhideWhenUsed/>
    <w:rsid w:val="00aa1d8d"/>
    <w:pPr>
      <w:spacing w:before="0" w:after="200"/>
      <w:ind w:left="360" w:hanging="360"/>
      <w:contextualSpacing/>
    </w:pPr>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
    <w:name w:val="Header"/>
    <w:basedOn w:val="Normal"/>
    <w:link w:val="HeaderChar"/>
    <w:uiPriority w:val="99"/>
    <w:unhideWhenUsed/>
    <w:rsid w:val="00e618bf"/>
    <w:pPr>
      <w:tabs>
        <w:tab w:val="center" w:pos="4680" w:leader="none"/>
        <w:tab w:val="right" w:pos="9360" w:leader="none"/>
      </w:tabs>
      <w:spacing w:lineRule="auto" w:line="240" w:before="0" w:after="0"/>
    </w:pPr>
    <w:rPr/>
  </w:style>
  <w:style w:type="paragraph" w:styleId="Piedepgina">
    <w:name w:val="Footer"/>
    <w:basedOn w:val="Normal"/>
    <w:link w:val="FooterChar"/>
    <w:uiPriority w:val="99"/>
    <w:unhideWhenUsed/>
    <w:rsid w:val="00e618bf"/>
    <w:pPr>
      <w:tabs>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ular">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tulo">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a2">
    <w:name w:val="List Bullet 3"/>
    <w:basedOn w:val="Normal"/>
    <w:uiPriority w:val="99"/>
    <w:unhideWhenUsed/>
    <w:rsid w:val="00326f90"/>
    <w:pPr>
      <w:spacing w:before="0" w:after="200"/>
      <w:ind w:left="720" w:hanging="360"/>
      <w:contextualSpacing/>
    </w:pPr>
    <w:rPr/>
  </w:style>
  <w:style w:type="paragraph" w:styleId="Lista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Ttulo1"/>
    <w:next w:val="Normal"/>
    <w:uiPriority w:val="39"/>
    <w:semiHidden/>
    <w:unhideWhenUsed/>
    <w:qFormat/>
    <w:rsid w:val="00fc693f"/>
    <w:pPr/>
    <w:rPr/>
  </w:style>
  <w:style w:type="paragraph" w:styleId="Contenidodelatabla">
    <w:name w:val="Contenido de la tabla"/>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LibreOffice/5.4.5.1$Windows_X86_64 LibreOffice_project/79c9829dd5d8054ec39a82dc51cd9eff340dbee8</Application>
  <Pages>1</Pages>
  <Words>243</Words>
  <Characters>1315</Characters>
  <CharactersWithSpaces>1541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es-ES</dc:language>
  <cp:lastModifiedBy/>
  <dcterms:modified xsi:type="dcterms:W3CDTF">2026-03-12T12:01:04Z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