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4"/>
          <w:szCs w:val="24"/>
        </w:rPr>
      </w:pPr>
      <w:bookmarkStart w:colFirst="0" w:colLast="0" w:name="_kg9qplucfnys" w:id="0"/>
      <w:bookmarkEnd w:id="0"/>
      <w:r w:rsidDel="00000000" w:rsidR="00000000" w:rsidRPr="00000000">
        <w:rPr>
          <w:b w:val="1"/>
          <w:bCs w:val="1"/>
          <w:color w:val="000000"/>
          <w:sz w:val="24"/>
          <w:szCs w:val="24"/>
          <w:rtl w:val="0"/>
        </w:rPr>
        <w:t xml:space="preserve">Student A</w:t>
      </w:r>
    </w:p>
    <w:p w:rsidR="00000000" w:rsidDel="00000000" w:rsidP="00000000" w:rsidRDefault="00000000" w:rsidRPr="00000000" w14:paraId="00000002">
      <w:pPr>
        <w:pStyle w:val="Heading3"/>
        <w:keepNext w:val="0"/>
        <w:keepLines w:val="0"/>
        <w:spacing w:before="280" w:lineRule="auto"/>
        <w:rPr>
          <w:b w:val="1"/>
          <w:bCs w:val="1"/>
          <w:color w:val="000000"/>
          <w:sz w:val="24"/>
          <w:szCs w:val="24"/>
        </w:rPr>
      </w:pPr>
      <w:bookmarkStart w:colFirst="0" w:colLast="0" w:name="_9nnhxwoy61mo" w:id="1"/>
      <w:bookmarkEnd w:id="1"/>
      <w:r w:rsidDel="00000000" w:rsidR="00000000" w:rsidRPr="00000000">
        <w:rPr>
          <w:b w:val="1"/>
          <w:bCs w:val="1"/>
          <w:color w:val="000000"/>
          <w:sz w:val="24"/>
          <w:szCs w:val="24"/>
          <w:rtl w:val="0"/>
        </w:rPr>
        <w:t xml:space="preserve">Lifestyle in Japan</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In Japan, many people live in large cities and have busy work schedules. It is common for employees to work long hours, and dedication to the company is highly valued. Public transport is extremely efficient, so most people use trains instead of cars.</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Social behaviour is generally polite and reserved. People often avoid direct confrontation and try to maintain harmony in relationships. Convenience stores and vending machines are everywhere, which makes daily life very practical.</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Although life can be stressful, many Japanese people enjoy seasonal traditions, local festivals, and spending time in nature, especially during cherry blossom season.</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24"/>
          <w:szCs w:val="24"/>
        </w:rPr>
      </w:pPr>
      <w:bookmarkStart w:colFirst="0" w:colLast="0" w:name="_pfu68xicf8at" w:id="2"/>
      <w:bookmarkEnd w:id="2"/>
      <w:r w:rsidDel="00000000" w:rsidR="00000000" w:rsidRPr="00000000">
        <w:rPr>
          <w:b w:val="1"/>
          <w:bCs w:val="1"/>
          <w:sz w:val="24"/>
          <w:szCs w:val="24"/>
          <w:rtl w:val="0"/>
        </w:rPr>
        <w:t xml:space="preserve">Student B</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mhu2bysgdsqv" w:id="3"/>
      <w:bookmarkEnd w:id="3"/>
      <w:r w:rsidDel="00000000" w:rsidR="00000000" w:rsidRPr="00000000">
        <w:rPr>
          <w:b w:val="1"/>
          <w:bCs w:val="1"/>
          <w:color w:val="000000"/>
          <w:sz w:val="24"/>
          <w:szCs w:val="24"/>
          <w:rtl w:val="0"/>
        </w:rPr>
        <w:t xml:space="preserve">Lifestyle in Sweden</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In Sweden, people generally value balance between work and personal life. The working day usually finishes at a reasonable time, and spending time with family is important. Many workplaces have a relaxed atmosphere, and employees often call their bosses by their first names.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Nature plays an important role in daily life. Many Swedes enjoy outdoor activities such as hiking, cycling, or swimming. Even in cities, green spaces are easy to find.</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Another important tradition is “fika,” a coffee break shared with colleagues or friends. It is not just about drinking coffee, but about socialising and relaxing during the day.</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nfothu1dpcgm" w:id="4"/>
      <w:bookmarkEnd w:id="4"/>
      <w:r w:rsidDel="00000000" w:rsidR="00000000" w:rsidRPr="00000000">
        <w:rPr>
          <w:b w:val="1"/>
          <w:bCs w:val="1"/>
          <w:color w:val="000000"/>
          <w:sz w:val="26"/>
          <w:szCs w:val="26"/>
          <w:rtl w:val="0"/>
        </w:rPr>
        <w:t xml:space="preserve">1. Structure</w:t>
      </w:r>
    </w:p>
    <w:p w:rsidR="00000000" w:rsidDel="00000000" w:rsidP="00000000" w:rsidRDefault="00000000" w:rsidRPr="00000000" w14:paraId="00000019">
      <w:pPr>
        <w:numPr>
          <w:ilvl w:val="0"/>
          <w:numId w:val="3"/>
        </w:numPr>
        <w:spacing w:after="0" w:afterAutospacing="0" w:before="240" w:lineRule="auto"/>
        <w:ind w:left="720" w:hanging="360"/>
        <w:rPr>
          <w:sz w:val="24"/>
          <w:szCs w:val="24"/>
        </w:rPr>
      </w:pPr>
      <w:r w:rsidDel="00000000" w:rsidR="00000000" w:rsidRPr="00000000">
        <w:rPr>
          <w:b w:val="1"/>
          <w:bCs w:val="1"/>
          <w:sz w:val="24"/>
          <w:szCs w:val="24"/>
          <w:rtl w:val="0"/>
        </w:rPr>
        <w:t xml:space="preserve">Introduce the topic</w:t>
      </w:r>
      <w:r w:rsidDel="00000000" w:rsidR="00000000" w:rsidRPr="00000000">
        <w:rPr>
          <w:rFonts w:ascii="Arial Unicode MS" w:cs="Arial Unicode MS" w:eastAsia="Arial Unicode MS" w:hAnsi="Arial Unicode MS"/>
          <w:sz w:val="24"/>
          <w:szCs w:val="24"/>
          <w:rtl w:val="0"/>
        </w:rPr>
        <w:t xml:space="preserve"> → </w:t>
      </w:r>
      <w:r w:rsidDel="00000000" w:rsidR="00000000" w:rsidRPr="00000000">
        <w:rPr>
          <w:i w:val="1"/>
          <w:iCs w:val="1"/>
          <w:sz w:val="24"/>
          <w:szCs w:val="24"/>
          <w:rtl w:val="0"/>
        </w:rPr>
        <w:t xml:space="preserve">“The text is about daily life in….”</w:t>
        <w:br w:type="textWrapping"/>
      </w:r>
    </w:p>
    <w:p w:rsidR="00000000" w:rsidDel="00000000" w:rsidP="00000000" w:rsidRDefault="00000000" w:rsidRPr="00000000" w14:paraId="0000001A">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Summarise main ideas</w:t>
      </w:r>
      <w:r w:rsidDel="00000000" w:rsidR="00000000" w:rsidRPr="00000000">
        <w:rPr>
          <w:rFonts w:ascii="Arial Unicode MS" w:cs="Arial Unicode MS" w:eastAsia="Arial Unicode MS" w:hAnsi="Arial Unicode MS"/>
          <w:sz w:val="24"/>
          <w:szCs w:val="24"/>
          <w:rtl w:val="0"/>
        </w:rPr>
        <w:t xml:space="preserve"> → </w:t>
      </w:r>
      <w:r w:rsidDel="00000000" w:rsidR="00000000" w:rsidRPr="00000000">
        <w:rPr>
          <w:i w:val="1"/>
          <w:iCs w:val="1"/>
          <w:sz w:val="24"/>
          <w:szCs w:val="24"/>
          <w:rtl w:val="0"/>
        </w:rPr>
        <w:t xml:space="preserve">“Overall, people work a lot but value harmony.”</w:t>
        <w:br w:type="textWrapping"/>
      </w:r>
    </w:p>
    <w:p w:rsidR="00000000" w:rsidDel="00000000" w:rsidP="00000000" w:rsidRDefault="00000000" w:rsidRPr="00000000" w14:paraId="0000001B">
      <w:pPr>
        <w:numPr>
          <w:ilvl w:val="0"/>
          <w:numId w:val="3"/>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Paraphrase &amp; give examples</w:t>
      </w:r>
      <w:r w:rsidDel="00000000" w:rsidR="00000000" w:rsidRPr="00000000">
        <w:rPr>
          <w:rFonts w:ascii="Arial Unicode MS" w:cs="Arial Unicode MS" w:eastAsia="Arial Unicode MS" w:hAnsi="Arial Unicode MS"/>
          <w:sz w:val="24"/>
          <w:szCs w:val="24"/>
          <w:rtl w:val="0"/>
        </w:rPr>
        <w:t xml:space="preserve"> → </w:t>
      </w:r>
      <w:r w:rsidDel="00000000" w:rsidR="00000000" w:rsidRPr="00000000">
        <w:rPr>
          <w:i w:val="1"/>
          <w:iCs w:val="1"/>
          <w:sz w:val="24"/>
          <w:szCs w:val="24"/>
          <w:rtl w:val="0"/>
        </w:rPr>
        <w:t xml:space="preserve">“For example, many use trains and enjoy seasonal festivals.”</w:t>
        <w:br w:type="textWrapping"/>
      </w:r>
    </w:p>
    <w:p w:rsidR="00000000" w:rsidDel="00000000" w:rsidP="00000000" w:rsidRDefault="00000000" w:rsidRPr="00000000" w14:paraId="0000001C">
      <w:pPr>
        <w:numPr>
          <w:ilvl w:val="0"/>
          <w:numId w:val="3"/>
        </w:numPr>
        <w:spacing w:after="240" w:before="0" w:beforeAutospacing="0" w:lineRule="auto"/>
        <w:ind w:left="720" w:hanging="360"/>
        <w:rPr>
          <w:sz w:val="24"/>
          <w:szCs w:val="24"/>
        </w:rPr>
      </w:pPr>
      <w:r w:rsidDel="00000000" w:rsidR="00000000" w:rsidRPr="00000000">
        <w:rPr>
          <w:b w:val="1"/>
          <w:bCs w:val="1"/>
          <w:sz w:val="24"/>
          <w:szCs w:val="24"/>
          <w:rtl w:val="0"/>
        </w:rPr>
        <w:t xml:space="preserve">End clearly</w:t>
      </w:r>
      <w:r w:rsidDel="00000000" w:rsidR="00000000" w:rsidRPr="00000000">
        <w:rPr>
          <w:rFonts w:ascii="Arial Unicode MS" w:cs="Arial Unicode MS" w:eastAsia="Arial Unicode MS" w:hAnsi="Arial Unicode MS"/>
          <w:sz w:val="24"/>
          <w:szCs w:val="24"/>
          <w:rtl w:val="0"/>
        </w:rPr>
        <w:t xml:space="preserve"> → </w:t>
      </w:r>
      <w:r w:rsidDel="00000000" w:rsidR="00000000" w:rsidRPr="00000000">
        <w:rPr>
          <w:i w:val="1"/>
          <w:iCs w:val="1"/>
          <w:sz w:val="24"/>
          <w:szCs w:val="24"/>
          <w:rtl w:val="0"/>
        </w:rPr>
        <w:t xml:space="preserve">“So, overall, life is busy but balanced.”</w:t>
        <w:br w:type="textWrapping"/>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nkgcuv556a11" w:id="5"/>
      <w:bookmarkEnd w:id="5"/>
      <w:r w:rsidDel="00000000" w:rsidR="00000000" w:rsidRPr="00000000">
        <w:rPr>
          <w:b w:val="1"/>
          <w:bCs w:val="1"/>
          <w:color w:val="000000"/>
          <w:sz w:val="26"/>
          <w:szCs w:val="26"/>
          <w:rtl w:val="0"/>
        </w:rPr>
        <w:t xml:space="preserve">2. Useful Phrases</w:t>
      </w:r>
    </w:p>
    <w:p w:rsidR="00000000" w:rsidDel="00000000" w:rsidP="00000000" w:rsidRDefault="00000000" w:rsidRPr="00000000" w14:paraId="0000001E">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Introduce:</w:t>
      </w:r>
      <w:r w:rsidDel="00000000" w:rsidR="00000000" w:rsidRPr="00000000">
        <w:rPr>
          <w:sz w:val="24"/>
          <w:szCs w:val="24"/>
          <w:rtl w:val="0"/>
        </w:rPr>
        <w:t xml:space="preserve"> The text describes… / It explains…</w:t>
        <w:br w:type="textWrapping"/>
      </w:r>
    </w:p>
    <w:p w:rsidR="00000000" w:rsidDel="00000000" w:rsidP="00000000" w:rsidRDefault="00000000" w:rsidRPr="00000000" w14:paraId="0000001F">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Paraphrase:</w:t>
      </w:r>
      <w:r w:rsidDel="00000000" w:rsidR="00000000" w:rsidRPr="00000000">
        <w:rPr>
          <w:sz w:val="24"/>
          <w:szCs w:val="24"/>
          <w:rtl w:val="0"/>
        </w:rPr>
        <w:t xml:space="preserve"> In other words… / This means that…</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Examples:</w:t>
      </w:r>
      <w:r w:rsidDel="00000000" w:rsidR="00000000" w:rsidRPr="00000000">
        <w:rPr>
          <w:sz w:val="24"/>
          <w:szCs w:val="24"/>
          <w:rtl w:val="0"/>
        </w:rPr>
        <w:t xml:space="preserve"> For example… / One example is…</w:t>
        <w:br w:type="textWrapping"/>
      </w:r>
    </w:p>
    <w:p w:rsidR="00000000" w:rsidDel="00000000" w:rsidP="00000000" w:rsidRDefault="00000000" w:rsidRPr="00000000" w14:paraId="00000021">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Conclude:</w:t>
      </w:r>
      <w:r w:rsidDel="00000000" w:rsidR="00000000" w:rsidRPr="00000000">
        <w:rPr>
          <w:sz w:val="24"/>
          <w:szCs w:val="24"/>
          <w:rtl w:val="0"/>
        </w:rPr>
        <w:t xml:space="preserve"> In short… / To sum up… / Overall…</w:t>
      </w:r>
    </w:p>
    <w:p w:rsidR="00000000" w:rsidDel="00000000" w:rsidP="00000000" w:rsidRDefault="00000000" w:rsidRPr="00000000" w14:paraId="00000022">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ind w:left="720" w:hanging="360"/>
        <w:rPr>
          <w:b w:val="1"/>
          <w:bCs w:val="1"/>
          <w:color w:val="000000"/>
          <w:sz w:val="26"/>
          <w:szCs w:val="26"/>
        </w:rPr>
      </w:pPr>
      <w:bookmarkStart w:colFirst="0" w:colLast="0" w:name="_sn2sdh5cpl0y" w:id="6"/>
      <w:bookmarkEnd w:id="6"/>
      <w:r w:rsidDel="00000000" w:rsidR="00000000" w:rsidRPr="00000000">
        <w:rPr>
          <w:b w:val="1"/>
          <w:bCs w:val="1"/>
          <w:color w:val="000000"/>
          <w:sz w:val="26"/>
          <w:szCs w:val="26"/>
          <w:rtl w:val="0"/>
        </w:rPr>
        <w:t xml:space="preserve">3. Tips</w:t>
      </w:r>
    </w:p>
    <w:p w:rsidR="00000000" w:rsidDel="00000000" w:rsidP="00000000" w:rsidRDefault="00000000" w:rsidRPr="00000000" w14:paraId="00000024">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Don’t read word-for-word.</w:t>
        <w:br w:type="textWrapping"/>
      </w:r>
    </w:p>
    <w:p w:rsidR="00000000" w:rsidDel="00000000" w:rsidP="00000000" w:rsidRDefault="00000000" w:rsidRPr="00000000" w14:paraId="00000025">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Focus on main ideas.</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Speak clearly and organise your points.</w:t>
        <w:br w:type="textWrapping"/>
      </w:r>
    </w:p>
    <w:p w:rsidR="00000000" w:rsidDel="00000000" w:rsidP="00000000" w:rsidRDefault="00000000" w:rsidRPr="00000000" w14:paraId="00000027">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Keep it 1–2 minutes.</w:t>
      </w:r>
    </w:p>
    <w:p w:rsidR="00000000" w:rsidDel="00000000" w:rsidP="00000000" w:rsidRDefault="00000000" w:rsidRPr="00000000" w14:paraId="00000028">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