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body>
    <w:p w:rsidR="00000000" w:rsidDel="00000000" w:rsidP="00000000" w:rsidRDefault="00000000" w:rsidRPr="00000000" w14:paraId="00000001">
      <w:pPr>
        <w:pBdr>
          <w:top w:space="0" w:sz="0" w:val="nil"/>
          <w:left w:space="0" w:sz="0" w:val="nil"/>
          <w:bottom w:space="0" w:sz="0" w:val="nil"/>
          <w:right w:space="0" w:sz="0" w:val="nil"/>
          <w:between w:space="0" w:sz="0" w:val="nil"/>
        </w:pBdr>
        <w:jc w:val="center"/>
        <w:rPr>
          <w:b w:val="1"/>
          <w:color w:val="002b4a"/>
          <w:sz w:val="36"/>
          <w:szCs w:val="36"/>
        </w:rPr>
      </w:pP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spacing w:line="276" w:lineRule="auto"/>
        <w:rPr>
          <w:color w:val="000000"/>
          <w:sz w:val="36"/>
          <w:szCs w:val="36"/>
        </w:rPr>
      </w:pPr>
      <w:r w:rsidDel="00000000" w:rsidR="00000000" w:rsidRPr="00000000">
        <w:rPr>
          <w:rtl w:val="0"/>
        </w:rPr>
      </w:r>
    </w:p>
    <w:p w:rsidR="00000000" w:rsidDel="00000000" w:rsidP="00000000" w:rsidRDefault="00000000" w:rsidRPr="00000000" w14:paraId="00000003">
      <w:pPr>
        <w:pBdr>
          <w:top w:space="0" w:sz="0" w:val="nil"/>
          <w:left w:space="0" w:sz="0" w:val="nil"/>
          <w:bottom w:space="0" w:sz="0" w:val="nil"/>
          <w:right w:space="0" w:sz="0" w:val="nil"/>
          <w:between w:space="0" w:sz="0" w:val="nil"/>
        </w:pBdr>
        <w:spacing w:line="276" w:lineRule="auto"/>
        <w:rPr>
          <w:color w:val="000000"/>
          <w:sz w:val="36"/>
          <w:szCs w:val="36"/>
        </w:rPr>
      </w:pP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rPr>
          <w:color w:val="000000"/>
          <w:sz w:val="36"/>
          <w:szCs w:val="36"/>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76" w:lineRule="auto"/>
        <w:rPr>
          <w:color w:val="000000"/>
          <w:sz w:val="36"/>
          <w:szCs w:val="36"/>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spacing w:line="276" w:lineRule="auto"/>
        <w:rPr>
          <w:color w:val="000000"/>
          <w:sz w:val="36"/>
          <w:szCs w:val="36"/>
        </w:rPr>
      </w:pPr>
      <w:r w:rsidDel="00000000" w:rsidR="00000000" w:rsidRPr="00000000">
        <w:rPr>
          <w:rtl w:val="0"/>
        </w:rPr>
      </w:r>
    </w:p>
    <w:p w:rsidR="00000000" w:rsidDel="00000000" w:rsidP="00000000" w:rsidRDefault="00000000" w:rsidRPr="00000000" w14:paraId="00000007">
      <w:pPr>
        <w:pBdr>
          <w:top w:space="0" w:sz="0" w:val="nil"/>
          <w:left w:space="0" w:sz="0" w:val="nil"/>
          <w:bottom w:space="0" w:sz="0" w:val="nil"/>
          <w:right w:space="0" w:sz="0" w:val="nil"/>
          <w:between w:space="0" w:sz="0" w:val="nil"/>
        </w:pBdr>
        <w:spacing w:after="140" w:line="276" w:lineRule="auto"/>
        <w:rPr>
          <w:color w:val="000000"/>
          <w:sz w:val="36"/>
          <w:szCs w:val="36"/>
        </w:rPr>
      </w:pPr>
      <w:r w:rsidDel="00000000" w:rsidR="00000000" w:rsidRPr="00000000">
        <w:rPr>
          <w:rtl w:val="0"/>
        </w:rPr>
      </w:r>
    </w:p>
    <w:p w:rsidR="00000000" w:rsidDel="00000000" w:rsidP="00000000" w:rsidRDefault="00000000" w:rsidRPr="00000000" w14:paraId="00000008">
      <w:pPr>
        <w:pBdr>
          <w:top w:space="0" w:sz="0" w:val="nil"/>
          <w:left w:space="0" w:sz="0" w:val="nil"/>
          <w:bottom w:space="0" w:sz="0" w:val="nil"/>
          <w:right w:space="0" w:sz="0" w:val="nil"/>
          <w:between w:space="0" w:sz="0" w:val="nil"/>
        </w:pBdr>
        <w:shd w:fill="007bc4" w:val="clear"/>
        <w:jc w:val="center"/>
        <w:rPr>
          <w:b w:val="1"/>
          <w:color w:val="ffffff"/>
          <w:sz w:val="56"/>
          <w:szCs w:val="56"/>
        </w:rPr>
      </w:pPr>
      <w:r w:rsidDel="00000000" w:rsidR="00000000" w:rsidRPr="00000000">
        <w:rPr>
          <w:b w:val="1"/>
          <w:color w:val="ffffff"/>
          <w:sz w:val="56"/>
          <w:szCs w:val="56"/>
          <w:rtl w:val="0"/>
        </w:rPr>
        <w:t xml:space="preserve">DIARIO DE APRENDIZAXE</w:t>
      </w:r>
    </w:p>
    <w:p w:rsidR="00000000" w:rsidDel="00000000" w:rsidP="00000000" w:rsidRDefault="00000000" w:rsidRPr="00000000" w14:paraId="00000009">
      <w:pPr>
        <w:pBdr>
          <w:top w:space="0" w:sz="0" w:val="nil"/>
          <w:left w:space="0" w:sz="0" w:val="nil"/>
          <w:bottom w:space="0" w:sz="0" w:val="nil"/>
          <w:right w:space="0" w:sz="0" w:val="nil"/>
          <w:between w:space="0" w:sz="0" w:val="nil"/>
        </w:pBdr>
        <w:jc w:val="center"/>
        <w:rPr>
          <w:b w:val="1"/>
          <w:color w:val="000000"/>
          <w:sz w:val="56"/>
          <w:szCs w:val="56"/>
        </w:rPr>
      </w:pP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p w:rsidR="00000000" w:rsidDel="00000000" w:rsidP="00000000" w:rsidRDefault="00000000" w:rsidRPr="00000000" w14:paraId="0000000B">
      <w:pPr>
        <w:pBdr>
          <w:top w:space="0" w:sz="0" w:val="nil"/>
          <w:left w:space="0" w:sz="0" w:val="nil"/>
          <w:bottom w:space="0" w:sz="0" w:val="nil"/>
          <w:right w:space="0" w:sz="0" w:val="nil"/>
          <w:between w:space="0" w:sz="0" w:val="nil"/>
        </w:pBdr>
        <w:spacing w:after="140" w:line="276" w:lineRule="auto"/>
        <w:jc w:val="center"/>
        <w:rPr/>
      </w:pPr>
      <w:r w:rsidDel="00000000" w:rsidR="00000000" w:rsidRPr="00000000">
        <w:rPr/>
        <w:drawing>
          <wp:inline distB="114300" distT="114300" distL="114300" distR="114300">
            <wp:extent cx="6119820" cy="2451100"/>
            <wp:effectExtent b="0" l="0" r="0" t="0"/>
            <wp:docPr id="1963663468" name="image7.png"/>
            <a:graphic>
              <a:graphicData uri="http://schemas.openxmlformats.org/drawingml/2006/picture">
                <pic:pic>
                  <pic:nvPicPr>
                    <pic:cNvPr id="0" name="image7.png"/>
                    <pic:cNvPicPr preferRelativeResize="0"/>
                  </pic:nvPicPr>
                  <pic:blipFill>
                    <a:blip r:embed="rId7"/>
                    <a:srcRect b="0" l="0" r="0" t="0"/>
                    <a:stretch>
                      <a:fillRect/>
                    </a:stretch>
                  </pic:blipFill>
                  <pic:spPr>
                    <a:xfrm>
                      <a:off x="0" y="0"/>
                      <a:ext cx="6119820" cy="2451100"/>
                    </a:xfrm>
                    <a:prstGeom prst="rect"/>
                    <a:ln/>
                  </pic:spPr>
                </pic:pic>
              </a:graphicData>
            </a:graphic>
          </wp:inline>
        </w:drawing>
      </w:r>
      <w:r w:rsidDel="00000000" w:rsidR="00000000" w:rsidRPr="00000000">
        <w:rPr>
          <w:rtl w:val="0"/>
        </w:rPr>
      </w:r>
    </w:p>
    <w:p w:rsidR="00000000" w:rsidDel="00000000" w:rsidP="00000000" w:rsidRDefault="00000000" w:rsidRPr="00000000" w14:paraId="0000000C">
      <w:pPr>
        <w:jc w:val="center"/>
        <w:rPr>
          <w:b w:val="1"/>
          <w:color w:val="002b4a"/>
          <w:sz w:val="56"/>
          <w:szCs w:val="56"/>
        </w:rPr>
        <w:sectPr>
          <w:pgSz w:h="16838" w:w="11906" w:orient="portrait"/>
          <w:pgMar w:bottom="1134" w:top="1134" w:left="1134" w:right="1134" w:header="0" w:footer="0"/>
          <w:pgNumType w:start="1"/>
        </w:sectPr>
      </w:pPr>
      <w:r w:rsidDel="00000000" w:rsidR="00000000" w:rsidRPr="00000000">
        <w:rPr>
          <w:b w:val="1"/>
          <w:color w:val="002b4a"/>
          <w:sz w:val="56"/>
          <w:szCs w:val="56"/>
          <w:rtl w:val="0"/>
        </w:rPr>
        <w:t xml:space="preserve">Expoñendo a Prehistoria</w:t>
      </w:r>
    </w:p>
    <w:p w:rsidR="00000000" w:rsidDel="00000000" w:rsidP="00000000" w:rsidRDefault="00000000" w:rsidRPr="00000000" w14:paraId="0000000D">
      <w:pPr>
        <w:pBdr>
          <w:top w:space="0" w:sz="0" w:val="nil"/>
          <w:left w:space="0" w:sz="0" w:val="nil"/>
          <w:bottom w:space="0" w:sz="0" w:val="nil"/>
          <w:right w:space="0" w:sz="0" w:val="nil"/>
          <w:between w:space="0" w:sz="0" w:val="nil"/>
        </w:pBdr>
        <w:jc w:val="center"/>
        <w:rPr>
          <w:b w:val="1"/>
          <w:color w:val="002b4a"/>
          <w:sz w:val="36"/>
          <w:szCs w:val="36"/>
        </w:rPr>
      </w:pPr>
      <w:r w:rsidDel="00000000" w:rsidR="00000000" w:rsidRPr="00000000">
        <w:rPr>
          <w:b w:val="1"/>
          <w:color w:val="002b4a"/>
          <w:sz w:val="36"/>
          <w:szCs w:val="36"/>
          <w:rtl w:val="0"/>
        </w:rPr>
        <w:t xml:space="preserve">DIARIO DE APRENDIZAXE</w:t>
      </w:r>
    </w:p>
    <w:p w:rsidR="00000000" w:rsidDel="00000000" w:rsidP="00000000" w:rsidRDefault="00000000" w:rsidRPr="00000000" w14:paraId="0000000E">
      <w:pPr>
        <w:jc w:val="center"/>
        <w:rPr>
          <w:b w:val="1"/>
          <w:color w:val="002b4a"/>
          <w:sz w:val="56"/>
          <w:szCs w:val="56"/>
        </w:rPr>
      </w:pPr>
      <w:r w:rsidDel="00000000" w:rsidR="00000000" w:rsidRPr="00000000">
        <w:rPr>
          <w:b w:val="1"/>
          <w:color w:val="002b4a"/>
          <w:sz w:val="56"/>
          <w:szCs w:val="56"/>
          <w:rtl w:val="0"/>
        </w:rPr>
        <w:t xml:space="preserve">Expoñendo a Prehistoria</w:t>
      </w:r>
    </w:p>
    <w:p w:rsidR="00000000" w:rsidDel="00000000" w:rsidP="00000000" w:rsidRDefault="00000000" w:rsidRPr="00000000" w14:paraId="0000000F">
      <w:pPr>
        <w:pBdr>
          <w:top w:space="0" w:sz="0" w:val="nil"/>
          <w:left w:space="0" w:sz="0" w:val="nil"/>
          <w:bottom w:space="0" w:sz="0" w:val="nil"/>
          <w:right w:space="0" w:sz="0" w:val="nil"/>
          <w:between w:space="0" w:sz="0" w:val="nil"/>
        </w:pBdr>
        <w:jc w:val="center"/>
        <w:rPr>
          <w:b w:val="1"/>
          <w:color w:val="002b4a"/>
          <w:sz w:val="32"/>
          <w:szCs w:val="32"/>
        </w:rPr>
      </w:pPr>
      <w:r w:rsidDel="00000000" w:rsidR="00000000" w:rsidRPr="00000000">
        <w:rPr>
          <w:b w:val="1"/>
          <w:color w:val="002b4a"/>
          <w:sz w:val="32"/>
          <w:szCs w:val="32"/>
          <w:rtl w:val="0"/>
        </w:rPr>
        <w:t xml:space="preserve">Índice</w:t>
      </w:r>
    </w:p>
    <w:p w:rsidR="00000000" w:rsidDel="00000000" w:rsidP="00000000" w:rsidRDefault="00000000" w:rsidRPr="00000000" w14:paraId="00000010">
      <w:pPr>
        <w:pBdr>
          <w:top w:space="0" w:sz="0" w:val="nil"/>
          <w:left w:space="0" w:sz="0" w:val="nil"/>
          <w:bottom w:space="0" w:sz="0" w:val="nil"/>
          <w:right w:space="0" w:sz="0" w:val="nil"/>
          <w:between w:space="0" w:sz="0" w:val="nil"/>
        </w:pBdr>
        <w:jc w:val="both"/>
        <w:rPr>
          <w:color w:val="002b4a"/>
          <w:sz w:val="26"/>
          <w:szCs w:val="26"/>
        </w:rPr>
      </w:pPr>
      <w:r w:rsidDel="00000000" w:rsidR="00000000" w:rsidRPr="00000000">
        <w:rPr>
          <w:color w:val="002b4a"/>
          <w:sz w:val="26"/>
          <w:szCs w:val="26"/>
          <w:rtl w:val="0"/>
        </w:rPr>
        <w:t xml:space="preserve">INSTRUCIÓNS E IDENTIFICACIÓN ALUMNO/A</w:t>
      </w:r>
    </w:p>
    <w:p w:rsidR="00000000" w:rsidDel="00000000" w:rsidP="00000000" w:rsidRDefault="00000000" w:rsidRPr="00000000" w14:paraId="00000011">
      <w:pPr>
        <w:pBdr>
          <w:top w:space="0" w:sz="0" w:val="nil"/>
          <w:left w:space="0" w:sz="0" w:val="nil"/>
          <w:bottom w:space="0" w:sz="0" w:val="nil"/>
          <w:right w:space="0" w:sz="0" w:val="nil"/>
          <w:between w:space="0" w:sz="0" w:val="nil"/>
        </w:pBdr>
        <w:jc w:val="both"/>
        <w:rPr>
          <w:color w:val="002b4a"/>
          <w:sz w:val="26"/>
          <w:szCs w:val="26"/>
        </w:rPr>
      </w:pPr>
      <w:r w:rsidDel="00000000" w:rsidR="00000000" w:rsidRPr="00000000">
        <w:rPr>
          <w:color w:val="002b4a"/>
          <w:sz w:val="26"/>
          <w:szCs w:val="26"/>
          <w:rtl w:val="0"/>
        </w:rPr>
        <w:t xml:space="preserve">FASE 1: Por fin chegaron as caixas!</w:t>
      </w:r>
    </w:p>
    <w:p w:rsidR="00000000" w:rsidDel="00000000" w:rsidP="00000000" w:rsidRDefault="00000000" w:rsidRPr="00000000" w14:paraId="00000012">
      <w:pPr>
        <w:pBdr>
          <w:top w:space="0" w:sz="0" w:val="nil"/>
          <w:left w:space="0" w:sz="0" w:val="nil"/>
          <w:bottom w:space="0" w:sz="0" w:val="nil"/>
          <w:right w:space="0" w:sz="0" w:val="nil"/>
          <w:between w:space="0" w:sz="0" w:val="nil"/>
        </w:pBdr>
        <w:jc w:val="both"/>
        <w:rPr>
          <w:color w:val="002b4a"/>
          <w:sz w:val="26"/>
          <w:szCs w:val="26"/>
        </w:rPr>
      </w:pPr>
      <w:r w:rsidDel="00000000" w:rsidR="00000000" w:rsidRPr="00000000">
        <w:rPr>
          <w:color w:val="002b4a"/>
          <w:sz w:val="26"/>
          <w:szCs w:val="26"/>
          <w:rtl w:val="0"/>
        </w:rPr>
        <w:t xml:space="preserve">FASE 2: Refresquemos os nosos coñecementos.</w:t>
      </w:r>
    </w:p>
    <w:p w:rsidR="00000000" w:rsidDel="00000000" w:rsidP="00000000" w:rsidRDefault="00000000" w:rsidRPr="00000000" w14:paraId="00000013">
      <w:pPr>
        <w:pBdr>
          <w:top w:space="0" w:sz="0" w:val="nil"/>
          <w:left w:space="0" w:sz="0" w:val="nil"/>
          <w:bottom w:space="0" w:sz="0" w:val="nil"/>
          <w:right w:space="0" w:sz="0" w:val="nil"/>
          <w:between w:space="0" w:sz="0" w:val="nil"/>
        </w:pBdr>
        <w:jc w:val="both"/>
        <w:rPr>
          <w:color w:val="002b4a"/>
          <w:sz w:val="26"/>
          <w:szCs w:val="26"/>
        </w:rPr>
      </w:pPr>
      <w:r w:rsidDel="00000000" w:rsidR="00000000" w:rsidRPr="00000000">
        <w:rPr>
          <w:color w:val="002b4a"/>
          <w:sz w:val="26"/>
          <w:szCs w:val="26"/>
          <w:rtl w:val="0"/>
        </w:rPr>
        <w:t xml:space="preserve">FASE 3: Paso a paso, facendo unha exposición.</w:t>
      </w:r>
    </w:p>
    <w:p w:rsidR="00000000" w:rsidDel="00000000" w:rsidP="00000000" w:rsidRDefault="00000000" w:rsidRPr="00000000" w14:paraId="00000014">
      <w:pPr>
        <w:pBdr>
          <w:top w:space="0" w:sz="0" w:val="nil"/>
          <w:left w:space="0" w:sz="0" w:val="nil"/>
          <w:bottom w:space="0" w:sz="0" w:val="nil"/>
          <w:right w:space="0" w:sz="0" w:val="nil"/>
          <w:between w:space="0" w:sz="0" w:val="nil"/>
        </w:pBdr>
        <w:jc w:val="both"/>
        <w:rPr>
          <w:color w:val="002b4a"/>
          <w:sz w:val="26"/>
          <w:szCs w:val="26"/>
        </w:rPr>
      </w:pPr>
      <w:r w:rsidDel="00000000" w:rsidR="00000000" w:rsidRPr="00000000">
        <w:rPr>
          <w:color w:val="002b4a"/>
          <w:sz w:val="26"/>
          <w:szCs w:val="26"/>
          <w:rtl w:val="0"/>
        </w:rPr>
        <w:t xml:space="preserve">FASE 4. A nosa exposición (reto superado).</w:t>
      </w:r>
    </w:p>
    <w:p w:rsidR="00000000" w:rsidDel="00000000" w:rsidP="00000000" w:rsidRDefault="00000000" w:rsidRPr="00000000" w14:paraId="00000015">
      <w:pPr>
        <w:pBdr>
          <w:top w:space="0" w:sz="0" w:val="nil"/>
          <w:left w:space="0" w:sz="0" w:val="nil"/>
          <w:bottom w:space="0" w:sz="0" w:val="nil"/>
          <w:right w:space="0" w:sz="0" w:val="nil"/>
          <w:between w:space="0" w:sz="0" w:val="nil"/>
        </w:pBdr>
        <w:jc w:val="both"/>
        <w:rPr>
          <w:b w:val="1"/>
          <w:color w:val="002b4a"/>
          <w:sz w:val="36"/>
          <w:szCs w:val="36"/>
        </w:rPr>
      </w:pPr>
      <w:r w:rsidDel="00000000" w:rsidR="00000000" w:rsidRPr="00000000">
        <w:rPr>
          <w:color w:val="002b4a"/>
          <w:sz w:val="26"/>
          <w:szCs w:val="26"/>
          <w:rtl w:val="0"/>
        </w:rPr>
        <w:t xml:space="preserve">FASE 5. Velaquí a nosa mostra da Prehistoria. </w:t>
      </w:r>
      <w:r w:rsidDel="00000000" w:rsidR="00000000" w:rsidRPr="00000000">
        <w:br w:type="page"/>
      </w:r>
      <w:r w:rsidDel="00000000" w:rsidR="00000000" w:rsidRPr="00000000">
        <w:rPr>
          <w:rtl w:val="0"/>
        </w:rPr>
      </w:r>
    </w:p>
    <w:p w:rsidR="00000000" w:rsidDel="00000000" w:rsidP="00000000" w:rsidRDefault="00000000" w:rsidRPr="00000000" w14:paraId="00000016">
      <w:pPr>
        <w:keepNext w:val="1"/>
        <w:numPr>
          <w:ilvl w:val="1"/>
          <w:numId w:val="7"/>
        </w:numPr>
        <w:tabs>
          <w:tab w:val="left" w:leader="none" w:pos="0"/>
        </w:tabs>
        <w:spacing w:after="120" w:before="200" w:line="240" w:lineRule="auto"/>
        <w:ind w:left="0" w:firstLine="0"/>
        <w:rPr>
          <w:b w:val="1"/>
          <w:color w:val="002b4a"/>
          <w:sz w:val="36"/>
          <w:szCs w:val="36"/>
        </w:rPr>
      </w:pPr>
      <w:bookmarkStart w:colFirst="0" w:colLast="0" w:name="_heading=h.gjdgxs" w:id="0"/>
      <w:bookmarkEnd w:id="0"/>
      <w:r w:rsidDel="00000000" w:rsidR="00000000" w:rsidRPr="00000000">
        <w:rPr>
          <w:b w:val="1"/>
          <w:color w:val="002b4a"/>
          <w:sz w:val="36"/>
          <w:szCs w:val="36"/>
          <w:rtl w:val="0"/>
        </w:rPr>
        <w:t xml:space="preserve">INSTRUCIÓNS E IDENTIFICACIÓN ALUMNO/A</w:t>
      </w:r>
    </w:p>
    <w:p w:rsidR="00000000" w:rsidDel="00000000" w:rsidP="00000000" w:rsidRDefault="00000000" w:rsidRPr="00000000" w14:paraId="00000017">
      <w:pPr>
        <w:spacing w:after="240" w:before="120" w:line="276" w:lineRule="auto"/>
        <w:rPr>
          <w:color w:val="002b4a"/>
        </w:rPr>
      </w:pPr>
      <w:r w:rsidDel="00000000" w:rsidR="00000000" w:rsidRPr="00000000">
        <w:rPr>
          <w:color w:val="002b4a"/>
          <w:sz w:val="26"/>
          <w:szCs w:val="26"/>
          <w:rtl w:val="0"/>
        </w:rPr>
        <w:t xml:space="preserve">A idea deste diario de aprendizaxe é que non sexa só un portfolio individual, de xeito que contribúa ao traballo colaborativo por medio dunha posta en común despois de que cada alumno/a cubra cada un dos bloques.</w:t>
      </w:r>
      <w:r w:rsidDel="00000000" w:rsidR="00000000" w:rsidRPr="00000000">
        <w:rPr>
          <w:rtl w:val="0"/>
        </w:rPr>
      </w:r>
    </w:p>
    <w:tbl>
      <w:tblPr>
        <w:tblStyle w:val="Table1"/>
        <w:tblW w:w="9638.0" w:type="dxa"/>
        <w:jc w:val="left"/>
        <w:tblInd w:w="-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000"/>
      </w:tblPr>
      <w:tblGrid>
        <w:gridCol w:w="6312"/>
        <w:gridCol w:w="1758"/>
        <w:gridCol w:w="1568"/>
        <w:tblGridChange w:id="0">
          <w:tblGrid>
            <w:gridCol w:w="6312"/>
            <w:gridCol w:w="1758"/>
            <w:gridCol w:w="1568"/>
          </w:tblGrid>
        </w:tblGridChange>
      </w:tblGrid>
      <w:tr>
        <w:trPr>
          <w:cantSplit w:val="0"/>
          <w:trHeight w:val="420" w:hRule="atLeast"/>
          <w:tblHeader w:val="0"/>
        </w:trPr>
        <w:tc>
          <w:tcPr>
            <w:gridSpan w:val="3"/>
            <w:tcBorders>
              <w:top w:color="000000" w:space="0" w:sz="8" w:val="single"/>
              <w:left w:color="000000" w:space="0" w:sz="8" w:val="single"/>
              <w:bottom w:color="000000" w:space="0" w:sz="8" w:val="single"/>
              <w:right w:color="000000" w:space="0" w:sz="8" w:val="single"/>
            </w:tcBorders>
            <w:shd w:fill="e5f2f9" w:val="clear"/>
          </w:tcPr>
          <w:p w:rsidR="00000000" w:rsidDel="00000000" w:rsidP="00000000" w:rsidRDefault="00000000" w:rsidRPr="00000000" w14:paraId="00000018">
            <w:pPr>
              <w:widowControl w:val="0"/>
              <w:spacing w:line="240" w:lineRule="auto"/>
              <w:jc w:val="both"/>
              <w:rPr>
                <w:b w:val="1"/>
                <w:color w:val="002b4a"/>
                <w:sz w:val="26"/>
                <w:szCs w:val="26"/>
              </w:rPr>
            </w:pPr>
            <w:r w:rsidDel="00000000" w:rsidR="00000000" w:rsidRPr="00000000">
              <w:rPr>
                <w:b w:val="1"/>
                <w:color w:val="002b4a"/>
                <w:sz w:val="26"/>
                <w:szCs w:val="26"/>
                <w:rtl w:val="0"/>
              </w:rPr>
              <w:t xml:space="preserve">Nome:</w:t>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1B">
            <w:pPr>
              <w:jc w:val="both"/>
              <w:rPr>
                <w:b w:val="1"/>
                <w:color w:val="002b4a"/>
                <w:sz w:val="26"/>
                <w:szCs w:val="26"/>
              </w:rPr>
            </w:pPr>
            <w:r w:rsidDel="00000000" w:rsidR="00000000" w:rsidRPr="00000000">
              <w:rPr>
                <w:b w:val="1"/>
                <w:color w:val="002b4a"/>
                <w:sz w:val="26"/>
                <w:szCs w:val="26"/>
                <w:rtl w:val="0"/>
              </w:rPr>
              <w:t xml:space="preserve"> Xeografía e Historia 1º ESO</w:t>
            </w:r>
          </w:p>
        </w:tc>
        <w:tc>
          <w:tcPr>
            <w:tcBorders>
              <w:top w:color="000000" w:space="0" w:sz="8" w:val="single"/>
              <w:left w:color="000000" w:space="0" w:sz="8" w:val="single"/>
              <w:bottom w:color="000000" w:space="0" w:sz="8" w:val="single"/>
              <w:right w:color="000000" w:space="0" w:sz="8" w:val="single"/>
            </w:tcBorders>
            <w:shd w:fill="auto" w:val="clear"/>
          </w:tcPr>
          <w:p w:rsidR="00000000" w:rsidDel="00000000" w:rsidP="00000000" w:rsidRDefault="00000000" w:rsidRPr="00000000" w14:paraId="0000001C">
            <w:pPr>
              <w:widowControl w:val="0"/>
              <w:spacing w:line="240" w:lineRule="auto"/>
              <w:jc w:val="both"/>
              <w:rPr>
                <w:color w:val="002b4a"/>
                <w:sz w:val="26"/>
                <w:szCs w:val="26"/>
              </w:rPr>
            </w:pPr>
            <w:r w:rsidDel="00000000" w:rsidR="00000000" w:rsidRPr="00000000">
              <w:rPr>
                <w:color w:val="002b4a"/>
                <w:sz w:val="26"/>
                <w:szCs w:val="26"/>
                <w:rtl w:val="0"/>
              </w:rPr>
              <w:t xml:space="preserve">Grupo:</w:t>
            </w:r>
          </w:p>
        </w:tc>
        <w:tc>
          <w:tcPr>
            <w:tcBorders>
              <w:top w:color="000000" w:space="0" w:sz="8" w:val="single"/>
              <w:left w:color="000000" w:space="0" w:sz="8" w:val="single"/>
              <w:bottom w:color="000000" w:space="0" w:sz="8" w:val="single"/>
              <w:right w:color="000000" w:space="0" w:sz="8" w:val="single"/>
            </w:tcBorders>
            <w:shd w:fill="e5f2f9" w:val="clear"/>
          </w:tcPr>
          <w:p w:rsidR="00000000" w:rsidDel="00000000" w:rsidP="00000000" w:rsidRDefault="00000000" w:rsidRPr="00000000" w14:paraId="0000001D">
            <w:pPr>
              <w:widowControl w:val="0"/>
              <w:spacing w:line="240" w:lineRule="auto"/>
              <w:jc w:val="both"/>
              <w:rPr>
                <w:color w:val="002b4a"/>
                <w:sz w:val="26"/>
                <w:szCs w:val="26"/>
                <w:highlight w:val="yellow"/>
              </w:rPr>
            </w:pPr>
            <w:r w:rsidDel="00000000" w:rsidR="00000000" w:rsidRPr="00000000">
              <w:rPr>
                <w:rtl w:val="0"/>
              </w:rPr>
            </w:r>
          </w:p>
        </w:tc>
      </w:tr>
    </w:tbl>
    <w:p w:rsidR="00000000" w:rsidDel="00000000" w:rsidP="00000000" w:rsidRDefault="00000000" w:rsidRPr="00000000" w14:paraId="0000001E">
      <w:pPr>
        <w:spacing w:after="240" w:before="120" w:line="276" w:lineRule="auto"/>
        <w:rPr>
          <w:color w:val="002b4a"/>
          <w:sz w:val="26"/>
          <w:szCs w:val="26"/>
        </w:rPr>
      </w:pPr>
      <w:r w:rsidDel="00000000" w:rsidR="00000000" w:rsidRPr="00000000">
        <w:rPr>
          <w:color w:val="002b4a"/>
          <w:sz w:val="26"/>
          <w:szCs w:val="26"/>
          <w:rtl w:val="0"/>
        </w:rPr>
        <w:t xml:space="preserve">Cómpre cubrir este diario de aprendizaxe a medida que cho indiquen as instrucións do REA e segundo avances na túa aprendizaxe.</w:t>
      </w:r>
    </w:p>
    <w:p w:rsidR="00000000" w:rsidDel="00000000" w:rsidP="00000000" w:rsidRDefault="00000000" w:rsidRPr="00000000" w14:paraId="0000001F">
      <w:pPr>
        <w:spacing w:after="240" w:before="120" w:line="276" w:lineRule="auto"/>
        <w:jc w:val="both"/>
        <w:rPr>
          <w:color w:val="002b4a"/>
          <w:sz w:val="26"/>
          <w:szCs w:val="26"/>
        </w:rPr>
      </w:pPr>
      <w:r w:rsidDel="00000000" w:rsidR="00000000" w:rsidRPr="00000000">
        <w:rPr>
          <w:color w:val="002b4a"/>
          <w:sz w:val="26"/>
          <w:szCs w:val="26"/>
          <w:rtl w:val="0"/>
        </w:rPr>
        <w:t xml:space="preserve">Servirache de axuda para:</w:t>
      </w:r>
    </w:p>
    <w:p w:rsidR="00000000" w:rsidDel="00000000" w:rsidP="00000000" w:rsidRDefault="00000000" w:rsidRPr="00000000" w14:paraId="00000020">
      <w:pPr>
        <w:spacing w:after="240" w:before="120" w:line="276" w:lineRule="auto"/>
        <w:jc w:val="both"/>
        <w:rPr>
          <w:color w:val="002b4a"/>
          <w:sz w:val="26"/>
          <w:szCs w:val="26"/>
        </w:rPr>
      </w:pPr>
      <w:r w:rsidDel="00000000" w:rsidR="00000000" w:rsidRPr="00000000">
        <w:rPr>
          <w:b w:val="1"/>
          <w:color w:val="002b4a"/>
          <w:sz w:val="26"/>
          <w:szCs w:val="26"/>
          <w:rtl w:val="0"/>
        </w:rPr>
        <w:t xml:space="preserve">Reflexionar </w:t>
      </w:r>
      <w:r w:rsidDel="00000000" w:rsidR="00000000" w:rsidRPr="00000000">
        <w:rPr>
          <w:color w:val="002b4a"/>
          <w:sz w:val="26"/>
          <w:szCs w:val="26"/>
          <w:rtl w:val="0"/>
        </w:rPr>
        <w:t xml:space="preserve">sobre a túa aprendizaxe.</w:t>
      </w:r>
    </w:p>
    <w:p w:rsidR="00000000" w:rsidDel="00000000" w:rsidP="00000000" w:rsidRDefault="00000000" w:rsidRPr="00000000" w14:paraId="00000021">
      <w:pPr>
        <w:spacing w:after="240" w:before="120" w:line="276" w:lineRule="auto"/>
        <w:jc w:val="both"/>
        <w:rPr>
          <w:color w:val="002b4a"/>
          <w:sz w:val="26"/>
          <w:szCs w:val="26"/>
        </w:rPr>
      </w:pPr>
      <w:r w:rsidDel="00000000" w:rsidR="00000000" w:rsidRPr="00000000">
        <w:rPr>
          <w:b w:val="1"/>
          <w:color w:val="002b4a"/>
          <w:sz w:val="26"/>
          <w:szCs w:val="26"/>
          <w:rtl w:val="0"/>
        </w:rPr>
        <w:t xml:space="preserve">Autoavaliarte</w:t>
      </w:r>
      <w:r w:rsidDel="00000000" w:rsidR="00000000" w:rsidRPr="00000000">
        <w:rPr>
          <w:color w:val="002b4a"/>
          <w:sz w:val="26"/>
          <w:szCs w:val="26"/>
          <w:rtl w:val="0"/>
        </w:rPr>
        <w:t xml:space="preserve">.</w:t>
      </w:r>
    </w:p>
    <w:p w:rsidR="00000000" w:rsidDel="00000000" w:rsidP="00000000" w:rsidRDefault="00000000" w:rsidRPr="00000000" w14:paraId="00000022">
      <w:pPr>
        <w:spacing w:after="240" w:before="120" w:line="276" w:lineRule="auto"/>
        <w:jc w:val="both"/>
        <w:rPr>
          <w:color w:val="002b4a"/>
          <w:sz w:val="26"/>
          <w:szCs w:val="26"/>
        </w:rPr>
      </w:pPr>
      <w:r w:rsidDel="00000000" w:rsidR="00000000" w:rsidRPr="00000000">
        <w:rPr>
          <w:b w:val="1"/>
          <w:color w:val="002b4a"/>
          <w:sz w:val="26"/>
          <w:szCs w:val="26"/>
          <w:rtl w:val="0"/>
        </w:rPr>
        <w:t xml:space="preserve">Compartir información</w:t>
      </w:r>
      <w:r w:rsidDel="00000000" w:rsidR="00000000" w:rsidRPr="00000000">
        <w:rPr>
          <w:color w:val="002b4a"/>
          <w:sz w:val="26"/>
          <w:szCs w:val="26"/>
          <w:rtl w:val="0"/>
        </w:rPr>
        <w:t xml:space="preserve"> cos teus compañeiros e compañeiras de grupo.</w:t>
      </w:r>
    </w:p>
    <w:p w:rsidR="00000000" w:rsidDel="00000000" w:rsidP="00000000" w:rsidRDefault="00000000" w:rsidRPr="00000000" w14:paraId="00000023">
      <w:pPr>
        <w:spacing w:after="240" w:before="120" w:line="276" w:lineRule="auto"/>
        <w:jc w:val="both"/>
        <w:rPr>
          <w:color w:val="002b4a"/>
          <w:sz w:val="26"/>
          <w:szCs w:val="26"/>
        </w:rPr>
      </w:pPr>
      <w:r w:rsidDel="00000000" w:rsidR="00000000" w:rsidRPr="00000000">
        <w:rPr>
          <w:b w:val="1"/>
          <w:color w:val="002b4a"/>
          <w:sz w:val="26"/>
          <w:szCs w:val="26"/>
          <w:rtl w:val="0"/>
        </w:rPr>
        <w:t xml:space="preserve">Conseguir</w:t>
      </w:r>
      <w:r w:rsidDel="00000000" w:rsidR="00000000" w:rsidRPr="00000000">
        <w:rPr>
          <w:color w:val="002b4a"/>
          <w:sz w:val="26"/>
          <w:szCs w:val="26"/>
          <w:rtl w:val="0"/>
        </w:rPr>
        <w:t xml:space="preserve"> o reto proposto.</w:t>
      </w:r>
    </w:p>
    <w:bookmarkStart w:colFirst="0" w:colLast="0" w:name="bookmark=id.30j0zll" w:id="1"/>
    <w:bookmarkEnd w:id="1"/>
    <w:bookmarkStart w:colFirst="0" w:colLast="0" w:name="bookmark=id.1fob9te" w:id="2"/>
    <w:bookmarkEnd w:id="2"/>
    <w:p w:rsidR="00000000" w:rsidDel="00000000" w:rsidP="00000000" w:rsidRDefault="00000000" w:rsidRPr="00000000" w14:paraId="00000024">
      <w:pPr>
        <w:spacing w:after="240" w:before="120" w:line="276" w:lineRule="auto"/>
        <w:rPr>
          <w:color w:val="002b4a"/>
          <w:sz w:val="26"/>
          <w:szCs w:val="26"/>
        </w:rPr>
      </w:pPr>
      <w:r w:rsidDel="00000000" w:rsidR="00000000" w:rsidRPr="00000000">
        <w:rPr>
          <w:color w:val="002b4a"/>
          <w:sz w:val="26"/>
          <w:szCs w:val="26"/>
          <w:rtl w:val="0"/>
        </w:rPr>
        <w:t xml:space="preserve">Ao longo deste diario de aprendizaxe atoparás actividades individuais e actividades grupais, para as que se emprega a seguinte lenda de cores co fin de facilitar a súa diferenciación:</w:t>
      </w:r>
    </w:p>
    <w:p w:rsidR="00000000" w:rsidDel="00000000" w:rsidP="00000000" w:rsidRDefault="00000000" w:rsidRPr="00000000" w14:paraId="00000025">
      <w:pPr>
        <w:numPr>
          <w:ilvl w:val="0"/>
          <w:numId w:val="8"/>
        </w:numPr>
        <w:ind w:left="720" w:hanging="360"/>
        <w:rPr>
          <w:color w:val="002b4a"/>
          <w:sz w:val="26"/>
          <w:szCs w:val="26"/>
          <w:highlight w:val="cyan"/>
        </w:rPr>
      </w:pPr>
      <w:r w:rsidDel="00000000" w:rsidR="00000000" w:rsidRPr="00000000">
        <w:rPr>
          <w:color w:val="002b4a"/>
          <w:sz w:val="26"/>
          <w:szCs w:val="26"/>
          <w:highlight w:val="cyan"/>
          <w:rtl w:val="0"/>
        </w:rPr>
        <w:t xml:space="preserve">Actividades individuais</w:t>
      </w:r>
      <w:r w:rsidDel="00000000" w:rsidR="00000000" w:rsidRPr="00000000">
        <w:drawing>
          <wp:anchor allowOverlap="1" behindDoc="0" distB="0" distT="0" distL="0" distR="0" hidden="0" layoutInCell="1" locked="0" relativeHeight="0" simplePos="0">
            <wp:simplePos x="0" y="0"/>
            <wp:positionH relativeFrom="column">
              <wp:posOffset>2800985</wp:posOffset>
            </wp:positionH>
            <wp:positionV relativeFrom="paragraph">
              <wp:posOffset>-107945</wp:posOffset>
            </wp:positionV>
            <wp:extent cx="431800" cy="431800"/>
            <wp:effectExtent b="0" l="0" r="0" t="0"/>
            <wp:wrapSquare wrapText="bothSides" distB="0" distT="0" distL="0" distR="0"/>
            <wp:docPr id="1963663467" name="image4.png"/>
            <a:graphic>
              <a:graphicData uri="http://schemas.openxmlformats.org/drawingml/2006/picture">
                <pic:pic>
                  <pic:nvPicPr>
                    <pic:cNvPr id="0" name="image4.png"/>
                    <pic:cNvPicPr preferRelativeResize="0"/>
                  </pic:nvPicPr>
                  <pic:blipFill>
                    <a:blip r:embed="rId8"/>
                    <a:srcRect b="0" l="0" r="0" t="0"/>
                    <a:stretch>
                      <a:fillRect/>
                    </a:stretch>
                  </pic:blipFill>
                  <pic:spPr>
                    <a:xfrm>
                      <a:off x="0" y="0"/>
                      <a:ext cx="431800" cy="431800"/>
                    </a:xfrm>
                    <a:prstGeom prst="rect"/>
                    <a:ln/>
                  </pic:spPr>
                </pic:pic>
              </a:graphicData>
            </a:graphic>
          </wp:anchor>
        </w:drawing>
      </w:r>
    </w:p>
    <w:p w:rsidR="00000000" w:rsidDel="00000000" w:rsidP="00000000" w:rsidRDefault="00000000" w:rsidRPr="00000000" w14:paraId="00000026">
      <w:pPr>
        <w:rPr>
          <w:color w:val="002b4a"/>
          <w:sz w:val="26"/>
          <w:szCs w:val="26"/>
          <w:highlight w:val="green"/>
        </w:rPr>
      </w:pPr>
      <w:r w:rsidDel="00000000" w:rsidR="00000000" w:rsidRPr="00000000">
        <w:rPr>
          <w:rtl w:val="0"/>
        </w:rPr>
      </w:r>
    </w:p>
    <w:p w:rsidR="00000000" w:rsidDel="00000000" w:rsidP="00000000" w:rsidRDefault="00000000" w:rsidRPr="00000000" w14:paraId="00000027">
      <w:pPr>
        <w:numPr>
          <w:ilvl w:val="0"/>
          <w:numId w:val="8"/>
        </w:numPr>
        <w:ind w:left="720" w:hanging="360"/>
        <w:rPr>
          <w:sz w:val="26"/>
          <w:szCs w:val="26"/>
          <w:highlight w:val="green"/>
        </w:rPr>
      </w:pPr>
      <w:r w:rsidDel="00000000" w:rsidR="00000000" w:rsidRPr="00000000">
        <w:rPr>
          <w:color w:val="002b4a"/>
          <w:sz w:val="26"/>
          <w:szCs w:val="26"/>
          <w:highlight w:val="green"/>
          <w:rtl w:val="0"/>
        </w:rPr>
        <w:t xml:space="preserve">Actividades grupais.</w:t>
      </w:r>
      <w:r w:rsidDel="00000000" w:rsidR="00000000" w:rsidRPr="00000000">
        <w:br w:type="page"/>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2804160</wp:posOffset>
            </wp:positionH>
            <wp:positionV relativeFrom="paragraph">
              <wp:posOffset>-79371</wp:posOffset>
            </wp:positionV>
            <wp:extent cx="431800" cy="431800"/>
            <wp:effectExtent b="0" l="0" r="0" t="0"/>
            <wp:wrapSquare wrapText="bothSides" distB="0" distT="0" distL="0" distR="0"/>
            <wp:docPr id="1963663463" name="image1.png"/>
            <a:graphic>
              <a:graphicData uri="http://schemas.openxmlformats.org/drawingml/2006/picture">
                <pic:pic>
                  <pic:nvPicPr>
                    <pic:cNvPr id="0" name="image1.png"/>
                    <pic:cNvPicPr preferRelativeResize="0"/>
                  </pic:nvPicPr>
                  <pic:blipFill>
                    <a:blip r:embed="rId9"/>
                    <a:srcRect b="0" l="0" r="0" t="0"/>
                    <a:stretch>
                      <a:fillRect/>
                    </a:stretch>
                  </pic:blipFill>
                  <pic:spPr>
                    <a:xfrm>
                      <a:off x="0" y="0"/>
                      <a:ext cx="431800" cy="431800"/>
                    </a:xfrm>
                    <a:prstGeom prst="rect"/>
                    <a:ln/>
                  </pic:spPr>
                </pic:pic>
              </a:graphicData>
            </a:graphic>
          </wp:anchor>
        </w:drawing>
      </w:r>
    </w:p>
    <w:p w:rsidR="00000000" w:rsidDel="00000000" w:rsidP="00000000" w:rsidRDefault="00000000" w:rsidRPr="00000000" w14:paraId="00000028">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7bc4"/>
          <w:sz w:val="36"/>
          <w:szCs w:val="36"/>
        </w:rPr>
      </w:pPr>
      <w:bookmarkStart w:colFirst="0" w:colLast="0" w:name="_heading=h.3znysh7" w:id="3"/>
      <w:bookmarkEnd w:id="3"/>
      <w:r w:rsidDel="00000000" w:rsidR="00000000" w:rsidRPr="00000000">
        <w:rPr>
          <w:b w:val="1"/>
          <w:color w:val="007bc4"/>
          <w:sz w:val="36"/>
          <w:szCs w:val="36"/>
          <w:rtl w:val="0"/>
        </w:rPr>
        <w:t xml:space="preserve">FASE 1: Por fin chegaron as caixas!</w:t>
      </w:r>
    </w:p>
    <w:p w:rsidR="00000000" w:rsidDel="00000000" w:rsidP="00000000" w:rsidRDefault="00000000" w:rsidRPr="00000000" w14:paraId="00000029">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rPr>
          <w:b w:val="1"/>
          <w:color w:val="002b4a"/>
          <w:sz w:val="36"/>
          <w:szCs w:val="36"/>
        </w:rPr>
      </w:pPr>
      <w:bookmarkStart w:colFirst="0" w:colLast="0" w:name="_heading=h.2et92p0" w:id="4"/>
      <w:bookmarkEnd w:id="4"/>
      <w:r w:rsidDel="00000000" w:rsidR="00000000" w:rsidRPr="00000000">
        <w:rPr>
          <w:color w:val="002b4a"/>
          <w:sz w:val="26"/>
          <w:szCs w:val="26"/>
          <w:rtl w:val="0"/>
        </w:rPr>
        <w:t xml:space="preserve">No noso centro queremos coñecer un pouco máis sobre a Prehistoria. Para iso ocórresenos que </w:t>
      </w:r>
      <w:r w:rsidDel="00000000" w:rsidR="00000000" w:rsidRPr="00000000">
        <w:rPr>
          <w:b w:val="1"/>
          <w:color w:val="002b4a"/>
          <w:sz w:val="26"/>
          <w:szCs w:val="26"/>
          <w:rtl w:val="0"/>
        </w:rPr>
        <w:t xml:space="preserve">podíamos organizar unha exposición</w:t>
      </w:r>
      <w:r w:rsidDel="00000000" w:rsidR="00000000" w:rsidRPr="00000000">
        <w:rPr>
          <w:color w:val="002b4a"/>
          <w:sz w:val="26"/>
          <w:szCs w:val="26"/>
          <w:rtl w:val="0"/>
        </w:rPr>
        <w:t xml:space="preserve"> para todos e todas, con algúns dos obxectos máis característicos desta etapa que o Departamento de Xeografía e Historia solicitou a varios museos do mundo.</w:t>
      </w:r>
      <w:r w:rsidDel="00000000" w:rsidR="00000000" w:rsidRPr="00000000">
        <w:rPr>
          <w:rtl w:val="0"/>
        </w:rPr>
      </w:r>
    </w:p>
    <w:p w:rsidR="00000000" w:rsidDel="00000000" w:rsidP="00000000" w:rsidRDefault="00000000" w:rsidRPr="00000000" w14:paraId="0000002A">
      <w:pPr>
        <w:spacing w:after="240" w:before="240" w:lineRule="auto"/>
        <w:rPr>
          <w:color w:val="002b4a"/>
        </w:rPr>
      </w:pPr>
      <w:r w:rsidDel="00000000" w:rsidR="00000000" w:rsidRPr="00000000">
        <w:rPr>
          <w:color w:val="002b4a"/>
          <w:sz w:val="26"/>
          <w:szCs w:val="26"/>
          <w:rtl w:val="0"/>
        </w:rPr>
        <w:t xml:space="preserve">Acaba de chegar un repartidor ao noso centro con cinco caixas. Parece que traen os obxectos para montar a nosa exposición. Abrímolas? </w:t>
      </w:r>
      <w:r w:rsidDel="00000000" w:rsidR="00000000" w:rsidRPr="00000000">
        <w:rPr>
          <w:rtl w:val="0"/>
        </w:rPr>
      </w:r>
    </w:p>
    <w:p w:rsidR="00000000" w:rsidDel="00000000" w:rsidP="00000000" w:rsidRDefault="00000000" w:rsidRPr="00000000" w14:paraId="0000002B">
      <w:pPr>
        <w:numPr>
          <w:ilvl w:val="1"/>
          <w:numId w:val="7"/>
        </w:numPr>
        <w:pBdr>
          <w:top w:space="0" w:sz="0" w:val="nil"/>
          <w:left w:space="0" w:sz="0" w:val="nil"/>
          <w:bottom w:space="0" w:sz="0" w:val="nil"/>
          <w:right w:space="0" w:sz="0" w:val="nil"/>
          <w:between w:space="0" w:sz="0" w:val="nil"/>
        </w:pBdr>
        <w:tabs>
          <w:tab w:val="left" w:leader="none" w:pos="0"/>
        </w:tabs>
        <w:spacing w:after="60" w:before="240" w:line="276" w:lineRule="auto"/>
        <w:ind w:left="0" w:firstLine="0"/>
        <w:rPr>
          <w:b w:val="1"/>
          <w:color w:val="007bc4"/>
          <w:sz w:val="32"/>
          <w:szCs w:val="32"/>
        </w:rPr>
      </w:pPr>
      <w:bookmarkStart w:colFirst="0" w:colLast="0" w:name="_heading=h.tyjcwt" w:id="5"/>
      <w:bookmarkEnd w:id="5"/>
      <w:r w:rsidDel="00000000" w:rsidR="00000000" w:rsidRPr="00000000">
        <w:rPr>
          <w:b w:val="1"/>
          <w:color w:val="007bc4"/>
          <w:sz w:val="32"/>
          <w:szCs w:val="32"/>
          <w:rtl w:val="0"/>
        </w:rPr>
        <w:t xml:space="preserve">Descubrir:</w:t>
      </w:r>
    </w:p>
    <w:p w:rsidR="00000000" w:rsidDel="00000000" w:rsidP="00000000" w:rsidRDefault="00000000" w:rsidRPr="00000000" w14:paraId="0000002C">
      <w:pPr>
        <w:jc w:val="both"/>
        <w:rPr>
          <w:b w:val="1"/>
          <w:color w:val="007bc4"/>
          <w:sz w:val="26"/>
          <w:szCs w:val="26"/>
          <w:highlight w:val="red"/>
        </w:rPr>
      </w:pPr>
      <w:r w:rsidDel="00000000" w:rsidR="00000000" w:rsidRPr="00000000">
        <w:rPr>
          <w:b w:val="1"/>
          <w:color w:val="007bc4"/>
          <w:sz w:val="26"/>
          <w:szCs w:val="26"/>
          <w:rtl w:val="0"/>
        </w:rPr>
        <w:t xml:space="preserve">Poñamos orde nesta desfeita! </w:t>
      </w:r>
      <w:r w:rsidDel="00000000" w:rsidR="00000000" w:rsidRPr="00000000">
        <w:rPr>
          <w:rtl w:val="0"/>
        </w:rPr>
      </w:r>
    </w:p>
    <w:p w:rsidR="00000000" w:rsidDel="00000000" w:rsidP="00000000" w:rsidRDefault="00000000" w:rsidRPr="00000000" w14:paraId="0000002D">
      <w:pPr>
        <w:numPr>
          <w:ilvl w:val="2"/>
          <w:numId w:val="7"/>
        </w:numPr>
        <w:spacing w:before="120" w:line="276" w:lineRule="auto"/>
        <w:ind w:left="0" w:firstLine="0"/>
        <w:rPr>
          <w:sz w:val="26"/>
          <w:szCs w:val="26"/>
        </w:rPr>
      </w:pPr>
      <w:r w:rsidDel="00000000" w:rsidR="00000000" w:rsidRPr="00000000">
        <w:rPr>
          <w:sz w:val="26"/>
          <w:szCs w:val="26"/>
        </w:rPr>
        <w:drawing>
          <wp:inline distB="114300" distT="114300" distL="114300" distR="114300">
            <wp:extent cx="354000" cy="360000"/>
            <wp:effectExtent b="0" l="0" r="0" t="0"/>
            <wp:docPr id="1963663471"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54000" cy="360000"/>
                    </a:xfrm>
                    <a:prstGeom prst="rect"/>
                    <a:ln/>
                  </pic:spPr>
                </pic:pic>
              </a:graphicData>
            </a:graphic>
          </wp:inline>
        </w:drawing>
      </w:r>
      <w:r w:rsidDel="00000000" w:rsidR="00000000" w:rsidRPr="00000000">
        <w:rPr>
          <w:sz w:val="26"/>
          <w:szCs w:val="26"/>
          <w:rtl w:val="0"/>
        </w:rPr>
        <w:t xml:space="preserve"> </w:t>
      </w:r>
      <w:r w:rsidDel="00000000" w:rsidR="00000000" w:rsidRPr="00000000">
        <w:rPr>
          <w:color w:val="002b4a"/>
          <w:sz w:val="26"/>
          <w:szCs w:val="26"/>
          <w:rtl w:val="0"/>
        </w:rPr>
        <w:t xml:space="preserve">Antes de empezar a abrir as caixas e organizar os obxectos cronoloxicamente, debedes contestar algunhas cuestións no voso diario de aprendizaxe.</w:t>
      </w:r>
    </w:p>
    <w:p w:rsidR="00000000" w:rsidDel="00000000" w:rsidP="00000000" w:rsidRDefault="00000000" w:rsidRPr="00000000" w14:paraId="0000002E">
      <w:pPr>
        <w:numPr>
          <w:ilvl w:val="2"/>
          <w:numId w:val="7"/>
        </w:numPr>
        <w:spacing w:before="120" w:line="276" w:lineRule="auto"/>
        <w:ind w:left="0" w:firstLine="0"/>
        <w:jc w:val="both"/>
        <w:rPr>
          <w:color w:val="002b4a"/>
          <w:sz w:val="26"/>
          <w:szCs w:val="26"/>
        </w:rPr>
      </w:pPr>
      <w:r w:rsidDel="00000000" w:rsidR="00000000" w:rsidRPr="00000000">
        <w:rPr>
          <w:rtl w:val="0"/>
        </w:rPr>
      </w:r>
    </w:p>
    <w:p w:rsidR="00000000" w:rsidDel="00000000" w:rsidP="00000000" w:rsidRDefault="00000000" w:rsidRPr="00000000" w14:paraId="0000002F">
      <w:pPr>
        <w:numPr>
          <w:ilvl w:val="0"/>
          <w:numId w:val="4"/>
        </w:numPr>
        <w:spacing w:after="240" w:line="276" w:lineRule="auto"/>
        <w:ind w:left="720" w:hanging="360"/>
        <w:jc w:val="both"/>
        <w:rPr>
          <w:b w:val="1"/>
          <w:color w:val="002b4a"/>
          <w:sz w:val="26"/>
          <w:szCs w:val="26"/>
        </w:rPr>
      </w:pPr>
      <w:r w:rsidDel="00000000" w:rsidR="00000000" w:rsidRPr="00000000">
        <w:rPr>
          <w:b w:val="1"/>
          <w:color w:val="002b4a"/>
          <w:sz w:val="26"/>
          <w:szCs w:val="26"/>
          <w:rtl w:val="0"/>
        </w:rPr>
        <w:t xml:space="preserve">Como ordenamos o tempo histórico? </w:t>
      </w:r>
    </w:p>
    <w:tbl>
      <w:tblPr>
        <w:tblStyle w:val="Table2"/>
        <w:tblW w:w="9638.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8"/>
        <w:tblGridChange w:id="0">
          <w:tblGrid>
            <w:gridCol w:w="9638"/>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30">
            <w:pPr>
              <w:jc w:val="both"/>
              <w:rPr>
                <w:color w:val="002b4a"/>
              </w:rPr>
            </w:pPr>
            <w:r w:rsidDel="00000000" w:rsidR="00000000" w:rsidRPr="00000000">
              <w:rPr>
                <w:color w:val="002b4a"/>
                <w:rtl w:val="0"/>
              </w:rPr>
              <w:t xml:space="preserve">…</w:t>
            </w:r>
          </w:p>
          <w:p w:rsidR="00000000" w:rsidDel="00000000" w:rsidP="00000000" w:rsidRDefault="00000000" w:rsidRPr="00000000" w14:paraId="00000031">
            <w:pPr>
              <w:jc w:val="both"/>
              <w:rPr>
                <w:color w:val="002b4a"/>
              </w:rPr>
            </w:pPr>
            <w:r w:rsidDel="00000000" w:rsidR="00000000" w:rsidRPr="00000000">
              <w:rPr>
                <w:color w:val="002b4a"/>
                <w:rtl w:val="0"/>
              </w:rPr>
              <w:t xml:space="preserve">…</w:t>
            </w:r>
          </w:p>
          <w:p w:rsidR="00000000" w:rsidDel="00000000" w:rsidP="00000000" w:rsidRDefault="00000000" w:rsidRPr="00000000" w14:paraId="00000032">
            <w:pPr>
              <w:jc w:val="both"/>
              <w:rPr>
                <w:color w:val="002b4a"/>
              </w:rPr>
            </w:pPr>
            <w:r w:rsidDel="00000000" w:rsidR="00000000" w:rsidRPr="00000000">
              <w:rPr>
                <w:color w:val="002b4a"/>
                <w:rtl w:val="0"/>
              </w:rPr>
              <w:t xml:space="preserve">...</w:t>
            </w:r>
          </w:p>
        </w:tc>
      </w:tr>
    </w:tbl>
    <w:p w:rsidR="00000000" w:rsidDel="00000000" w:rsidP="00000000" w:rsidRDefault="00000000" w:rsidRPr="00000000" w14:paraId="00000033">
      <w:pPr>
        <w:numPr>
          <w:ilvl w:val="0"/>
          <w:numId w:val="4"/>
        </w:numPr>
        <w:pBdr>
          <w:top w:space="0" w:sz="0" w:val="nil"/>
          <w:left w:space="0" w:sz="0" w:val="nil"/>
          <w:bottom w:space="0" w:sz="0" w:val="nil"/>
          <w:right w:space="0" w:sz="0" w:val="nil"/>
          <w:between w:space="0" w:sz="0" w:val="nil"/>
        </w:pBdr>
        <w:spacing w:after="140" w:line="276" w:lineRule="auto"/>
        <w:ind w:left="720" w:hanging="360"/>
        <w:rPr>
          <w:b w:val="1"/>
          <w:color w:val="002b4a"/>
          <w:sz w:val="26"/>
          <w:szCs w:val="26"/>
        </w:rPr>
      </w:pPr>
      <w:r w:rsidDel="00000000" w:rsidR="00000000" w:rsidRPr="00000000">
        <w:rPr>
          <w:b w:val="1"/>
          <w:color w:val="002b4a"/>
          <w:sz w:val="26"/>
          <w:szCs w:val="26"/>
          <w:rtl w:val="0"/>
        </w:rPr>
        <w:t xml:space="preserve">Que tipo de fontes usamos para coñecer a Prehistoria?</w:t>
      </w:r>
    </w:p>
    <w:tbl>
      <w:tblPr>
        <w:tblStyle w:val="Table3"/>
        <w:tblW w:w="9638.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8"/>
        <w:tblGridChange w:id="0">
          <w:tblGrid>
            <w:gridCol w:w="9638"/>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34">
            <w:pPr>
              <w:jc w:val="both"/>
              <w:rPr>
                <w:color w:val="002b4a"/>
              </w:rPr>
            </w:pPr>
            <w:r w:rsidDel="00000000" w:rsidR="00000000" w:rsidRPr="00000000">
              <w:rPr>
                <w:color w:val="002b4a"/>
                <w:rtl w:val="0"/>
              </w:rPr>
              <w:t xml:space="preserve">…</w:t>
            </w:r>
          </w:p>
          <w:p w:rsidR="00000000" w:rsidDel="00000000" w:rsidP="00000000" w:rsidRDefault="00000000" w:rsidRPr="00000000" w14:paraId="00000035">
            <w:pPr>
              <w:jc w:val="both"/>
              <w:rPr>
                <w:color w:val="002b4a"/>
              </w:rPr>
            </w:pPr>
            <w:r w:rsidDel="00000000" w:rsidR="00000000" w:rsidRPr="00000000">
              <w:rPr>
                <w:color w:val="002b4a"/>
                <w:rtl w:val="0"/>
              </w:rPr>
              <w:t xml:space="preserve">…</w:t>
            </w:r>
          </w:p>
          <w:p w:rsidR="00000000" w:rsidDel="00000000" w:rsidP="00000000" w:rsidRDefault="00000000" w:rsidRPr="00000000" w14:paraId="00000036">
            <w:pPr>
              <w:jc w:val="both"/>
              <w:rPr>
                <w:color w:val="002b4a"/>
              </w:rPr>
            </w:pPr>
            <w:r w:rsidDel="00000000" w:rsidR="00000000" w:rsidRPr="00000000">
              <w:rPr>
                <w:color w:val="002b4a"/>
                <w:rtl w:val="0"/>
              </w:rPr>
              <w:t xml:space="preserve">...</w:t>
            </w:r>
          </w:p>
        </w:tc>
      </w:tr>
    </w:tbl>
    <w:p w:rsidR="00000000" w:rsidDel="00000000" w:rsidP="00000000" w:rsidRDefault="00000000" w:rsidRPr="00000000" w14:paraId="00000037">
      <w:pPr>
        <w:numPr>
          <w:ilvl w:val="0"/>
          <w:numId w:val="4"/>
        </w:numPr>
        <w:pBdr>
          <w:top w:space="0" w:sz="0" w:val="nil"/>
          <w:left w:space="0" w:sz="0" w:val="nil"/>
          <w:bottom w:space="0" w:sz="0" w:val="nil"/>
          <w:right w:space="0" w:sz="0" w:val="nil"/>
          <w:between w:space="0" w:sz="0" w:val="nil"/>
        </w:pBdr>
        <w:spacing w:after="140" w:line="276" w:lineRule="auto"/>
        <w:ind w:left="720" w:hanging="360"/>
        <w:rPr>
          <w:b w:val="1"/>
          <w:color w:val="002b4a"/>
        </w:rPr>
      </w:pPr>
      <w:r w:rsidDel="00000000" w:rsidR="00000000" w:rsidRPr="00000000">
        <w:rPr>
          <w:b w:val="1"/>
          <w:color w:val="002b4a"/>
          <w:sz w:val="26"/>
          <w:szCs w:val="26"/>
          <w:rtl w:val="0"/>
        </w:rPr>
        <w:t xml:space="preserve">Que ciencias nos axudan a coñecer a Prehistoria? </w:t>
      </w:r>
      <w:r w:rsidDel="00000000" w:rsidR="00000000" w:rsidRPr="00000000">
        <w:rPr>
          <w:rtl w:val="0"/>
        </w:rPr>
      </w:r>
    </w:p>
    <w:tbl>
      <w:tblPr>
        <w:tblStyle w:val="Table4"/>
        <w:tblW w:w="9638.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8"/>
        <w:tblGridChange w:id="0">
          <w:tblGrid>
            <w:gridCol w:w="9638"/>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38">
            <w:pPr>
              <w:jc w:val="both"/>
              <w:rPr/>
            </w:pPr>
            <w:r w:rsidDel="00000000" w:rsidR="00000000" w:rsidRPr="00000000">
              <w:rPr>
                <w:rtl w:val="0"/>
              </w:rPr>
              <w:t xml:space="preserve">…</w:t>
            </w:r>
          </w:p>
          <w:p w:rsidR="00000000" w:rsidDel="00000000" w:rsidP="00000000" w:rsidRDefault="00000000" w:rsidRPr="00000000" w14:paraId="00000039">
            <w:pPr>
              <w:jc w:val="both"/>
              <w:rPr/>
            </w:pPr>
            <w:r w:rsidDel="00000000" w:rsidR="00000000" w:rsidRPr="00000000">
              <w:rPr>
                <w:rtl w:val="0"/>
              </w:rPr>
              <w:t xml:space="preserve">…</w:t>
            </w:r>
          </w:p>
          <w:p w:rsidR="00000000" w:rsidDel="00000000" w:rsidP="00000000" w:rsidRDefault="00000000" w:rsidRPr="00000000" w14:paraId="0000003A">
            <w:pPr>
              <w:jc w:val="both"/>
              <w:rPr/>
            </w:pPr>
            <w:r w:rsidDel="00000000" w:rsidR="00000000" w:rsidRPr="00000000">
              <w:rPr>
                <w:rtl w:val="0"/>
              </w:rPr>
              <w:t xml:space="preserve">...</w:t>
            </w:r>
          </w:p>
        </w:tc>
      </w:tr>
    </w:tbl>
    <w:p w:rsidR="00000000" w:rsidDel="00000000" w:rsidP="00000000" w:rsidRDefault="00000000" w:rsidRPr="00000000" w14:paraId="0000003B">
      <w:pPr>
        <w:pBdr>
          <w:top w:space="0" w:sz="0" w:val="nil"/>
          <w:left w:space="0" w:sz="0" w:val="nil"/>
          <w:bottom w:space="0" w:sz="0" w:val="nil"/>
          <w:right w:space="0" w:sz="0" w:val="nil"/>
          <w:between w:space="0" w:sz="0" w:val="nil"/>
        </w:pBdr>
        <w:tabs>
          <w:tab w:val="left" w:leader="none" w:pos="0"/>
        </w:tabs>
        <w:spacing w:before="340" w:line="276" w:lineRule="auto"/>
        <w:rPr>
          <w:b w:val="1"/>
          <w:color w:val="002b4a"/>
          <w:sz w:val="26"/>
          <w:szCs w:val="26"/>
        </w:rPr>
      </w:pPr>
      <w:bookmarkStart w:colFirst="0" w:colLast="0" w:name="_heading=h.1t3h5sf" w:id="6"/>
      <w:bookmarkEnd w:id="6"/>
      <w:r w:rsidDel="00000000" w:rsidR="00000000" w:rsidRPr="00000000">
        <w:rPr>
          <w:rtl w:val="0"/>
        </w:rPr>
      </w:r>
    </w:p>
    <w:p w:rsidR="00000000" w:rsidDel="00000000" w:rsidP="00000000" w:rsidRDefault="00000000" w:rsidRPr="00000000" w14:paraId="0000003C">
      <w:pPr>
        <w:pBdr>
          <w:top w:space="0" w:sz="0" w:val="nil"/>
          <w:left w:space="0" w:sz="0" w:val="nil"/>
          <w:bottom w:space="0" w:sz="0" w:val="nil"/>
          <w:right w:space="0" w:sz="0" w:val="nil"/>
          <w:between w:space="0" w:sz="0" w:val="nil"/>
        </w:pBdr>
        <w:tabs>
          <w:tab w:val="left" w:leader="none" w:pos="0"/>
        </w:tabs>
        <w:spacing w:before="340" w:line="276" w:lineRule="auto"/>
        <w:rPr>
          <w:b w:val="1"/>
          <w:color w:val="002b4a"/>
          <w:sz w:val="26"/>
          <w:szCs w:val="26"/>
        </w:rPr>
      </w:pPr>
      <w:r w:rsidDel="00000000" w:rsidR="00000000" w:rsidRPr="00000000">
        <w:rPr>
          <w:b w:val="1"/>
          <w:color w:val="002b4a"/>
          <w:sz w:val="26"/>
          <w:szCs w:val="26"/>
          <w:rtl w:val="0"/>
        </w:rPr>
        <w:t xml:space="preserve">Proposta de reto: “Organizar unha exposición sobre a Prehistoria”</w:t>
      </w:r>
    </w:p>
    <w:p w:rsidR="00000000" w:rsidDel="00000000" w:rsidP="00000000" w:rsidRDefault="00000000" w:rsidRPr="00000000" w14:paraId="0000003D">
      <w:pPr>
        <w:numPr>
          <w:ilvl w:val="0"/>
          <w:numId w:val="1"/>
        </w:numPr>
        <w:ind w:left="720" w:hanging="360"/>
        <w:jc w:val="both"/>
        <w:rPr>
          <w:color w:val="002b4a"/>
          <w:sz w:val="26"/>
          <w:szCs w:val="26"/>
        </w:rPr>
      </w:pPr>
      <w:r w:rsidDel="00000000" w:rsidR="00000000" w:rsidRPr="00000000">
        <w:rPr>
          <w:color w:val="002b4a"/>
          <w:sz w:val="26"/>
          <w:szCs w:val="26"/>
          <w:rtl w:val="0"/>
        </w:rPr>
        <w:t xml:space="preserve">Redacta os pasos que consideres necesario para desenvolver o noso reto, unha exposición sobre a Prehistoria. Se non o tes claro, precisas algunha aclaración? </w:t>
      </w:r>
    </w:p>
    <w:tbl>
      <w:tblPr>
        <w:tblStyle w:val="Table5"/>
        <w:tblW w:w="9638.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8"/>
        <w:tblGridChange w:id="0">
          <w:tblGrid>
            <w:gridCol w:w="9638"/>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3E">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3F">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40">
            <w:pPr>
              <w:jc w:val="both"/>
              <w:rPr>
                <w:color w:val="002b4a"/>
                <w:sz w:val="26"/>
                <w:szCs w:val="26"/>
              </w:rPr>
            </w:pPr>
            <w:r w:rsidDel="00000000" w:rsidR="00000000" w:rsidRPr="00000000">
              <w:rPr>
                <w:color w:val="002b4a"/>
                <w:sz w:val="26"/>
                <w:szCs w:val="26"/>
                <w:rtl w:val="0"/>
              </w:rPr>
              <w:t xml:space="preserve">...</w:t>
            </w:r>
          </w:p>
        </w:tc>
      </w:tr>
    </w:tbl>
    <w:p w:rsidR="00000000" w:rsidDel="00000000" w:rsidP="00000000" w:rsidRDefault="00000000" w:rsidRPr="00000000" w14:paraId="00000041">
      <w:pPr>
        <w:numPr>
          <w:ilvl w:val="0"/>
          <w:numId w:val="1"/>
        </w:numPr>
        <w:ind w:left="720" w:hanging="360"/>
        <w:jc w:val="both"/>
        <w:rPr>
          <w:color w:val="002b4a"/>
          <w:sz w:val="26"/>
          <w:szCs w:val="26"/>
        </w:rPr>
      </w:pPr>
      <w:r w:rsidDel="00000000" w:rsidR="00000000" w:rsidRPr="00000000">
        <w:rPr>
          <w:color w:val="002b4a"/>
          <w:sz w:val="26"/>
          <w:szCs w:val="26"/>
          <w:rtl w:val="0"/>
        </w:rPr>
        <w:t xml:space="preserve">Indica que farás ti para conseguir o reto e favorecer o traballo en equipo. </w:t>
      </w:r>
    </w:p>
    <w:tbl>
      <w:tblPr>
        <w:tblStyle w:val="Table6"/>
        <w:tblW w:w="9638.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8"/>
        <w:tblGridChange w:id="0">
          <w:tblGrid>
            <w:gridCol w:w="9638"/>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42">
            <w:pPr>
              <w:jc w:val="both"/>
              <w:rPr>
                <w:color w:val="002b4a"/>
              </w:rPr>
            </w:pPr>
            <w:r w:rsidDel="00000000" w:rsidR="00000000" w:rsidRPr="00000000">
              <w:rPr>
                <w:color w:val="002b4a"/>
                <w:rtl w:val="0"/>
              </w:rPr>
              <w:t xml:space="preserve">…</w:t>
            </w:r>
          </w:p>
          <w:p w:rsidR="00000000" w:rsidDel="00000000" w:rsidP="00000000" w:rsidRDefault="00000000" w:rsidRPr="00000000" w14:paraId="00000043">
            <w:pPr>
              <w:jc w:val="both"/>
              <w:rPr>
                <w:color w:val="002b4a"/>
              </w:rPr>
            </w:pPr>
            <w:r w:rsidDel="00000000" w:rsidR="00000000" w:rsidRPr="00000000">
              <w:rPr>
                <w:color w:val="002b4a"/>
                <w:rtl w:val="0"/>
              </w:rPr>
              <w:t xml:space="preserve">…</w:t>
            </w:r>
          </w:p>
          <w:p w:rsidR="00000000" w:rsidDel="00000000" w:rsidP="00000000" w:rsidRDefault="00000000" w:rsidRPr="00000000" w14:paraId="00000044">
            <w:pPr>
              <w:jc w:val="both"/>
              <w:rPr>
                <w:color w:val="002b4a"/>
              </w:rPr>
            </w:pPr>
            <w:r w:rsidDel="00000000" w:rsidR="00000000" w:rsidRPr="00000000">
              <w:rPr>
                <w:color w:val="002b4a"/>
                <w:rtl w:val="0"/>
              </w:rPr>
              <w:t xml:space="preserve">...</w:t>
            </w:r>
          </w:p>
        </w:tc>
      </w:tr>
    </w:tbl>
    <w:p w:rsidR="00000000" w:rsidDel="00000000" w:rsidP="00000000" w:rsidRDefault="00000000" w:rsidRPr="00000000" w14:paraId="00000045">
      <w:pPr>
        <w:numPr>
          <w:ilvl w:val="2"/>
          <w:numId w:val="7"/>
        </w:numPr>
        <w:pBdr>
          <w:top w:space="0" w:sz="0" w:val="nil"/>
          <w:left w:space="0" w:sz="0" w:val="nil"/>
          <w:bottom w:space="0" w:sz="0" w:val="nil"/>
          <w:right w:space="0" w:sz="0" w:val="nil"/>
          <w:between w:space="0" w:sz="0" w:val="nil"/>
        </w:pBdr>
        <w:tabs>
          <w:tab w:val="left" w:leader="none" w:pos="0"/>
        </w:tabs>
        <w:spacing w:before="340" w:line="276" w:lineRule="auto"/>
        <w:ind w:left="0" w:firstLine="0"/>
        <w:rPr>
          <w:b w:val="1"/>
          <w:color w:val="002b4a"/>
          <w:sz w:val="28"/>
          <w:szCs w:val="28"/>
        </w:rPr>
      </w:pPr>
      <w:bookmarkStart w:colFirst="0" w:colLast="0" w:name="_heading=h.4d34og8" w:id="7"/>
      <w:bookmarkEnd w:id="7"/>
      <w:r w:rsidDel="00000000" w:rsidR="00000000" w:rsidRPr="00000000">
        <w:rPr>
          <w:b w:val="1"/>
          <w:color w:val="002b4a"/>
          <w:sz w:val="28"/>
          <w:szCs w:val="28"/>
          <w:rtl w:val="0"/>
        </w:rPr>
        <w:t xml:space="preserve">Lembra:</w:t>
      </w:r>
    </w:p>
    <w:p w:rsidR="00000000" w:rsidDel="00000000" w:rsidP="00000000" w:rsidRDefault="00000000" w:rsidRPr="00000000" w14:paraId="00000046">
      <w:pPr>
        <w:numPr>
          <w:ilvl w:val="2"/>
          <w:numId w:val="7"/>
        </w:numPr>
        <w:tabs>
          <w:tab w:val="left" w:leader="none" w:pos="0"/>
        </w:tabs>
        <w:spacing w:line="276" w:lineRule="auto"/>
        <w:ind w:left="0" w:firstLine="0"/>
        <w:rPr>
          <w:color w:val="002b4a"/>
          <w:sz w:val="26"/>
          <w:szCs w:val="26"/>
        </w:rPr>
      </w:pPr>
      <w:bookmarkStart w:colFirst="0" w:colLast="0" w:name="_heading=h.2s8eyo1" w:id="8"/>
      <w:bookmarkEnd w:id="8"/>
      <w:r w:rsidDel="00000000" w:rsidR="00000000" w:rsidRPr="00000000">
        <w:rPr>
          <w:color w:val="002b4a"/>
          <w:sz w:val="26"/>
          <w:szCs w:val="26"/>
          <w:rtl w:val="0"/>
        </w:rPr>
        <w:t xml:space="preserve">Pode ser que xa realizases retos similares en relación coa Prehistoria en cursos anteriores ou noutras materias. Pensa nalgunha actividade parecida e que che poida axudar con este reto.</w:t>
      </w:r>
    </w:p>
    <w:p w:rsidR="00000000" w:rsidDel="00000000" w:rsidP="00000000" w:rsidRDefault="00000000" w:rsidRPr="00000000" w14:paraId="00000047">
      <w:pPr>
        <w:numPr>
          <w:ilvl w:val="2"/>
          <w:numId w:val="7"/>
        </w:numPr>
        <w:tabs>
          <w:tab w:val="left" w:leader="none" w:pos="0"/>
        </w:tabs>
        <w:spacing w:line="276" w:lineRule="auto"/>
        <w:ind w:left="0" w:firstLine="0"/>
        <w:rPr>
          <w:color w:val="002b4a"/>
          <w:sz w:val="26"/>
          <w:szCs w:val="26"/>
        </w:rPr>
      </w:pPr>
      <w:bookmarkStart w:colFirst="0" w:colLast="0" w:name="_heading=h.y1nf2wcuuwjz" w:id="9"/>
      <w:bookmarkEnd w:id="9"/>
      <w:r w:rsidDel="00000000" w:rsidR="00000000" w:rsidRPr="00000000">
        <w:rPr>
          <w:rtl w:val="0"/>
        </w:rPr>
      </w:r>
    </w:p>
    <w:p w:rsidR="00000000" w:rsidDel="00000000" w:rsidP="00000000" w:rsidRDefault="00000000" w:rsidRPr="00000000" w14:paraId="00000048">
      <w:pPr>
        <w:numPr>
          <w:ilvl w:val="0"/>
          <w:numId w:val="2"/>
        </w:numPr>
        <w:spacing w:after="57" w:lineRule="auto"/>
        <w:ind w:left="720" w:hanging="360"/>
        <w:jc w:val="both"/>
        <w:rPr>
          <w:color w:val="002b4a"/>
          <w:sz w:val="26"/>
          <w:szCs w:val="26"/>
        </w:rPr>
      </w:pPr>
      <w:r w:rsidDel="00000000" w:rsidR="00000000" w:rsidRPr="00000000">
        <w:rPr>
          <w:color w:val="002b4a"/>
          <w:sz w:val="26"/>
          <w:szCs w:val="26"/>
          <w:rtl w:val="0"/>
        </w:rPr>
        <w:t xml:space="preserve">Actividade anterior:</w:t>
      </w:r>
    </w:p>
    <w:tbl>
      <w:tblPr>
        <w:tblStyle w:val="Table7"/>
        <w:tblW w:w="9638.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8"/>
        <w:tblGridChange w:id="0">
          <w:tblGrid>
            <w:gridCol w:w="9638"/>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49">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4A">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4B">
            <w:pPr>
              <w:jc w:val="both"/>
              <w:rPr>
                <w:color w:val="002b4a"/>
                <w:sz w:val="26"/>
                <w:szCs w:val="26"/>
              </w:rPr>
            </w:pPr>
            <w:r w:rsidDel="00000000" w:rsidR="00000000" w:rsidRPr="00000000">
              <w:rPr>
                <w:color w:val="002b4a"/>
                <w:sz w:val="26"/>
                <w:szCs w:val="26"/>
                <w:rtl w:val="0"/>
              </w:rPr>
              <w:t xml:space="preserve">...</w:t>
            </w:r>
          </w:p>
        </w:tc>
      </w:tr>
    </w:tbl>
    <w:p w:rsidR="00000000" w:rsidDel="00000000" w:rsidP="00000000" w:rsidRDefault="00000000" w:rsidRPr="00000000" w14:paraId="0000004C">
      <w:pPr>
        <w:ind w:left="720" w:firstLine="0"/>
        <w:jc w:val="both"/>
        <w:rPr>
          <w:color w:val="002b4a"/>
          <w:sz w:val="26"/>
          <w:szCs w:val="26"/>
        </w:rPr>
      </w:pPr>
      <w:r w:rsidDel="00000000" w:rsidR="00000000" w:rsidRPr="00000000">
        <w:rPr>
          <w:rtl w:val="0"/>
        </w:rPr>
      </w:r>
    </w:p>
    <w:p w:rsidR="00000000" w:rsidDel="00000000" w:rsidP="00000000" w:rsidRDefault="00000000" w:rsidRPr="00000000" w14:paraId="0000004D">
      <w:pPr>
        <w:ind w:left="720" w:firstLine="0"/>
        <w:jc w:val="both"/>
        <w:rPr>
          <w:color w:val="002b4a"/>
          <w:sz w:val="26"/>
          <w:szCs w:val="26"/>
        </w:rPr>
      </w:pPr>
      <w:r w:rsidDel="00000000" w:rsidR="00000000" w:rsidRPr="00000000">
        <w:rPr>
          <w:color w:val="002b4a"/>
          <w:sz w:val="26"/>
          <w:szCs w:val="26"/>
          <w:rtl w:val="0"/>
        </w:rPr>
        <w:t xml:space="preserve">2. Que tiven que resolver nesa actividade e como o fixen?</w:t>
      </w:r>
    </w:p>
    <w:tbl>
      <w:tblPr>
        <w:tblStyle w:val="Table8"/>
        <w:tblW w:w="9638.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8"/>
        <w:tblGridChange w:id="0">
          <w:tblGrid>
            <w:gridCol w:w="9638"/>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4E">
            <w:pPr>
              <w:jc w:val="both"/>
              <w:rPr>
                <w:color w:val="002b4a"/>
              </w:rPr>
            </w:pPr>
            <w:r w:rsidDel="00000000" w:rsidR="00000000" w:rsidRPr="00000000">
              <w:rPr>
                <w:color w:val="002b4a"/>
                <w:rtl w:val="0"/>
              </w:rPr>
              <w:t xml:space="preserve">…</w:t>
            </w:r>
          </w:p>
          <w:p w:rsidR="00000000" w:rsidDel="00000000" w:rsidP="00000000" w:rsidRDefault="00000000" w:rsidRPr="00000000" w14:paraId="0000004F">
            <w:pPr>
              <w:jc w:val="both"/>
              <w:rPr>
                <w:color w:val="002b4a"/>
              </w:rPr>
            </w:pPr>
            <w:r w:rsidDel="00000000" w:rsidR="00000000" w:rsidRPr="00000000">
              <w:rPr>
                <w:color w:val="002b4a"/>
                <w:rtl w:val="0"/>
              </w:rPr>
              <w:t xml:space="preserve">…</w:t>
            </w:r>
          </w:p>
          <w:p w:rsidR="00000000" w:rsidDel="00000000" w:rsidP="00000000" w:rsidRDefault="00000000" w:rsidRPr="00000000" w14:paraId="00000050">
            <w:pPr>
              <w:jc w:val="both"/>
              <w:rPr>
                <w:color w:val="002b4a"/>
              </w:rPr>
            </w:pPr>
            <w:r w:rsidDel="00000000" w:rsidR="00000000" w:rsidRPr="00000000">
              <w:rPr>
                <w:color w:val="002b4a"/>
                <w:rtl w:val="0"/>
              </w:rPr>
              <w:t xml:space="preserve">...</w:t>
            </w:r>
          </w:p>
        </w:tc>
      </w:tr>
    </w:tbl>
    <w:p w:rsidR="00000000" w:rsidDel="00000000" w:rsidP="00000000" w:rsidRDefault="00000000" w:rsidRPr="00000000" w14:paraId="00000051">
      <w:pPr>
        <w:ind w:left="720" w:firstLine="0"/>
        <w:jc w:val="both"/>
        <w:rPr>
          <w:color w:val="002b4a"/>
        </w:rPr>
      </w:pPr>
      <w:r w:rsidDel="00000000" w:rsidR="00000000" w:rsidRPr="00000000">
        <w:rPr>
          <w:rtl w:val="0"/>
        </w:rPr>
      </w:r>
    </w:p>
    <w:p w:rsidR="00000000" w:rsidDel="00000000" w:rsidP="00000000" w:rsidRDefault="00000000" w:rsidRPr="00000000" w14:paraId="00000052">
      <w:pPr>
        <w:ind w:left="720" w:firstLine="0"/>
        <w:jc w:val="both"/>
        <w:rPr>
          <w:color w:val="002b4a"/>
        </w:rPr>
      </w:pPr>
      <w:r w:rsidDel="00000000" w:rsidR="00000000" w:rsidRPr="00000000">
        <w:rPr>
          <w:rtl w:val="0"/>
        </w:rPr>
      </w:r>
    </w:p>
    <w:p w:rsidR="00000000" w:rsidDel="00000000" w:rsidP="00000000" w:rsidRDefault="00000000" w:rsidRPr="00000000" w14:paraId="00000053">
      <w:pPr>
        <w:ind w:left="720" w:firstLine="0"/>
        <w:jc w:val="both"/>
        <w:rPr>
          <w:color w:val="002b4a"/>
        </w:rPr>
      </w:pPr>
      <w:r w:rsidDel="00000000" w:rsidR="00000000" w:rsidRPr="00000000">
        <w:rPr>
          <w:rtl w:val="0"/>
        </w:rPr>
      </w:r>
    </w:p>
    <w:p w:rsidR="00000000" w:rsidDel="00000000" w:rsidP="00000000" w:rsidRDefault="00000000" w:rsidRPr="00000000" w14:paraId="00000054">
      <w:pPr>
        <w:ind w:left="720" w:firstLine="0"/>
        <w:jc w:val="both"/>
        <w:rPr>
          <w:color w:val="002b4a"/>
        </w:rPr>
      </w:pPr>
      <w:r w:rsidDel="00000000" w:rsidR="00000000" w:rsidRPr="00000000">
        <w:rPr>
          <w:rtl w:val="0"/>
        </w:rPr>
      </w:r>
    </w:p>
    <w:p w:rsidR="00000000" w:rsidDel="00000000" w:rsidP="00000000" w:rsidRDefault="00000000" w:rsidRPr="00000000" w14:paraId="00000055">
      <w:pPr>
        <w:ind w:left="720" w:firstLine="0"/>
        <w:jc w:val="both"/>
        <w:rPr>
          <w:color w:val="002b4a"/>
        </w:rPr>
      </w:pPr>
      <w:r w:rsidDel="00000000" w:rsidR="00000000" w:rsidRPr="00000000">
        <w:rPr>
          <w:color w:val="002b4a"/>
          <w:rtl w:val="0"/>
        </w:rPr>
        <w:t xml:space="preserve">3. C</w:t>
      </w:r>
      <w:r w:rsidDel="00000000" w:rsidR="00000000" w:rsidRPr="00000000">
        <w:rPr>
          <w:color w:val="002b4a"/>
          <w:sz w:val="26"/>
          <w:szCs w:val="26"/>
          <w:rtl w:val="0"/>
        </w:rPr>
        <w:t xml:space="preserve">omo </w:t>
      </w:r>
      <w:r w:rsidDel="00000000" w:rsidR="00000000" w:rsidRPr="00000000">
        <w:rPr>
          <w:color w:val="002b4a"/>
          <w:sz w:val="26"/>
          <w:szCs w:val="26"/>
          <w:highlight w:val="white"/>
          <w:rtl w:val="0"/>
        </w:rPr>
        <w:t xml:space="preserve">o podería aplicar nas tarefas que me corresponden deste reto?</w:t>
      </w:r>
      <w:r w:rsidDel="00000000" w:rsidR="00000000" w:rsidRPr="00000000">
        <w:rPr>
          <w:rtl w:val="0"/>
        </w:rPr>
      </w:r>
    </w:p>
    <w:tbl>
      <w:tblPr>
        <w:tblStyle w:val="Table9"/>
        <w:tblW w:w="9638.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8"/>
        <w:tblGridChange w:id="0">
          <w:tblGrid>
            <w:gridCol w:w="9638"/>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56">
            <w:pPr>
              <w:jc w:val="both"/>
              <w:rPr>
                <w:color w:val="002b4a"/>
              </w:rPr>
            </w:pPr>
            <w:r w:rsidDel="00000000" w:rsidR="00000000" w:rsidRPr="00000000">
              <w:rPr>
                <w:color w:val="002b4a"/>
                <w:rtl w:val="0"/>
              </w:rPr>
              <w:t xml:space="preserve">…</w:t>
            </w:r>
          </w:p>
          <w:p w:rsidR="00000000" w:rsidDel="00000000" w:rsidP="00000000" w:rsidRDefault="00000000" w:rsidRPr="00000000" w14:paraId="00000057">
            <w:pPr>
              <w:jc w:val="both"/>
              <w:rPr>
                <w:color w:val="002b4a"/>
              </w:rPr>
            </w:pPr>
            <w:r w:rsidDel="00000000" w:rsidR="00000000" w:rsidRPr="00000000">
              <w:rPr>
                <w:color w:val="002b4a"/>
                <w:rtl w:val="0"/>
              </w:rPr>
              <w:t xml:space="preserve">…</w:t>
            </w:r>
          </w:p>
          <w:p w:rsidR="00000000" w:rsidDel="00000000" w:rsidP="00000000" w:rsidRDefault="00000000" w:rsidRPr="00000000" w14:paraId="00000058">
            <w:pPr>
              <w:jc w:val="both"/>
              <w:rPr>
                <w:color w:val="002b4a"/>
              </w:rPr>
            </w:pPr>
            <w:r w:rsidDel="00000000" w:rsidR="00000000" w:rsidRPr="00000000">
              <w:rPr>
                <w:color w:val="002b4a"/>
                <w:rtl w:val="0"/>
              </w:rPr>
              <w:t xml:space="preserve">...</w:t>
            </w:r>
          </w:p>
        </w:tc>
      </w:tr>
    </w:tbl>
    <w:p w:rsidR="00000000" w:rsidDel="00000000" w:rsidP="00000000" w:rsidRDefault="00000000" w:rsidRPr="00000000" w14:paraId="00000059">
      <w:pPr>
        <w:jc w:val="both"/>
        <w:rPr>
          <w:color w:val="002b4a"/>
        </w:rPr>
      </w:pPr>
      <w:r w:rsidDel="00000000" w:rsidR="00000000" w:rsidRPr="00000000">
        <w:rPr>
          <w:rtl w:val="0"/>
        </w:rPr>
      </w:r>
    </w:p>
    <w:p w:rsidR="00000000" w:rsidDel="00000000" w:rsidP="00000000" w:rsidRDefault="00000000" w:rsidRPr="00000000" w14:paraId="0000005A">
      <w:pPr>
        <w:ind w:left="720" w:firstLine="0"/>
        <w:jc w:val="both"/>
        <w:rPr>
          <w:color w:val="002b4a"/>
          <w:sz w:val="26"/>
          <w:szCs w:val="26"/>
        </w:rPr>
      </w:pPr>
      <w:r w:rsidDel="00000000" w:rsidR="00000000" w:rsidRPr="00000000">
        <w:rPr>
          <w:color w:val="002b4a"/>
          <w:sz w:val="26"/>
          <w:szCs w:val="26"/>
          <w:rtl w:val="0"/>
        </w:rPr>
        <w:t xml:space="preserve">4. E nas tarefas que lle corresponden aos meus compañeiros e ás miñas compañeiras?</w:t>
      </w:r>
    </w:p>
    <w:tbl>
      <w:tblPr>
        <w:tblStyle w:val="Table10"/>
        <w:tblW w:w="9638.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8"/>
        <w:tblGridChange w:id="0">
          <w:tblGrid>
            <w:gridCol w:w="9638"/>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5B">
            <w:pPr>
              <w:jc w:val="both"/>
              <w:rPr>
                <w:color w:val="000000"/>
                <w:sz w:val="26"/>
                <w:szCs w:val="26"/>
              </w:rPr>
            </w:pPr>
            <w:r w:rsidDel="00000000" w:rsidR="00000000" w:rsidRPr="00000000">
              <w:rPr>
                <w:color w:val="000000"/>
                <w:sz w:val="26"/>
                <w:szCs w:val="26"/>
                <w:rtl w:val="0"/>
              </w:rPr>
              <w:t xml:space="preserve">…</w:t>
            </w:r>
          </w:p>
          <w:p w:rsidR="00000000" w:rsidDel="00000000" w:rsidP="00000000" w:rsidRDefault="00000000" w:rsidRPr="00000000" w14:paraId="0000005C">
            <w:pPr>
              <w:jc w:val="both"/>
              <w:rPr>
                <w:color w:val="000000"/>
                <w:sz w:val="26"/>
                <w:szCs w:val="26"/>
              </w:rPr>
            </w:pPr>
            <w:r w:rsidDel="00000000" w:rsidR="00000000" w:rsidRPr="00000000">
              <w:rPr>
                <w:color w:val="000000"/>
                <w:sz w:val="26"/>
                <w:szCs w:val="26"/>
                <w:rtl w:val="0"/>
              </w:rPr>
              <w:t xml:space="preserve">…</w:t>
            </w:r>
          </w:p>
          <w:p w:rsidR="00000000" w:rsidDel="00000000" w:rsidP="00000000" w:rsidRDefault="00000000" w:rsidRPr="00000000" w14:paraId="0000005D">
            <w:pPr>
              <w:jc w:val="both"/>
              <w:rPr>
                <w:color w:val="000000"/>
                <w:sz w:val="26"/>
                <w:szCs w:val="26"/>
              </w:rPr>
            </w:pPr>
            <w:r w:rsidDel="00000000" w:rsidR="00000000" w:rsidRPr="00000000">
              <w:rPr>
                <w:color w:val="000000"/>
                <w:sz w:val="26"/>
                <w:szCs w:val="26"/>
                <w:rtl w:val="0"/>
              </w:rPr>
              <w:t xml:space="preserve">...</w:t>
            </w:r>
          </w:p>
        </w:tc>
      </w:tr>
    </w:tbl>
    <w:p w:rsidR="00000000" w:rsidDel="00000000" w:rsidP="00000000" w:rsidRDefault="00000000" w:rsidRPr="00000000" w14:paraId="0000005E">
      <w:pPr>
        <w:rPr>
          <w:sz w:val="26"/>
          <w:szCs w:val="26"/>
        </w:rPr>
      </w:pPr>
      <w:r w:rsidDel="00000000" w:rsidR="00000000" w:rsidRPr="00000000">
        <w:rPr>
          <w:rtl w:val="0"/>
        </w:rPr>
      </w:r>
    </w:p>
    <w:p w:rsidR="00000000" w:rsidDel="00000000" w:rsidP="00000000" w:rsidRDefault="00000000" w:rsidRPr="00000000" w14:paraId="0000005F">
      <w:pPr>
        <w:rPr>
          <w:color w:val="002b4a"/>
          <w:sz w:val="26"/>
          <w:szCs w:val="26"/>
        </w:rPr>
      </w:pPr>
      <w:r w:rsidDel="00000000" w:rsidR="00000000" w:rsidRPr="00000000">
        <w:rPr>
          <w:color w:val="002b4a"/>
          <w:sz w:val="26"/>
          <w:szCs w:val="26"/>
          <w:rtl w:val="0"/>
        </w:rPr>
        <w:t xml:space="preserve">É </w:t>
      </w:r>
      <w:r w:rsidDel="00000000" w:rsidR="00000000" w:rsidRPr="00000000">
        <w:rPr>
          <w:b w:val="1"/>
          <w:color w:val="002b4a"/>
          <w:sz w:val="26"/>
          <w:szCs w:val="26"/>
          <w:rtl w:val="0"/>
        </w:rPr>
        <w:t xml:space="preserve">importante </w:t>
      </w:r>
      <w:r w:rsidDel="00000000" w:rsidR="00000000" w:rsidRPr="00000000">
        <w:rPr>
          <w:color w:val="002b4a"/>
          <w:sz w:val="26"/>
          <w:szCs w:val="26"/>
          <w:rtl w:val="0"/>
        </w:rPr>
        <w:t xml:space="preserve">que, unha vez respondidas estas cuestións, ti e os teus compañeiros e  compañeiras </w:t>
      </w:r>
      <w:r w:rsidDel="00000000" w:rsidR="00000000" w:rsidRPr="00000000">
        <w:rPr>
          <w:b w:val="1"/>
          <w:color w:val="002b4a"/>
          <w:sz w:val="26"/>
          <w:szCs w:val="26"/>
          <w:rtl w:val="0"/>
        </w:rPr>
        <w:t xml:space="preserve">poñades en común estas reflexións</w:t>
      </w:r>
      <w:r w:rsidDel="00000000" w:rsidR="00000000" w:rsidRPr="00000000">
        <w:rPr>
          <w:color w:val="002b4a"/>
          <w:sz w:val="26"/>
          <w:szCs w:val="26"/>
          <w:rtl w:val="0"/>
        </w:rPr>
        <w:t xml:space="preserve">, xa que vos servirá de axuda para avanzar na resolución do reto, que é organizar e amosar unha exposición sobre Prehistoria no centro.</w:t>
      </w:r>
    </w:p>
    <w:p w:rsidR="00000000" w:rsidDel="00000000" w:rsidP="00000000" w:rsidRDefault="00000000" w:rsidRPr="00000000" w14:paraId="00000060">
      <w:pPr>
        <w:rPr>
          <w:color w:val="002b4a"/>
          <w:sz w:val="26"/>
          <w:szCs w:val="26"/>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304165</wp:posOffset>
            </wp:positionV>
            <wp:extent cx="431800" cy="431800"/>
            <wp:effectExtent b="0" l="0" r="0" t="0"/>
            <wp:wrapSquare wrapText="bothSides" distB="0" distT="0" distL="0" distR="0"/>
            <wp:docPr descr="Dibujo animado de un animal con la boca abierta&#10;&#10;Descripción generada automáticamente con confianza media" id="1963663478" name="image1.png"/>
            <a:graphic>
              <a:graphicData uri="http://schemas.openxmlformats.org/drawingml/2006/picture">
                <pic:pic>
                  <pic:nvPicPr>
                    <pic:cNvPr descr="Dibujo animado de un animal con la boca abierta&#10;&#10;Descripción generada automáticamente con confianza media" id="0" name="image1.png"/>
                    <pic:cNvPicPr preferRelativeResize="0"/>
                  </pic:nvPicPr>
                  <pic:blipFill>
                    <a:blip r:embed="rId9"/>
                    <a:srcRect b="0" l="0" r="0" t="0"/>
                    <a:stretch>
                      <a:fillRect/>
                    </a:stretch>
                  </pic:blipFill>
                  <pic:spPr>
                    <a:xfrm>
                      <a:off x="0" y="0"/>
                      <a:ext cx="431800" cy="431800"/>
                    </a:xfrm>
                    <a:prstGeom prst="rect"/>
                    <a:ln/>
                  </pic:spPr>
                </pic:pic>
              </a:graphicData>
            </a:graphic>
          </wp:anchor>
        </w:drawing>
      </w:r>
    </w:p>
    <w:p w:rsidR="00000000" w:rsidDel="00000000" w:rsidP="00000000" w:rsidRDefault="00000000" w:rsidRPr="00000000" w14:paraId="00000061">
      <w:pPr>
        <w:rPr>
          <w:color w:val="002b4a"/>
          <w:sz w:val="26"/>
          <w:szCs w:val="26"/>
        </w:rPr>
      </w:pPr>
      <w:r w:rsidDel="00000000" w:rsidR="00000000" w:rsidRPr="00000000">
        <w:rPr>
          <w:b w:val="1"/>
          <w:color w:val="002b4a"/>
          <w:sz w:val="26"/>
          <w:szCs w:val="26"/>
          <w:highlight w:val="green"/>
          <w:u w:val="single"/>
          <w:rtl w:val="0"/>
        </w:rPr>
        <w:t xml:space="preserve">Diario Común</w:t>
      </w:r>
      <w:r w:rsidDel="00000000" w:rsidR="00000000" w:rsidRPr="00000000">
        <w:rPr>
          <w:b w:val="1"/>
          <w:color w:val="002b4a"/>
          <w:sz w:val="26"/>
          <w:szCs w:val="26"/>
          <w:highlight w:val="green"/>
          <w:rtl w:val="0"/>
        </w:rPr>
        <w:t xml:space="preserve">:</w:t>
      </w:r>
      <w:r w:rsidDel="00000000" w:rsidR="00000000" w:rsidRPr="00000000">
        <w:rPr>
          <w:color w:val="002b4a"/>
          <w:sz w:val="26"/>
          <w:szCs w:val="26"/>
          <w:rtl w:val="0"/>
        </w:rPr>
        <w:t xml:space="preserve">  agora, anota as conclusións ás que chegastes no grupo despois da posta en común. Que tedes que facer? Como ides conseguir este reto?</w:t>
      </w:r>
    </w:p>
    <w:tbl>
      <w:tblPr>
        <w:tblStyle w:val="Table11"/>
        <w:tblW w:w="9638.0" w:type="dxa"/>
        <w:jc w:val="left"/>
        <w:tblInd w:w="-90.0" w:type="dxa"/>
        <w:tblBorders>
          <w:top w:color="00ff00" w:space="0" w:sz="8" w:val="single"/>
          <w:left w:color="00ff00" w:space="0" w:sz="8" w:val="single"/>
          <w:bottom w:color="00ff00" w:space="0" w:sz="8" w:val="single"/>
          <w:right w:color="00ff00" w:space="0" w:sz="8" w:val="single"/>
          <w:insideH w:color="00ff00" w:space="0" w:sz="8" w:val="single"/>
          <w:insideV w:color="00ff00" w:space="0" w:sz="8" w:val="single"/>
        </w:tblBorders>
        <w:tblLayout w:type="fixed"/>
        <w:tblLook w:val="0000"/>
      </w:tblPr>
      <w:tblGrid>
        <w:gridCol w:w="9638"/>
        <w:tblGridChange w:id="0">
          <w:tblGrid>
            <w:gridCol w:w="9638"/>
          </w:tblGrid>
        </w:tblGridChange>
      </w:tblGrid>
      <w:tr>
        <w:trPr>
          <w:cantSplit w:val="0"/>
          <w:tblHeader w:val="0"/>
        </w:trPr>
        <w:tc>
          <w:tcPr>
            <w:tcBorders>
              <w:top w:color="00ff00" w:space="0" w:sz="8" w:val="single"/>
              <w:left w:color="00ff00" w:space="0" w:sz="8" w:val="single"/>
              <w:bottom w:color="00ff00" w:space="0" w:sz="8" w:val="single"/>
              <w:right w:color="00ff00" w:space="0" w:sz="8" w:val="single"/>
            </w:tcBorders>
            <w:shd w:fill="auto" w:val="clear"/>
          </w:tcPr>
          <w:p w:rsidR="00000000" w:rsidDel="00000000" w:rsidP="00000000" w:rsidRDefault="00000000" w:rsidRPr="00000000" w14:paraId="00000062">
            <w:pPr>
              <w:jc w:val="both"/>
              <w:rPr/>
            </w:pPr>
            <w:r w:rsidDel="00000000" w:rsidR="00000000" w:rsidRPr="00000000">
              <w:rPr>
                <w:rtl w:val="0"/>
              </w:rPr>
              <w:t xml:space="preserve">…</w:t>
            </w:r>
          </w:p>
          <w:p w:rsidR="00000000" w:rsidDel="00000000" w:rsidP="00000000" w:rsidRDefault="00000000" w:rsidRPr="00000000" w14:paraId="00000063">
            <w:pPr>
              <w:jc w:val="both"/>
              <w:rPr/>
            </w:pPr>
            <w:r w:rsidDel="00000000" w:rsidR="00000000" w:rsidRPr="00000000">
              <w:rPr>
                <w:rtl w:val="0"/>
              </w:rPr>
              <w:t xml:space="preserve">…</w:t>
            </w:r>
          </w:p>
          <w:p w:rsidR="00000000" w:rsidDel="00000000" w:rsidP="00000000" w:rsidRDefault="00000000" w:rsidRPr="00000000" w14:paraId="00000064">
            <w:pPr>
              <w:rPr/>
            </w:pPr>
            <w:r w:rsidDel="00000000" w:rsidR="00000000" w:rsidRPr="00000000">
              <w:rPr>
                <w:rtl w:val="0"/>
              </w:rPr>
              <w:t xml:space="preserve">…</w:t>
            </w:r>
          </w:p>
          <w:p w:rsidR="00000000" w:rsidDel="00000000" w:rsidP="00000000" w:rsidRDefault="00000000" w:rsidRPr="00000000" w14:paraId="00000065">
            <w:pPr>
              <w:rPr/>
            </w:pPr>
            <w:r w:rsidDel="00000000" w:rsidR="00000000" w:rsidRPr="00000000">
              <w:rPr>
                <w:rtl w:val="0"/>
              </w:rPr>
              <w:t xml:space="preserve">…</w:t>
            </w:r>
          </w:p>
          <w:p w:rsidR="00000000" w:rsidDel="00000000" w:rsidP="00000000" w:rsidRDefault="00000000" w:rsidRPr="00000000" w14:paraId="00000066">
            <w:pPr>
              <w:rPr/>
            </w:pPr>
            <w:r w:rsidDel="00000000" w:rsidR="00000000" w:rsidRPr="00000000">
              <w:rPr>
                <w:rtl w:val="0"/>
              </w:rPr>
              <w:t xml:space="preserve">…</w:t>
            </w:r>
          </w:p>
          <w:p w:rsidR="00000000" w:rsidDel="00000000" w:rsidP="00000000" w:rsidRDefault="00000000" w:rsidRPr="00000000" w14:paraId="00000067">
            <w:pPr>
              <w:rPr/>
            </w:pPr>
            <w:r w:rsidDel="00000000" w:rsidR="00000000" w:rsidRPr="00000000">
              <w:rPr>
                <w:rtl w:val="0"/>
              </w:rPr>
              <w:t xml:space="preserve">…</w:t>
            </w:r>
          </w:p>
          <w:p w:rsidR="00000000" w:rsidDel="00000000" w:rsidP="00000000" w:rsidRDefault="00000000" w:rsidRPr="00000000" w14:paraId="00000068">
            <w:pPr>
              <w:rPr/>
            </w:pPr>
            <w:r w:rsidDel="00000000" w:rsidR="00000000" w:rsidRPr="00000000">
              <w:rPr>
                <w:rtl w:val="0"/>
              </w:rPr>
              <w:t xml:space="preserve">…</w:t>
            </w:r>
          </w:p>
        </w:tc>
      </w:tr>
    </w:tbl>
    <w:p w:rsidR="00000000" w:rsidDel="00000000" w:rsidP="00000000" w:rsidRDefault="00000000" w:rsidRPr="00000000" w14:paraId="00000069">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rPr>
      </w:pPr>
      <w:bookmarkStart w:colFirst="0" w:colLast="0" w:name="_heading=h.san7w6wrd5f4" w:id="10"/>
      <w:bookmarkEnd w:id="10"/>
      <w:r w:rsidDel="00000000" w:rsidR="00000000" w:rsidRPr="00000000">
        <w:rPr>
          <w:rtl w:val="0"/>
        </w:rPr>
      </w:r>
    </w:p>
    <w:p w:rsidR="00000000" w:rsidDel="00000000" w:rsidP="00000000" w:rsidRDefault="00000000" w:rsidRPr="00000000" w14:paraId="0000006A">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7bc4"/>
          <w:sz w:val="36"/>
          <w:szCs w:val="36"/>
        </w:rPr>
      </w:pPr>
      <w:bookmarkStart w:colFirst="0" w:colLast="0" w:name="_heading=h.44sinio" w:id="11"/>
      <w:bookmarkEnd w:id="11"/>
      <w:r w:rsidDel="00000000" w:rsidR="00000000" w:rsidRPr="00000000">
        <w:rPr>
          <w:b w:val="1"/>
          <w:color w:val="007bc4"/>
          <w:sz w:val="36"/>
          <w:szCs w:val="36"/>
          <w:rtl w:val="0"/>
        </w:rPr>
        <w:t xml:space="preserve">FASE 2: Refresquemos os nosos coñecementos</w:t>
      </w:r>
    </w:p>
    <w:p w:rsidR="00000000" w:rsidDel="00000000" w:rsidP="00000000" w:rsidRDefault="00000000" w:rsidRPr="00000000" w14:paraId="0000006B">
      <w:pPr>
        <w:rPr>
          <w:color w:val="002b4a"/>
          <w:sz w:val="26"/>
          <w:szCs w:val="26"/>
        </w:rPr>
      </w:pPr>
      <w:r w:rsidDel="00000000" w:rsidR="00000000" w:rsidRPr="00000000">
        <w:rPr/>
        <w:drawing>
          <wp:inline distB="114300" distT="114300" distL="114300" distR="114300">
            <wp:extent cx="354255" cy="360000"/>
            <wp:effectExtent b="0" l="0" r="0" t="0"/>
            <wp:docPr id="1963663474"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54255" cy="360000"/>
                    </a:xfrm>
                    <a:prstGeom prst="rect"/>
                    <a:ln/>
                  </pic:spPr>
                </pic:pic>
              </a:graphicData>
            </a:graphic>
          </wp:inline>
        </w:drawing>
      </w:r>
      <w:r w:rsidDel="00000000" w:rsidR="00000000" w:rsidRPr="00000000">
        <w:rPr>
          <w:color w:val="002b4a"/>
          <w:sz w:val="26"/>
          <w:szCs w:val="26"/>
          <w:rtl w:val="0"/>
        </w:rPr>
        <w:t xml:space="preserve">Xa lle botaches un ollo aos obxectos que chegaron nas caixas, así que agora tes que “refrescar” o que lembras de Primaria coa axuda do profesor Paco e a arqueóloga Elba.</w:t>
      </w:r>
    </w:p>
    <w:p w:rsidR="00000000" w:rsidDel="00000000" w:rsidP="00000000" w:rsidRDefault="00000000" w:rsidRPr="00000000" w14:paraId="0000006C">
      <w:pPr>
        <w:rPr>
          <w:color w:val="002b4a"/>
          <w:sz w:val="26"/>
          <w:szCs w:val="26"/>
        </w:rPr>
      </w:pPr>
      <w:r w:rsidDel="00000000" w:rsidR="00000000" w:rsidRPr="00000000">
        <w:rPr>
          <w:rtl w:val="0"/>
        </w:rPr>
      </w:r>
    </w:p>
    <w:p w:rsidR="00000000" w:rsidDel="00000000" w:rsidP="00000000" w:rsidRDefault="00000000" w:rsidRPr="00000000" w14:paraId="0000006D">
      <w:pPr>
        <w:numPr>
          <w:ilvl w:val="0"/>
          <w:numId w:val="6"/>
        </w:numPr>
        <w:ind w:left="720" w:hanging="360"/>
        <w:rPr>
          <w:color w:val="002b4a"/>
          <w:sz w:val="26"/>
          <w:szCs w:val="26"/>
        </w:rPr>
      </w:pPr>
      <w:r w:rsidDel="00000000" w:rsidR="00000000" w:rsidRPr="00000000">
        <w:rPr>
          <w:color w:val="002b4a"/>
          <w:sz w:val="26"/>
          <w:szCs w:val="26"/>
          <w:rtl w:val="0"/>
        </w:rPr>
        <w:t xml:space="preserve">Por que os obxectos das caixas son fontes históricas?</w:t>
      </w:r>
    </w:p>
    <w:tbl>
      <w:tblPr>
        <w:tblStyle w:val="Table12"/>
        <w:tblW w:w="9632.0" w:type="dxa"/>
        <w:jc w:val="left"/>
        <w:tblInd w:w="-90.0" w:type="dxa"/>
        <w:tblBorders>
          <w:top w:color="007bca" w:space="0" w:sz="8" w:val="single"/>
          <w:left w:color="007bca" w:space="0" w:sz="8" w:val="single"/>
          <w:bottom w:color="007bca" w:space="0" w:sz="8" w:val="single"/>
          <w:right w:color="007bca" w:space="0" w:sz="8" w:val="single"/>
          <w:insideH w:color="007bca" w:space="0" w:sz="8" w:val="single"/>
          <w:insideV w:color="007bca" w:space="0" w:sz="8" w:val="single"/>
        </w:tblBorders>
        <w:tblLayout w:type="fixed"/>
        <w:tblLook w:val="0000"/>
      </w:tblPr>
      <w:tblGrid>
        <w:gridCol w:w="9632"/>
        <w:tblGridChange w:id="0">
          <w:tblGrid>
            <w:gridCol w:w="9632"/>
          </w:tblGrid>
        </w:tblGridChange>
      </w:tblGrid>
      <w:tr>
        <w:trPr>
          <w:cantSplit w:val="0"/>
          <w:tblHeader w:val="0"/>
        </w:trPr>
        <w:tc>
          <w:tcPr>
            <w:tcBorders>
              <w:top w:color="007bca" w:space="0" w:sz="8" w:val="single"/>
              <w:left w:color="007bca" w:space="0" w:sz="8" w:val="single"/>
              <w:bottom w:color="007bca" w:space="0" w:sz="8" w:val="single"/>
              <w:right w:color="007bca" w:space="0" w:sz="8" w:val="single"/>
            </w:tcBorders>
            <w:shd w:fill="auto" w:val="clear"/>
          </w:tcPr>
          <w:p w:rsidR="00000000" w:rsidDel="00000000" w:rsidP="00000000" w:rsidRDefault="00000000" w:rsidRPr="00000000" w14:paraId="0000006E">
            <w:pPr>
              <w:jc w:val="both"/>
              <w:rPr>
                <w:color w:val="002b4a"/>
              </w:rPr>
            </w:pPr>
            <w:r w:rsidDel="00000000" w:rsidR="00000000" w:rsidRPr="00000000">
              <w:rPr>
                <w:color w:val="002b4a"/>
                <w:rtl w:val="0"/>
              </w:rPr>
              <w:t xml:space="preserve">…</w:t>
            </w:r>
          </w:p>
          <w:p w:rsidR="00000000" w:rsidDel="00000000" w:rsidP="00000000" w:rsidRDefault="00000000" w:rsidRPr="00000000" w14:paraId="0000006F">
            <w:pPr>
              <w:jc w:val="both"/>
              <w:rPr>
                <w:color w:val="002b4a"/>
              </w:rPr>
            </w:pPr>
            <w:r w:rsidDel="00000000" w:rsidR="00000000" w:rsidRPr="00000000">
              <w:rPr>
                <w:color w:val="002b4a"/>
                <w:rtl w:val="0"/>
              </w:rPr>
              <w:t xml:space="preserve">…</w:t>
            </w:r>
          </w:p>
          <w:p w:rsidR="00000000" w:rsidDel="00000000" w:rsidP="00000000" w:rsidRDefault="00000000" w:rsidRPr="00000000" w14:paraId="00000070">
            <w:pPr>
              <w:jc w:val="both"/>
              <w:rPr>
                <w:color w:val="002b4a"/>
              </w:rPr>
            </w:pPr>
            <w:r w:rsidDel="00000000" w:rsidR="00000000" w:rsidRPr="00000000">
              <w:rPr>
                <w:color w:val="002b4a"/>
                <w:rtl w:val="0"/>
              </w:rPr>
              <w:t xml:space="preserve">…</w:t>
            </w:r>
          </w:p>
          <w:p w:rsidR="00000000" w:rsidDel="00000000" w:rsidP="00000000" w:rsidRDefault="00000000" w:rsidRPr="00000000" w14:paraId="00000071">
            <w:pPr>
              <w:jc w:val="both"/>
              <w:rPr>
                <w:color w:val="002b4a"/>
              </w:rPr>
            </w:pPr>
            <w:r w:rsidDel="00000000" w:rsidR="00000000" w:rsidRPr="00000000">
              <w:rPr>
                <w:color w:val="002b4a"/>
                <w:rtl w:val="0"/>
              </w:rPr>
              <w:t xml:space="preserve">…</w:t>
            </w:r>
          </w:p>
          <w:p w:rsidR="00000000" w:rsidDel="00000000" w:rsidP="00000000" w:rsidRDefault="00000000" w:rsidRPr="00000000" w14:paraId="00000072">
            <w:pPr>
              <w:jc w:val="both"/>
              <w:rPr>
                <w:color w:val="002b4a"/>
              </w:rPr>
            </w:pPr>
            <w:r w:rsidDel="00000000" w:rsidR="00000000" w:rsidRPr="00000000">
              <w:rPr>
                <w:color w:val="002b4a"/>
                <w:rtl w:val="0"/>
              </w:rPr>
              <w:t xml:space="preserve">…</w:t>
            </w:r>
          </w:p>
          <w:p w:rsidR="00000000" w:rsidDel="00000000" w:rsidP="00000000" w:rsidRDefault="00000000" w:rsidRPr="00000000" w14:paraId="00000073">
            <w:pPr>
              <w:jc w:val="both"/>
              <w:rPr>
                <w:color w:val="002b4a"/>
              </w:rPr>
            </w:pPr>
            <w:r w:rsidDel="00000000" w:rsidR="00000000" w:rsidRPr="00000000">
              <w:rPr>
                <w:color w:val="002b4a"/>
                <w:rtl w:val="0"/>
              </w:rPr>
              <w:t xml:space="preserve">…</w:t>
            </w:r>
          </w:p>
          <w:p w:rsidR="00000000" w:rsidDel="00000000" w:rsidP="00000000" w:rsidRDefault="00000000" w:rsidRPr="00000000" w14:paraId="00000074">
            <w:pPr>
              <w:jc w:val="both"/>
              <w:rPr>
                <w:color w:val="002b4a"/>
              </w:rPr>
            </w:pPr>
            <w:r w:rsidDel="00000000" w:rsidR="00000000" w:rsidRPr="00000000">
              <w:rPr>
                <w:color w:val="002b4a"/>
                <w:rtl w:val="0"/>
              </w:rPr>
              <w:t xml:space="preserve">…</w:t>
            </w:r>
          </w:p>
          <w:p w:rsidR="00000000" w:rsidDel="00000000" w:rsidP="00000000" w:rsidRDefault="00000000" w:rsidRPr="00000000" w14:paraId="00000075">
            <w:pPr>
              <w:jc w:val="both"/>
              <w:rPr>
                <w:color w:val="002b4a"/>
              </w:rPr>
            </w:pPr>
            <w:r w:rsidDel="00000000" w:rsidR="00000000" w:rsidRPr="00000000">
              <w:rPr>
                <w:color w:val="002b4a"/>
                <w:rtl w:val="0"/>
              </w:rPr>
              <w:t xml:space="preserve">…</w:t>
            </w:r>
          </w:p>
        </w:tc>
      </w:tr>
    </w:tbl>
    <w:p w:rsidR="00000000" w:rsidDel="00000000" w:rsidP="00000000" w:rsidRDefault="00000000" w:rsidRPr="00000000" w14:paraId="00000076">
      <w:pPr>
        <w:ind w:left="720" w:firstLine="0"/>
        <w:jc w:val="both"/>
        <w:rPr>
          <w:color w:val="002b4a"/>
          <w:sz w:val="26"/>
          <w:szCs w:val="26"/>
        </w:rPr>
      </w:pPr>
      <w:r w:rsidDel="00000000" w:rsidR="00000000" w:rsidRPr="00000000">
        <w:rPr>
          <w:rtl w:val="0"/>
        </w:rPr>
      </w:r>
    </w:p>
    <w:p w:rsidR="00000000" w:rsidDel="00000000" w:rsidP="00000000" w:rsidRDefault="00000000" w:rsidRPr="00000000" w14:paraId="00000077">
      <w:pPr>
        <w:numPr>
          <w:ilvl w:val="0"/>
          <w:numId w:val="6"/>
        </w:numPr>
        <w:ind w:left="720" w:hanging="360"/>
        <w:jc w:val="both"/>
        <w:rPr>
          <w:color w:val="002b4a"/>
          <w:sz w:val="26"/>
          <w:szCs w:val="26"/>
        </w:rPr>
      </w:pPr>
      <w:r w:rsidDel="00000000" w:rsidR="00000000" w:rsidRPr="00000000">
        <w:rPr>
          <w:color w:val="002b4a"/>
          <w:sz w:val="26"/>
          <w:szCs w:val="26"/>
          <w:rtl w:val="0"/>
        </w:rPr>
        <w:t xml:space="preserve">Recordas para que se utilizaron estes obxectos?</w:t>
      </w:r>
    </w:p>
    <w:tbl>
      <w:tblPr>
        <w:tblStyle w:val="Table13"/>
        <w:tblW w:w="9632.0" w:type="dxa"/>
        <w:jc w:val="left"/>
        <w:tblInd w:w="-90.0" w:type="dxa"/>
        <w:tblBorders>
          <w:top w:color="007bca" w:space="0" w:sz="8" w:val="single"/>
          <w:left w:color="007bca" w:space="0" w:sz="8" w:val="single"/>
          <w:bottom w:color="007bca" w:space="0" w:sz="8" w:val="single"/>
          <w:right w:color="007bca" w:space="0" w:sz="8" w:val="single"/>
          <w:insideH w:color="007bca" w:space="0" w:sz="8" w:val="single"/>
          <w:insideV w:color="007bca" w:space="0" w:sz="8" w:val="single"/>
        </w:tblBorders>
        <w:tblLayout w:type="fixed"/>
        <w:tblLook w:val="0000"/>
      </w:tblPr>
      <w:tblGrid>
        <w:gridCol w:w="9632"/>
        <w:tblGridChange w:id="0">
          <w:tblGrid>
            <w:gridCol w:w="9632"/>
          </w:tblGrid>
        </w:tblGridChange>
      </w:tblGrid>
      <w:tr>
        <w:trPr>
          <w:cantSplit w:val="0"/>
          <w:tblHeader w:val="0"/>
        </w:trPr>
        <w:tc>
          <w:tcPr>
            <w:tcBorders>
              <w:top w:color="007bca" w:space="0" w:sz="8" w:val="single"/>
              <w:left w:color="007bca" w:space="0" w:sz="8" w:val="single"/>
              <w:bottom w:color="007bca" w:space="0" w:sz="8" w:val="single"/>
              <w:right w:color="007bca" w:space="0" w:sz="8" w:val="single"/>
            </w:tcBorders>
            <w:shd w:fill="auto" w:val="clear"/>
          </w:tcPr>
          <w:p w:rsidR="00000000" w:rsidDel="00000000" w:rsidP="00000000" w:rsidRDefault="00000000" w:rsidRPr="00000000" w14:paraId="00000078">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79">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7A">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7B">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7C">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7D">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7E">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7F">
            <w:pPr>
              <w:jc w:val="both"/>
              <w:rPr>
                <w:color w:val="002b4a"/>
                <w:sz w:val="26"/>
                <w:szCs w:val="26"/>
              </w:rPr>
            </w:pPr>
            <w:r w:rsidDel="00000000" w:rsidR="00000000" w:rsidRPr="00000000">
              <w:rPr>
                <w:color w:val="002b4a"/>
                <w:sz w:val="26"/>
                <w:szCs w:val="26"/>
                <w:rtl w:val="0"/>
              </w:rPr>
              <w:t xml:space="preserve">…</w:t>
            </w:r>
          </w:p>
        </w:tc>
      </w:tr>
    </w:tbl>
    <w:p w:rsidR="00000000" w:rsidDel="00000000" w:rsidP="00000000" w:rsidRDefault="00000000" w:rsidRPr="00000000" w14:paraId="00000080">
      <w:pPr>
        <w:spacing w:before="200" w:lineRule="auto"/>
        <w:jc w:val="both"/>
        <w:rPr>
          <w:color w:val="002b4a"/>
          <w:sz w:val="26"/>
          <w:szCs w:val="26"/>
        </w:rPr>
      </w:pPr>
      <w:r w:rsidDel="00000000" w:rsidR="00000000" w:rsidRPr="00000000">
        <w:rPr>
          <w:rtl w:val="0"/>
        </w:rPr>
      </w:r>
    </w:p>
    <w:p w:rsidR="00000000" w:rsidDel="00000000" w:rsidP="00000000" w:rsidRDefault="00000000" w:rsidRPr="00000000" w14:paraId="00000081">
      <w:pPr>
        <w:spacing w:before="200" w:lineRule="auto"/>
        <w:jc w:val="both"/>
        <w:rPr>
          <w:color w:val="002b4a"/>
          <w:sz w:val="26"/>
          <w:szCs w:val="26"/>
        </w:rPr>
      </w:pPr>
      <w:r w:rsidDel="00000000" w:rsidR="00000000" w:rsidRPr="00000000">
        <w:rPr>
          <w:rtl w:val="0"/>
        </w:rPr>
      </w:r>
    </w:p>
    <w:p w:rsidR="00000000" w:rsidDel="00000000" w:rsidP="00000000" w:rsidRDefault="00000000" w:rsidRPr="00000000" w14:paraId="00000082">
      <w:pPr>
        <w:numPr>
          <w:ilvl w:val="0"/>
          <w:numId w:val="6"/>
        </w:numPr>
        <w:spacing w:before="200" w:lineRule="auto"/>
        <w:ind w:left="720" w:hanging="360"/>
        <w:jc w:val="both"/>
        <w:rPr>
          <w:color w:val="002b4a"/>
          <w:sz w:val="26"/>
          <w:szCs w:val="26"/>
        </w:rPr>
      </w:pPr>
      <w:r w:rsidDel="00000000" w:rsidR="00000000" w:rsidRPr="00000000">
        <w:rPr>
          <w:color w:val="002b4a"/>
          <w:sz w:val="26"/>
          <w:szCs w:val="26"/>
          <w:rtl w:val="0"/>
        </w:rPr>
        <w:t xml:space="preserve">A partir destas fontes, lembras que é a Prehistoria?</w:t>
      </w:r>
    </w:p>
    <w:tbl>
      <w:tblPr>
        <w:tblStyle w:val="Table14"/>
        <w:tblW w:w="9632.0" w:type="dxa"/>
        <w:jc w:val="left"/>
        <w:tblInd w:w="-90.0" w:type="dxa"/>
        <w:tblBorders>
          <w:top w:color="007bca" w:space="0" w:sz="8" w:val="single"/>
          <w:left w:color="007bca" w:space="0" w:sz="8" w:val="single"/>
          <w:bottom w:color="007bca" w:space="0" w:sz="8" w:val="single"/>
          <w:right w:color="007bca" w:space="0" w:sz="8" w:val="single"/>
          <w:insideH w:color="007bca" w:space="0" w:sz="8" w:val="single"/>
          <w:insideV w:color="007bca" w:space="0" w:sz="8" w:val="single"/>
        </w:tblBorders>
        <w:tblLayout w:type="fixed"/>
        <w:tblLook w:val="0000"/>
      </w:tblPr>
      <w:tblGrid>
        <w:gridCol w:w="9632"/>
        <w:tblGridChange w:id="0">
          <w:tblGrid>
            <w:gridCol w:w="9632"/>
          </w:tblGrid>
        </w:tblGridChange>
      </w:tblGrid>
      <w:tr>
        <w:trPr>
          <w:cantSplit w:val="0"/>
          <w:trHeight w:val="1620" w:hRule="atLeast"/>
          <w:tblHeader w:val="0"/>
        </w:trPr>
        <w:tc>
          <w:tcPr>
            <w:tcBorders>
              <w:top w:color="007bca" w:space="0" w:sz="8" w:val="single"/>
              <w:left w:color="007bca" w:space="0" w:sz="8" w:val="single"/>
              <w:bottom w:color="007bca" w:space="0" w:sz="8" w:val="single"/>
              <w:right w:color="007bca" w:space="0" w:sz="8" w:val="single"/>
            </w:tcBorders>
            <w:shd w:fill="auto" w:val="clear"/>
          </w:tcPr>
          <w:p w:rsidR="00000000" w:rsidDel="00000000" w:rsidP="00000000" w:rsidRDefault="00000000" w:rsidRPr="00000000" w14:paraId="00000083">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84">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85">
            <w:pPr>
              <w:jc w:val="both"/>
              <w:rPr>
                <w:color w:val="002b4a"/>
                <w:sz w:val="26"/>
                <w:szCs w:val="26"/>
              </w:rPr>
            </w:pPr>
            <w:r w:rsidDel="00000000" w:rsidR="00000000" w:rsidRPr="00000000">
              <w:rPr>
                <w:color w:val="002b4a"/>
                <w:sz w:val="26"/>
                <w:szCs w:val="26"/>
                <w:rtl w:val="0"/>
              </w:rPr>
              <w:t xml:space="preserve">…</w:t>
            </w:r>
          </w:p>
        </w:tc>
      </w:tr>
    </w:tbl>
    <w:p w:rsidR="00000000" w:rsidDel="00000000" w:rsidP="00000000" w:rsidRDefault="00000000" w:rsidRPr="00000000" w14:paraId="00000086">
      <w:pPr>
        <w:ind w:left="720" w:firstLine="0"/>
        <w:jc w:val="both"/>
        <w:rPr>
          <w:sz w:val="26"/>
          <w:szCs w:val="26"/>
        </w:rPr>
      </w:pPr>
      <w:r w:rsidDel="00000000" w:rsidR="00000000" w:rsidRPr="00000000">
        <w:rPr>
          <w:rtl w:val="0"/>
        </w:rPr>
      </w:r>
    </w:p>
    <w:p w:rsidR="00000000" w:rsidDel="00000000" w:rsidP="00000000" w:rsidRDefault="00000000" w:rsidRPr="00000000" w14:paraId="00000087">
      <w:pPr>
        <w:numPr>
          <w:ilvl w:val="0"/>
          <w:numId w:val="6"/>
        </w:numPr>
        <w:ind w:left="720" w:hanging="360"/>
        <w:jc w:val="both"/>
        <w:rPr>
          <w:color w:val="002b4a"/>
          <w:sz w:val="26"/>
          <w:szCs w:val="26"/>
        </w:rPr>
      </w:pPr>
      <w:r w:rsidDel="00000000" w:rsidR="00000000" w:rsidRPr="00000000">
        <w:rPr>
          <w:color w:val="002b4a"/>
          <w:sz w:val="26"/>
          <w:szCs w:val="26"/>
          <w:rtl w:val="0"/>
        </w:rPr>
        <w:t xml:space="preserve">Por que os obxectos das nosas caixas son imprescindibles para coñecer e organizar o que sabemos sobre a Prehistoria?</w:t>
      </w:r>
    </w:p>
    <w:tbl>
      <w:tblPr>
        <w:tblStyle w:val="Table15"/>
        <w:tblW w:w="9632.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2"/>
        <w:tblGridChange w:id="0">
          <w:tblGrid>
            <w:gridCol w:w="9632"/>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88">
            <w:pPr>
              <w:jc w:val="both"/>
              <w:rPr>
                <w:color w:val="002b4a"/>
              </w:rPr>
            </w:pPr>
            <w:r w:rsidDel="00000000" w:rsidR="00000000" w:rsidRPr="00000000">
              <w:rPr>
                <w:color w:val="002b4a"/>
                <w:rtl w:val="0"/>
              </w:rPr>
              <w:t xml:space="preserve">…</w:t>
            </w:r>
          </w:p>
          <w:p w:rsidR="00000000" w:rsidDel="00000000" w:rsidP="00000000" w:rsidRDefault="00000000" w:rsidRPr="00000000" w14:paraId="00000089">
            <w:pPr>
              <w:jc w:val="both"/>
              <w:rPr>
                <w:color w:val="002b4a"/>
              </w:rPr>
            </w:pPr>
            <w:r w:rsidDel="00000000" w:rsidR="00000000" w:rsidRPr="00000000">
              <w:rPr>
                <w:color w:val="002b4a"/>
                <w:rtl w:val="0"/>
              </w:rPr>
              <w:t xml:space="preserve">…</w:t>
            </w:r>
          </w:p>
          <w:p w:rsidR="00000000" w:rsidDel="00000000" w:rsidP="00000000" w:rsidRDefault="00000000" w:rsidRPr="00000000" w14:paraId="0000008A">
            <w:pPr>
              <w:spacing w:after="120" w:line="276" w:lineRule="auto"/>
              <w:rPr>
                <w:color w:val="002b4a"/>
              </w:rPr>
            </w:pPr>
            <w:r w:rsidDel="00000000" w:rsidR="00000000" w:rsidRPr="00000000">
              <w:rPr>
                <w:color w:val="002b4a"/>
                <w:rtl w:val="0"/>
              </w:rPr>
              <w:t xml:space="preserve">...</w:t>
            </w:r>
          </w:p>
        </w:tc>
      </w:tr>
    </w:tbl>
    <w:p w:rsidR="00000000" w:rsidDel="00000000" w:rsidP="00000000" w:rsidRDefault="00000000" w:rsidRPr="00000000" w14:paraId="0000008B">
      <w:pPr>
        <w:spacing w:before="200" w:lineRule="auto"/>
        <w:jc w:val="both"/>
        <w:rPr>
          <w:color w:val="002b4a"/>
          <w:sz w:val="16"/>
          <w:szCs w:val="16"/>
        </w:rPr>
      </w:pPr>
      <w:r w:rsidDel="00000000" w:rsidR="00000000" w:rsidRPr="00000000">
        <w:rPr>
          <w:rtl w:val="0"/>
        </w:rPr>
      </w:r>
    </w:p>
    <w:p w:rsidR="00000000" w:rsidDel="00000000" w:rsidP="00000000" w:rsidRDefault="00000000" w:rsidRPr="00000000" w14:paraId="0000008C">
      <w:pPr>
        <w:numPr>
          <w:ilvl w:val="0"/>
          <w:numId w:val="6"/>
        </w:numPr>
        <w:spacing w:before="200" w:lineRule="auto"/>
        <w:ind w:left="720" w:hanging="360"/>
        <w:jc w:val="both"/>
        <w:rPr>
          <w:color w:val="002b4a"/>
          <w:sz w:val="26"/>
          <w:szCs w:val="26"/>
        </w:rPr>
      </w:pPr>
      <w:r w:rsidDel="00000000" w:rsidR="00000000" w:rsidRPr="00000000">
        <w:rPr>
          <w:color w:val="002b4a"/>
          <w:sz w:val="26"/>
          <w:szCs w:val="26"/>
          <w:rtl w:val="0"/>
        </w:rPr>
        <w:t xml:space="preserve">Lembro que a Prehistoria ten tres etapas, pero ao organizar os obxectos que veñen nas caixas, atópome coas seguintes dificultades: </w:t>
      </w:r>
    </w:p>
    <w:tbl>
      <w:tblPr>
        <w:tblStyle w:val="Table16"/>
        <w:tblW w:w="9632.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2"/>
        <w:tblGridChange w:id="0">
          <w:tblGrid>
            <w:gridCol w:w="9632"/>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8D">
            <w:pPr>
              <w:jc w:val="both"/>
              <w:rPr/>
            </w:pPr>
            <w:r w:rsidDel="00000000" w:rsidR="00000000" w:rsidRPr="00000000">
              <w:rPr>
                <w:rtl w:val="0"/>
              </w:rPr>
              <w:t xml:space="preserve">…</w:t>
            </w:r>
          </w:p>
          <w:p w:rsidR="00000000" w:rsidDel="00000000" w:rsidP="00000000" w:rsidRDefault="00000000" w:rsidRPr="00000000" w14:paraId="0000008E">
            <w:pPr>
              <w:jc w:val="both"/>
              <w:rPr/>
            </w:pPr>
            <w:r w:rsidDel="00000000" w:rsidR="00000000" w:rsidRPr="00000000">
              <w:rPr>
                <w:rtl w:val="0"/>
              </w:rPr>
              <w:t xml:space="preserve">…</w:t>
            </w:r>
          </w:p>
          <w:p w:rsidR="00000000" w:rsidDel="00000000" w:rsidP="00000000" w:rsidRDefault="00000000" w:rsidRPr="00000000" w14:paraId="0000008F">
            <w:pPr>
              <w:spacing w:after="120" w:line="276" w:lineRule="auto"/>
              <w:rPr/>
            </w:pPr>
            <w:r w:rsidDel="00000000" w:rsidR="00000000" w:rsidRPr="00000000">
              <w:rPr>
                <w:rtl w:val="0"/>
              </w:rPr>
              <w:t xml:space="preserve">...</w:t>
            </w:r>
          </w:p>
        </w:tc>
      </w:tr>
    </w:tbl>
    <w:p w:rsidR="00000000" w:rsidDel="00000000" w:rsidP="00000000" w:rsidRDefault="00000000" w:rsidRPr="00000000" w14:paraId="00000090">
      <w:pPr>
        <w:spacing w:before="200" w:lineRule="auto"/>
        <w:jc w:val="both"/>
        <w:rPr>
          <w:sz w:val="16"/>
          <w:szCs w:val="16"/>
        </w:rPr>
      </w:pPr>
      <w:r w:rsidDel="00000000" w:rsidR="00000000" w:rsidRPr="00000000">
        <w:rPr>
          <w:rtl w:val="0"/>
        </w:rPr>
      </w:r>
    </w:p>
    <w:p w:rsidR="00000000" w:rsidDel="00000000" w:rsidP="00000000" w:rsidRDefault="00000000" w:rsidRPr="00000000" w14:paraId="00000091">
      <w:pPr>
        <w:numPr>
          <w:ilvl w:val="0"/>
          <w:numId w:val="6"/>
        </w:numPr>
        <w:spacing w:before="200" w:lineRule="auto"/>
        <w:ind w:left="720" w:hanging="360"/>
        <w:jc w:val="both"/>
        <w:rPr>
          <w:color w:val="002b4a"/>
          <w:sz w:val="26"/>
          <w:szCs w:val="26"/>
        </w:rPr>
      </w:pPr>
      <w:r w:rsidDel="00000000" w:rsidR="00000000" w:rsidRPr="00000000">
        <w:rPr>
          <w:color w:val="002b4a"/>
          <w:sz w:val="26"/>
          <w:szCs w:val="26"/>
          <w:rtl w:val="0"/>
        </w:rPr>
        <w:t xml:space="preserve">Como e quen me pode axudar a resolvelo? </w:t>
      </w:r>
    </w:p>
    <w:tbl>
      <w:tblPr>
        <w:tblStyle w:val="Table17"/>
        <w:tblW w:w="9632.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2"/>
        <w:tblGridChange w:id="0">
          <w:tblGrid>
            <w:gridCol w:w="9632"/>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92">
            <w:pPr>
              <w:jc w:val="both"/>
              <w:rPr/>
            </w:pPr>
            <w:r w:rsidDel="00000000" w:rsidR="00000000" w:rsidRPr="00000000">
              <w:rPr>
                <w:rtl w:val="0"/>
              </w:rPr>
              <w:t xml:space="preserve">…</w:t>
            </w:r>
          </w:p>
          <w:p w:rsidR="00000000" w:rsidDel="00000000" w:rsidP="00000000" w:rsidRDefault="00000000" w:rsidRPr="00000000" w14:paraId="00000093">
            <w:pPr>
              <w:jc w:val="both"/>
              <w:rPr/>
            </w:pPr>
            <w:r w:rsidDel="00000000" w:rsidR="00000000" w:rsidRPr="00000000">
              <w:rPr>
                <w:rtl w:val="0"/>
              </w:rPr>
              <w:t xml:space="preserve">…</w:t>
            </w:r>
          </w:p>
          <w:p w:rsidR="00000000" w:rsidDel="00000000" w:rsidP="00000000" w:rsidRDefault="00000000" w:rsidRPr="00000000" w14:paraId="00000094">
            <w:pPr>
              <w:spacing w:after="120" w:line="276" w:lineRule="auto"/>
              <w:rPr/>
            </w:pPr>
            <w:r w:rsidDel="00000000" w:rsidR="00000000" w:rsidRPr="00000000">
              <w:rPr>
                <w:rtl w:val="0"/>
              </w:rPr>
              <w:t xml:space="preserve">...</w:t>
            </w:r>
          </w:p>
        </w:tc>
      </w:tr>
    </w:tbl>
    <w:p w:rsidR="00000000" w:rsidDel="00000000" w:rsidP="00000000" w:rsidRDefault="00000000" w:rsidRPr="00000000" w14:paraId="00000095">
      <w:pPr>
        <w:jc w:val="both"/>
        <w:rPr>
          <w:b w:val="1"/>
          <w:sz w:val="30"/>
          <w:szCs w:val="30"/>
        </w:rPr>
      </w:pPr>
      <w:r w:rsidDel="00000000" w:rsidR="00000000" w:rsidRPr="00000000">
        <w:rPr>
          <w:rtl w:val="0"/>
        </w:rPr>
      </w:r>
    </w:p>
    <w:p w:rsidR="00000000" w:rsidDel="00000000" w:rsidP="00000000" w:rsidRDefault="00000000" w:rsidRPr="00000000" w14:paraId="00000096">
      <w:pPr>
        <w:jc w:val="both"/>
        <w:rPr>
          <w:b w:val="1"/>
        </w:rPr>
      </w:pPr>
      <w:r w:rsidDel="00000000" w:rsidR="00000000" w:rsidRPr="00000000">
        <w:rPr>
          <w:rtl w:val="0"/>
        </w:rPr>
      </w:r>
    </w:p>
    <w:p w:rsidR="00000000" w:rsidDel="00000000" w:rsidP="00000000" w:rsidRDefault="00000000" w:rsidRPr="00000000" w14:paraId="00000097">
      <w:pPr>
        <w:jc w:val="both"/>
        <w:rPr>
          <w:b w:val="1"/>
        </w:rPr>
      </w:pPr>
      <w:r w:rsidDel="00000000" w:rsidR="00000000" w:rsidRPr="00000000">
        <w:rPr>
          <w:rtl w:val="0"/>
        </w:rPr>
      </w:r>
    </w:p>
    <w:p w:rsidR="00000000" w:rsidDel="00000000" w:rsidP="00000000" w:rsidRDefault="00000000" w:rsidRPr="00000000" w14:paraId="00000098">
      <w:pPr>
        <w:jc w:val="both"/>
        <w:rPr>
          <w:b w:val="1"/>
        </w:rPr>
      </w:pPr>
      <w:r w:rsidDel="00000000" w:rsidR="00000000" w:rsidRPr="00000000">
        <w:rPr>
          <w:rtl w:val="0"/>
        </w:rPr>
      </w:r>
    </w:p>
    <w:p w:rsidR="00000000" w:rsidDel="00000000" w:rsidP="00000000" w:rsidRDefault="00000000" w:rsidRPr="00000000" w14:paraId="00000099">
      <w:pPr>
        <w:jc w:val="both"/>
        <w:rPr>
          <w:b w:val="1"/>
        </w:rPr>
      </w:pPr>
      <w:r w:rsidDel="00000000" w:rsidR="00000000" w:rsidRPr="00000000">
        <w:rPr>
          <w:rtl w:val="0"/>
        </w:rPr>
      </w:r>
    </w:p>
    <w:p w:rsidR="00000000" w:rsidDel="00000000" w:rsidP="00000000" w:rsidRDefault="00000000" w:rsidRPr="00000000" w14:paraId="0000009A">
      <w:pPr>
        <w:jc w:val="both"/>
        <w:rPr>
          <w:b w:val="1"/>
        </w:rPr>
      </w:pPr>
      <w:r w:rsidDel="00000000" w:rsidR="00000000" w:rsidRPr="00000000">
        <w:rPr>
          <w:rtl w:val="0"/>
        </w:rPr>
      </w:r>
    </w:p>
    <w:p w:rsidR="00000000" w:rsidDel="00000000" w:rsidP="00000000" w:rsidRDefault="00000000" w:rsidRPr="00000000" w14:paraId="0000009B">
      <w:pPr>
        <w:jc w:val="both"/>
        <w:rPr>
          <w:b w:val="1"/>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281305</wp:posOffset>
            </wp:positionV>
            <wp:extent cx="431800" cy="431800"/>
            <wp:effectExtent b="0" l="0" r="0" t="0"/>
            <wp:wrapSquare wrapText="bothSides" distB="0" distT="0" distL="0" distR="0"/>
            <wp:docPr descr="Dibujo animado de un animal con la boca abierta&#10;&#10;Descripción generada automáticamente con confianza media" id="1963663464" name="image1.png"/>
            <a:graphic>
              <a:graphicData uri="http://schemas.openxmlformats.org/drawingml/2006/picture">
                <pic:pic>
                  <pic:nvPicPr>
                    <pic:cNvPr descr="Dibujo animado de un animal con la boca abierta&#10;&#10;Descripción generada automáticamente con confianza media" id="0" name="image1.png"/>
                    <pic:cNvPicPr preferRelativeResize="0"/>
                  </pic:nvPicPr>
                  <pic:blipFill>
                    <a:blip r:embed="rId9"/>
                    <a:srcRect b="0" l="0" r="0" t="0"/>
                    <a:stretch>
                      <a:fillRect/>
                    </a:stretch>
                  </pic:blipFill>
                  <pic:spPr>
                    <a:xfrm>
                      <a:off x="0" y="0"/>
                      <a:ext cx="431800" cy="431800"/>
                    </a:xfrm>
                    <a:prstGeom prst="rect"/>
                    <a:ln/>
                  </pic:spPr>
                </pic:pic>
              </a:graphicData>
            </a:graphic>
          </wp:anchor>
        </w:drawing>
      </w:r>
    </w:p>
    <w:p w:rsidR="00000000" w:rsidDel="00000000" w:rsidP="00000000" w:rsidRDefault="00000000" w:rsidRPr="00000000" w14:paraId="0000009C">
      <w:pPr>
        <w:jc w:val="both"/>
        <w:rPr>
          <w:color w:val="002b4a"/>
          <w:sz w:val="26"/>
          <w:szCs w:val="26"/>
        </w:rPr>
      </w:pPr>
      <w:r w:rsidDel="00000000" w:rsidR="00000000" w:rsidRPr="00000000">
        <w:rPr>
          <w:b w:val="1"/>
          <w:color w:val="002b4a"/>
          <w:sz w:val="26"/>
          <w:szCs w:val="26"/>
          <w:highlight w:val="green"/>
          <w:u w:val="single"/>
          <w:rtl w:val="0"/>
        </w:rPr>
        <w:t xml:space="preserve">Diario Común</w:t>
      </w:r>
      <w:r w:rsidDel="00000000" w:rsidR="00000000" w:rsidRPr="00000000">
        <w:rPr>
          <w:b w:val="1"/>
          <w:color w:val="002b4a"/>
          <w:sz w:val="26"/>
          <w:szCs w:val="26"/>
          <w:highlight w:val="green"/>
          <w:rtl w:val="0"/>
        </w:rPr>
        <w:t xml:space="preserve">:</w:t>
      </w:r>
      <w:r w:rsidDel="00000000" w:rsidR="00000000" w:rsidRPr="00000000">
        <w:rPr>
          <w:color w:val="002b4a"/>
          <w:sz w:val="26"/>
          <w:szCs w:val="26"/>
          <w:rtl w:val="0"/>
        </w:rPr>
        <w:t xml:space="preserve"> agora anota as conclusións ás que chegastes no grupo despois da posta en común.</w:t>
      </w:r>
    </w:p>
    <w:tbl>
      <w:tblPr>
        <w:tblStyle w:val="Table18"/>
        <w:tblW w:w="9632.0" w:type="dxa"/>
        <w:jc w:val="left"/>
        <w:tblInd w:w="-90.0" w:type="dxa"/>
        <w:tblBorders>
          <w:top w:color="00ff00" w:space="0" w:sz="8" w:val="single"/>
          <w:left w:color="00ff00" w:space="0" w:sz="8" w:val="single"/>
          <w:bottom w:color="00ff00" w:space="0" w:sz="8" w:val="single"/>
          <w:right w:color="00ff00" w:space="0" w:sz="8" w:val="single"/>
          <w:insideH w:color="00ff00" w:space="0" w:sz="8" w:val="single"/>
          <w:insideV w:color="00ff00" w:space="0" w:sz="8" w:val="single"/>
        </w:tblBorders>
        <w:tblLayout w:type="fixed"/>
        <w:tblLook w:val="0000"/>
      </w:tblPr>
      <w:tblGrid>
        <w:gridCol w:w="9632"/>
        <w:tblGridChange w:id="0">
          <w:tblGrid>
            <w:gridCol w:w="9632"/>
          </w:tblGrid>
        </w:tblGridChange>
      </w:tblGrid>
      <w:tr>
        <w:trPr>
          <w:cantSplit w:val="0"/>
          <w:tblHeader w:val="0"/>
        </w:trPr>
        <w:tc>
          <w:tcPr>
            <w:tcBorders>
              <w:top w:color="00ff00" w:space="0" w:sz="8" w:val="single"/>
              <w:left w:color="00ff00" w:space="0" w:sz="8" w:val="single"/>
              <w:bottom w:color="00ff00" w:space="0" w:sz="8" w:val="single"/>
              <w:right w:color="00ff00" w:space="0" w:sz="8" w:val="single"/>
            </w:tcBorders>
            <w:shd w:fill="auto" w:val="clear"/>
          </w:tcPr>
          <w:p w:rsidR="00000000" w:rsidDel="00000000" w:rsidP="00000000" w:rsidRDefault="00000000" w:rsidRPr="00000000" w14:paraId="0000009D">
            <w:pPr>
              <w:jc w:val="both"/>
              <w:rPr/>
            </w:pPr>
            <w:r w:rsidDel="00000000" w:rsidR="00000000" w:rsidRPr="00000000">
              <w:rPr>
                <w:rtl w:val="0"/>
              </w:rPr>
              <w:t xml:space="preserve">…</w:t>
            </w:r>
          </w:p>
          <w:p w:rsidR="00000000" w:rsidDel="00000000" w:rsidP="00000000" w:rsidRDefault="00000000" w:rsidRPr="00000000" w14:paraId="0000009E">
            <w:pPr>
              <w:jc w:val="both"/>
              <w:rPr/>
            </w:pPr>
            <w:r w:rsidDel="00000000" w:rsidR="00000000" w:rsidRPr="00000000">
              <w:rPr>
                <w:rtl w:val="0"/>
              </w:rPr>
              <w:t xml:space="preserve">…</w:t>
            </w:r>
          </w:p>
          <w:p w:rsidR="00000000" w:rsidDel="00000000" w:rsidP="00000000" w:rsidRDefault="00000000" w:rsidRPr="00000000" w14:paraId="0000009F">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0A0">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0A1">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0A2">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0A3">
            <w:pPr>
              <w:pBdr>
                <w:top w:space="0" w:sz="0" w:val="nil"/>
                <w:left w:space="0" w:sz="0" w:val="nil"/>
                <w:bottom w:space="0" w:sz="0" w:val="nil"/>
                <w:right w:space="0" w:sz="0" w:val="nil"/>
                <w:between w:space="0" w:sz="0" w:val="nil"/>
              </w:pBdr>
              <w:spacing w:after="120" w:line="276" w:lineRule="auto"/>
              <w:ind w:left="360" w:hanging="360"/>
              <w:rPr>
                <w:color w:val="000000"/>
              </w:rPr>
            </w:pPr>
            <w:r w:rsidDel="00000000" w:rsidR="00000000" w:rsidRPr="00000000">
              <w:rPr>
                <w:rtl w:val="0"/>
              </w:rPr>
            </w:r>
          </w:p>
        </w:tc>
      </w:tr>
    </w:tbl>
    <w:p w:rsidR="00000000" w:rsidDel="00000000" w:rsidP="00000000" w:rsidRDefault="00000000" w:rsidRPr="00000000" w14:paraId="000000A4">
      <w:pPr>
        <w:numPr>
          <w:ilvl w:val="0"/>
          <w:numId w:val="7"/>
        </w:numPr>
        <w:pBdr>
          <w:top w:space="0" w:sz="0" w:val="nil"/>
          <w:left w:space="0" w:sz="0" w:val="nil"/>
          <w:bottom w:space="0" w:sz="0" w:val="nil"/>
          <w:right w:space="0" w:sz="0" w:val="nil"/>
          <w:between w:space="0" w:sz="0" w:val="nil"/>
        </w:pBdr>
        <w:tabs>
          <w:tab w:val="left" w:leader="none" w:pos="0"/>
        </w:tabs>
        <w:spacing w:line="276" w:lineRule="auto"/>
        <w:ind w:left="0" w:firstLine="0"/>
        <w:jc w:val="center"/>
        <w:rPr>
          <w:b w:val="1"/>
          <w:color w:val="002b4a"/>
          <w:sz w:val="36"/>
          <w:szCs w:val="36"/>
        </w:rPr>
      </w:pPr>
      <w:r w:rsidDel="00000000" w:rsidR="00000000" w:rsidRPr="00000000">
        <w:rPr>
          <w:rtl w:val="0"/>
        </w:rPr>
      </w:r>
    </w:p>
    <w:p w:rsidR="00000000" w:rsidDel="00000000" w:rsidP="00000000" w:rsidRDefault="00000000" w:rsidRPr="00000000" w14:paraId="000000A5">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2b4a"/>
          <w:sz w:val="36"/>
          <w:szCs w:val="36"/>
        </w:rPr>
      </w:pPr>
      <w:bookmarkStart w:colFirst="0" w:colLast="0" w:name="_heading=h.2jxsxqh" w:id="12"/>
      <w:bookmarkEnd w:id="12"/>
      <w:r w:rsidDel="00000000" w:rsidR="00000000" w:rsidRPr="00000000">
        <w:rPr>
          <w:rtl w:val="0"/>
        </w:rPr>
      </w:r>
    </w:p>
    <w:p w:rsidR="00000000" w:rsidDel="00000000" w:rsidP="00000000" w:rsidRDefault="00000000" w:rsidRPr="00000000" w14:paraId="000000A6">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2b4a"/>
          <w:sz w:val="36"/>
          <w:szCs w:val="36"/>
        </w:rPr>
      </w:pPr>
      <w:bookmarkStart w:colFirst="0" w:colLast="0" w:name="_heading=h.z337ya" w:id="13"/>
      <w:bookmarkEnd w:id="13"/>
      <w:r w:rsidDel="00000000" w:rsidR="00000000" w:rsidRPr="00000000">
        <w:rPr>
          <w:rtl w:val="0"/>
        </w:rPr>
      </w:r>
    </w:p>
    <w:p w:rsidR="00000000" w:rsidDel="00000000" w:rsidP="00000000" w:rsidRDefault="00000000" w:rsidRPr="00000000" w14:paraId="000000A7">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2b4a"/>
          <w:sz w:val="36"/>
          <w:szCs w:val="36"/>
        </w:rPr>
      </w:pPr>
      <w:bookmarkStart w:colFirst="0" w:colLast="0" w:name="_heading=h.3j2qqm3" w:id="14"/>
      <w:bookmarkEnd w:id="14"/>
      <w:r w:rsidDel="00000000" w:rsidR="00000000" w:rsidRPr="00000000">
        <w:rPr>
          <w:rtl w:val="0"/>
        </w:rPr>
      </w:r>
    </w:p>
    <w:p w:rsidR="00000000" w:rsidDel="00000000" w:rsidP="00000000" w:rsidRDefault="00000000" w:rsidRPr="00000000" w14:paraId="000000A8">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2b4a"/>
          <w:sz w:val="36"/>
          <w:szCs w:val="36"/>
        </w:rPr>
      </w:pPr>
      <w:bookmarkStart w:colFirst="0" w:colLast="0" w:name="_heading=h.1y810tw" w:id="15"/>
      <w:bookmarkEnd w:id="15"/>
      <w:r w:rsidDel="00000000" w:rsidR="00000000" w:rsidRPr="00000000">
        <w:rPr>
          <w:rtl w:val="0"/>
        </w:rPr>
      </w:r>
    </w:p>
    <w:p w:rsidR="00000000" w:rsidDel="00000000" w:rsidP="00000000" w:rsidRDefault="00000000" w:rsidRPr="00000000" w14:paraId="000000A9">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2b4a"/>
          <w:sz w:val="36"/>
          <w:szCs w:val="36"/>
        </w:rPr>
      </w:pPr>
      <w:bookmarkStart w:colFirst="0" w:colLast="0" w:name="_heading=h.4i7ojhp" w:id="16"/>
      <w:bookmarkEnd w:id="16"/>
      <w:r w:rsidDel="00000000" w:rsidR="00000000" w:rsidRPr="00000000">
        <w:rPr>
          <w:rtl w:val="0"/>
        </w:rPr>
      </w:r>
    </w:p>
    <w:p w:rsidR="00000000" w:rsidDel="00000000" w:rsidP="00000000" w:rsidRDefault="00000000" w:rsidRPr="00000000" w14:paraId="000000AA">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highlight w:val="yellow"/>
        </w:rPr>
      </w:pPr>
      <w:bookmarkStart w:colFirst="0" w:colLast="0" w:name="_heading=h.2xcytpi" w:id="17"/>
      <w:bookmarkEnd w:id="17"/>
      <w:r w:rsidDel="00000000" w:rsidR="00000000" w:rsidRPr="00000000">
        <w:rPr>
          <w:rtl w:val="0"/>
        </w:rPr>
      </w:r>
    </w:p>
    <w:p w:rsidR="00000000" w:rsidDel="00000000" w:rsidP="00000000" w:rsidRDefault="00000000" w:rsidRPr="00000000" w14:paraId="000000AB">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highlight w:val="yellow"/>
        </w:rPr>
      </w:pPr>
      <w:bookmarkStart w:colFirst="0" w:colLast="0" w:name="_heading=h.1ci93xb" w:id="18"/>
      <w:bookmarkEnd w:id="18"/>
      <w:r w:rsidDel="00000000" w:rsidR="00000000" w:rsidRPr="00000000">
        <w:rPr>
          <w:rtl w:val="0"/>
        </w:rPr>
      </w:r>
    </w:p>
    <w:p w:rsidR="00000000" w:rsidDel="00000000" w:rsidP="00000000" w:rsidRDefault="00000000" w:rsidRPr="00000000" w14:paraId="000000AC">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highlight w:val="yellow"/>
        </w:rPr>
      </w:pPr>
      <w:bookmarkStart w:colFirst="0" w:colLast="0" w:name="_heading=h.3whwml4" w:id="19"/>
      <w:bookmarkEnd w:id="19"/>
      <w:r w:rsidDel="00000000" w:rsidR="00000000" w:rsidRPr="00000000">
        <w:rPr>
          <w:rtl w:val="0"/>
        </w:rPr>
      </w:r>
    </w:p>
    <w:p w:rsidR="00000000" w:rsidDel="00000000" w:rsidP="00000000" w:rsidRDefault="00000000" w:rsidRPr="00000000" w14:paraId="000000AD">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highlight w:val="yellow"/>
        </w:rPr>
      </w:pPr>
      <w:bookmarkStart w:colFirst="0" w:colLast="0" w:name="_heading=h.2bn6wsx" w:id="20"/>
      <w:bookmarkEnd w:id="20"/>
      <w:r w:rsidDel="00000000" w:rsidR="00000000" w:rsidRPr="00000000">
        <w:rPr>
          <w:rtl w:val="0"/>
        </w:rPr>
      </w:r>
    </w:p>
    <w:p w:rsidR="00000000" w:rsidDel="00000000" w:rsidP="00000000" w:rsidRDefault="00000000" w:rsidRPr="00000000" w14:paraId="000000AE">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highlight w:val="yellow"/>
        </w:rPr>
      </w:pPr>
      <w:bookmarkStart w:colFirst="0" w:colLast="0" w:name="_heading=h.qsh70q" w:id="21"/>
      <w:bookmarkEnd w:id="21"/>
      <w:r w:rsidDel="00000000" w:rsidR="00000000" w:rsidRPr="00000000">
        <w:rPr>
          <w:rtl w:val="0"/>
        </w:rPr>
      </w:r>
    </w:p>
    <w:p w:rsidR="00000000" w:rsidDel="00000000" w:rsidP="00000000" w:rsidRDefault="00000000" w:rsidRPr="00000000" w14:paraId="000000AF">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highlight w:val="yellow"/>
        </w:rPr>
      </w:pPr>
      <w:bookmarkStart w:colFirst="0" w:colLast="0" w:name="_heading=h.3as4poj" w:id="22"/>
      <w:bookmarkEnd w:id="22"/>
      <w:r w:rsidDel="00000000" w:rsidR="00000000" w:rsidRPr="00000000">
        <w:rPr>
          <w:rtl w:val="0"/>
        </w:rPr>
      </w:r>
    </w:p>
    <w:p w:rsidR="00000000" w:rsidDel="00000000" w:rsidP="00000000" w:rsidRDefault="00000000" w:rsidRPr="00000000" w14:paraId="000000B0">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highlight w:val="yellow"/>
        </w:rPr>
      </w:pPr>
      <w:bookmarkStart w:colFirst="0" w:colLast="0" w:name="_heading=h.5z3aqj35qlo9" w:id="23"/>
      <w:bookmarkEnd w:id="23"/>
      <w:r w:rsidDel="00000000" w:rsidR="00000000" w:rsidRPr="00000000">
        <w:rPr>
          <w:rtl w:val="0"/>
        </w:rPr>
      </w:r>
    </w:p>
    <w:p w:rsidR="00000000" w:rsidDel="00000000" w:rsidP="00000000" w:rsidRDefault="00000000" w:rsidRPr="00000000" w14:paraId="000000B1">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7bc4"/>
          <w:sz w:val="36"/>
          <w:szCs w:val="36"/>
        </w:rPr>
      </w:pPr>
      <w:bookmarkStart w:colFirst="0" w:colLast="0" w:name="_heading=h.49x2ik5" w:id="24"/>
      <w:bookmarkEnd w:id="24"/>
      <w:r w:rsidDel="00000000" w:rsidR="00000000" w:rsidRPr="00000000">
        <w:rPr>
          <w:b w:val="1"/>
          <w:color w:val="007bc4"/>
          <w:sz w:val="36"/>
          <w:szCs w:val="36"/>
          <w:rtl w:val="0"/>
        </w:rPr>
        <w:t xml:space="preserve">FASE 3: Paso a paso, facemos a nosa exposición</w:t>
      </w:r>
    </w:p>
    <w:p w:rsidR="00000000" w:rsidDel="00000000" w:rsidP="00000000" w:rsidRDefault="00000000" w:rsidRPr="00000000" w14:paraId="000000B2">
      <w:pPr>
        <w:shd w:fill="ffffff" w:val="clear"/>
        <w:spacing w:after="240" w:before="240" w:lineRule="auto"/>
        <w:rPr>
          <w:rFonts w:ascii="Arial" w:cs="Arial" w:eastAsia="Arial" w:hAnsi="Arial"/>
          <w:color w:val="002b4a"/>
          <w:sz w:val="26"/>
          <w:szCs w:val="26"/>
        </w:rPr>
      </w:pPr>
      <w:r w:rsidDel="00000000" w:rsidR="00000000" w:rsidRPr="00000000">
        <w:rPr>
          <w:rFonts w:ascii="Arial" w:cs="Arial" w:eastAsia="Arial" w:hAnsi="Arial"/>
          <w:color w:val="002b4a"/>
          <w:sz w:val="26"/>
          <w:szCs w:val="26"/>
          <w:rtl w:val="0"/>
        </w:rPr>
        <w:t xml:space="preserve">Agora que refrescamos os nosos coñecementos xa podemos dar os primeiros pasos cara a nosa exposición. Polo que tes que</w:t>
      </w:r>
      <w:r w:rsidDel="00000000" w:rsidR="00000000" w:rsidRPr="00000000">
        <w:rPr>
          <w:rFonts w:ascii="Arial" w:cs="Arial" w:eastAsia="Arial" w:hAnsi="Arial"/>
          <w:b w:val="1"/>
          <w:color w:val="002b4a"/>
          <w:sz w:val="26"/>
          <w:szCs w:val="26"/>
          <w:rtl w:val="0"/>
        </w:rPr>
        <w:t xml:space="preserve"> pensar e identificar os coñecementos que precisas </w:t>
      </w:r>
      <w:r w:rsidDel="00000000" w:rsidR="00000000" w:rsidRPr="00000000">
        <w:rPr>
          <w:rFonts w:ascii="Arial" w:cs="Arial" w:eastAsia="Arial" w:hAnsi="Arial"/>
          <w:color w:val="002b4a"/>
          <w:sz w:val="26"/>
          <w:szCs w:val="26"/>
          <w:rtl w:val="0"/>
        </w:rPr>
        <w:t xml:space="preserve">para converter o noso centro nun pequeno museo da Prehistoria.</w:t>
      </w:r>
    </w:p>
    <w:p w:rsidR="00000000" w:rsidDel="00000000" w:rsidP="00000000" w:rsidRDefault="00000000" w:rsidRPr="00000000" w14:paraId="000000B3">
      <w:pPr>
        <w:shd w:fill="ffffff" w:val="clear"/>
        <w:spacing w:after="240" w:before="240" w:lineRule="auto"/>
        <w:rPr>
          <w:rFonts w:ascii="Arial" w:cs="Arial" w:eastAsia="Arial" w:hAnsi="Arial"/>
          <w:color w:val="002b4a"/>
          <w:sz w:val="26"/>
          <w:szCs w:val="26"/>
        </w:rPr>
      </w:pPr>
      <w:r w:rsidDel="00000000" w:rsidR="00000000" w:rsidRPr="00000000">
        <w:rPr>
          <w:rFonts w:ascii="Arial" w:cs="Arial" w:eastAsia="Arial" w:hAnsi="Arial"/>
          <w:color w:val="002b4a"/>
          <w:sz w:val="26"/>
          <w:szCs w:val="26"/>
          <w:rtl w:val="0"/>
        </w:rPr>
        <w:t xml:space="preserve">Tes un montón de obxectos para amosar e organizar esta exposición. Para conseguilo, necesitamos </w:t>
      </w:r>
      <w:r w:rsidDel="00000000" w:rsidR="00000000" w:rsidRPr="00000000">
        <w:rPr>
          <w:rFonts w:ascii="Arial" w:cs="Arial" w:eastAsia="Arial" w:hAnsi="Arial"/>
          <w:b w:val="1"/>
          <w:color w:val="002b4a"/>
          <w:sz w:val="26"/>
          <w:szCs w:val="26"/>
          <w:rtl w:val="0"/>
        </w:rPr>
        <w:t xml:space="preserve">a colaboración dos nosos compañeiros e compañeiras, </w:t>
      </w:r>
      <w:r w:rsidDel="00000000" w:rsidR="00000000" w:rsidRPr="00000000">
        <w:rPr>
          <w:rFonts w:ascii="Arial" w:cs="Arial" w:eastAsia="Arial" w:hAnsi="Arial"/>
          <w:color w:val="002b4a"/>
          <w:sz w:val="26"/>
          <w:szCs w:val="26"/>
          <w:rtl w:val="0"/>
        </w:rPr>
        <w:t xml:space="preserve">o que  te axudará a facela moito mellor. </w:t>
      </w:r>
    </w:p>
    <w:p w:rsidR="00000000" w:rsidDel="00000000" w:rsidP="00000000" w:rsidRDefault="00000000" w:rsidRPr="00000000" w14:paraId="000000B4">
      <w:pPr>
        <w:shd w:fill="ffffff" w:val="clear"/>
        <w:spacing w:after="240" w:lineRule="auto"/>
        <w:rPr>
          <w:rFonts w:ascii="Arial" w:cs="Arial" w:eastAsia="Arial" w:hAnsi="Arial"/>
          <w:color w:val="002b4a"/>
          <w:sz w:val="26"/>
          <w:szCs w:val="26"/>
        </w:rPr>
      </w:pPr>
      <w:r w:rsidDel="00000000" w:rsidR="00000000" w:rsidRPr="00000000">
        <w:rPr>
          <w:rFonts w:ascii="Arial" w:cs="Arial" w:eastAsia="Arial" w:hAnsi="Arial"/>
          <w:color w:val="002b4a"/>
          <w:sz w:val="26"/>
          <w:szCs w:val="26"/>
          <w:rtl w:val="0"/>
        </w:rPr>
        <w:t xml:space="preserve">Pero ao mesmo tempo tes que coñecer algo dos autores e autoras dos obxectos, e de quen están detrás dalgún dos fósiles que formarán parte da exposición. En definitiva, descubrir a nosa evolución como seres humanos.  </w:t>
      </w:r>
    </w:p>
    <w:p w:rsidR="00000000" w:rsidDel="00000000" w:rsidP="00000000" w:rsidRDefault="00000000" w:rsidRPr="00000000" w14:paraId="000000B5">
      <w:pPr>
        <w:numPr>
          <w:ilvl w:val="2"/>
          <w:numId w:val="7"/>
        </w:numPr>
        <w:pBdr>
          <w:top w:space="0" w:sz="0" w:val="nil"/>
          <w:left w:space="0" w:sz="0" w:val="nil"/>
          <w:bottom w:space="0" w:sz="0" w:val="nil"/>
          <w:right w:space="0" w:sz="0" w:val="nil"/>
          <w:between w:space="0" w:sz="0" w:val="nil"/>
        </w:pBdr>
        <w:tabs>
          <w:tab w:val="left" w:leader="none" w:pos="0"/>
        </w:tabs>
        <w:spacing w:line="276" w:lineRule="auto"/>
        <w:ind w:left="0" w:firstLine="0"/>
        <w:rPr>
          <w:b w:val="1"/>
          <w:color w:val="002b4a"/>
          <w:sz w:val="28"/>
          <w:szCs w:val="28"/>
        </w:rPr>
      </w:pPr>
      <w:r w:rsidDel="00000000" w:rsidR="00000000" w:rsidRPr="00000000">
        <w:rPr>
          <w:color w:val="002b4a"/>
        </w:rPr>
        <w:drawing>
          <wp:inline distB="114300" distT="114300" distL="114300" distR="114300">
            <wp:extent cx="354255" cy="360000"/>
            <wp:effectExtent b="0" l="0" r="0" t="0"/>
            <wp:docPr id="1963663475"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54255" cy="360000"/>
                    </a:xfrm>
                    <a:prstGeom prst="rect"/>
                    <a:ln/>
                  </pic:spPr>
                </pic:pic>
              </a:graphicData>
            </a:graphic>
          </wp:inline>
        </w:drawing>
      </w:r>
      <w:r w:rsidDel="00000000" w:rsidR="00000000" w:rsidRPr="00000000">
        <w:rPr>
          <w:b w:val="1"/>
          <w:color w:val="002b4a"/>
          <w:sz w:val="28"/>
          <w:szCs w:val="28"/>
          <w:highlight w:val="cyan"/>
          <w:rtl w:val="0"/>
        </w:rPr>
        <w:t xml:space="preserve">Investigar</w:t>
      </w:r>
      <w:r w:rsidDel="00000000" w:rsidR="00000000" w:rsidRPr="00000000">
        <w:rPr>
          <w:b w:val="1"/>
          <w:color w:val="002b4a"/>
          <w:sz w:val="28"/>
          <w:szCs w:val="28"/>
          <w:rtl w:val="0"/>
        </w:rPr>
        <w:t xml:space="preserve">  (Traballo individual):</w:t>
      </w:r>
    </w:p>
    <w:p w:rsidR="00000000" w:rsidDel="00000000" w:rsidP="00000000" w:rsidRDefault="00000000" w:rsidRPr="00000000" w14:paraId="000000B6">
      <w:pPr>
        <w:numPr>
          <w:ilvl w:val="0"/>
          <w:numId w:val="3"/>
        </w:numPr>
        <w:spacing w:before="200" w:lineRule="auto"/>
        <w:ind w:left="720" w:hanging="360"/>
        <w:jc w:val="both"/>
        <w:rPr>
          <w:color w:val="002b4a"/>
        </w:rPr>
      </w:pPr>
      <w:r w:rsidDel="00000000" w:rsidR="00000000" w:rsidRPr="00000000">
        <w:rPr>
          <w:color w:val="002b4a"/>
          <w:sz w:val="26"/>
          <w:szCs w:val="26"/>
          <w:rtl w:val="0"/>
        </w:rPr>
        <w:t xml:space="preserve">Saberías dicir que é a arqueoloxía?</w:t>
      </w:r>
      <w:r w:rsidDel="00000000" w:rsidR="00000000" w:rsidRPr="00000000">
        <w:rPr>
          <w:rtl w:val="0"/>
        </w:rPr>
      </w:r>
    </w:p>
    <w:tbl>
      <w:tblPr>
        <w:tblStyle w:val="Table19"/>
        <w:tblW w:w="9632.0" w:type="dxa"/>
        <w:jc w:val="left"/>
        <w:tblInd w:w="-90.0" w:type="dxa"/>
        <w:tblBorders>
          <w:top w:color="007bca" w:space="0" w:sz="8" w:val="single"/>
          <w:left w:color="007bca" w:space="0" w:sz="8" w:val="single"/>
          <w:bottom w:color="007bca" w:space="0" w:sz="8" w:val="single"/>
          <w:right w:color="007bca" w:space="0" w:sz="8" w:val="single"/>
          <w:insideH w:color="007bca" w:space="0" w:sz="8" w:val="single"/>
          <w:insideV w:color="007bca" w:space="0" w:sz="8" w:val="single"/>
        </w:tblBorders>
        <w:tblLayout w:type="fixed"/>
        <w:tblLook w:val="0000"/>
      </w:tblPr>
      <w:tblGrid>
        <w:gridCol w:w="9632"/>
        <w:tblGridChange w:id="0">
          <w:tblGrid>
            <w:gridCol w:w="9632"/>
          </w:tblGrid>
        </w:tblGridChange>
      </w:tblGrid>
      <w:tr>
        <w:trPr>
          <w:cantSplit w:val="0"/>
          <w:tblHeader w:val="0"/>
        </w:trPr>
        <w:tc>
          <w:tcPr>
            <w:tcBorders>
              <w:top w:color="007bca" w:space="0" w:sz="8" w:val="single"/>
              <w:left w:color="007bca" w:space="0" w:sz="8" w:val="single"/>
              <w:bottom w:color="007bca" w:space="0" w:sz="8" w:val="single"/>
              <w:right w:color="007bca" w:space="0" w:sz="8" w:val="single"/>
            </w:tcBorders>
            <w:shd w:fill="auto" w:val="clear"/>
          </w:tcPr>
          <w:p w:rsidR="00000000" w:rsidDel="00000000" w:rsidP="00000000" w:rsidRDefault="00000000" w:rsidRPr="00000000" w14:paraId="000000B7">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B8">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B9">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BA">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BB">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BC">
            <w:pPr>
              <w:jc w:val="both"/>
              <w:rPr>
                <w:color w:val="002b4a"/>
                <w:sz w:val="26"/>
                <w:szCs w:val="26"/>
              </w:rPr>
            </w:pPr>
            <w:r w:rsidDel="00000000" w:rsidR="00000000" w:rsidRPr="00000000">
              <w:rPr>
                <w:color w:val="002b4a"/>
                <w:sz w:val="26"/>
                <w:szCs w:val="26"/>
                <w:rtl w:val="0"/>
              </w:rPr>
              <w:t xml:space="preserve">…</w:t>
            </w:r>
          </w:p>
        </w:tc>
      </w:tr>
    </w:tbl>
    <w:p w:rsidR="00000000" w:rsidDel="00000000" w:rsidP="00000000" w:rsidRDefault="00000000" w:rsidRPr="00000000" w14:paraId="000000BD">
      <w:pPr>
        <w:numPr>
          <w:ilvl w:val="0"/>
          <w:numId w:val="3"/>
        </w:numPr>
        <w:spacing w:before="200" w:lineRule="auto"/>
        <w:ind w:left="720" w:hanging="360"/>
        <w:jc w:val="both"/>
        <w:rPr>
          <w:color w:val="002b4a"/>
          <w:sz w:val="26"/>
          <w:szCs w:val="26"/>
        </w:rPr>
      </w:pPr>
      <w:r w:rsidDel="00000000" w:rsidR="00000000" w:rsidRPr="00000000">
        <w:rPr>
          <w:color w:val="002b4a"/>
          <w:sz w:val="26"/>
          <w:szCs w:val="26"/>
          <w:rtl w:val="0"/>
        </w:rPr>
        <w:t xml:space="preserve">Por que é importante a axuda da arqueoloxía para o estudo da Prehistoria? </w:t>
      </w:r>
    </w:p>
    <w:tbl>
      <w:tblPr>
        <w:tblStyle w:val="Table20"/>
        <w:tblW w:w="9632.0" w:type="dxa"/>
        <w:jc w:val="left"/>
        <w:tblInd w:w="-90.0" w:type="dxa"/>
        <w:tblBorders>
          <w:top w:color="007bca" w:space="0" w:sz="8" w:val="single"/>
          <w:left w:color="007bca" w:space="0" w:sz="8" w:val="single"/>
          <w:bottom w:color="007bca" w:space="0" w:sz="8" w:val="single"/>
          <w:right w:color="007bca" w:space="0" w:sz="8" w:val="single"/>
          <w:insideH w:color="007bca" w:space="0" w:sz="8" w:val="single"/>
          <w:insideV w:color="007bca" w:space="0" w:sz="8" w:val="single"/>
        </w:tblBorders>
        <w:tblLayout w:type="fixed"/>
        <w:tblLook w:val="0000"/>
      </w:tblPr>
      <w:tblGrid>
        <w:gridCol w:w="9632"/>
        <w:tblGridChange w:id="0">
          <w:tblGrid>
            <w:gridCol w:w="9632"/>
          </w:tblGrid>
        </w:tblGridChange>
      </w:tblGrid>
      <w:tr>
        <w:trPr>
          <w:cantSplit w:val="0"/>
          <w:tblHeader w:val="0"/>
        </w:trPr>
        <w:tc>
          <w:tcPr>
            <w:tcBorders>
              <w:top w:color="007bca" w:space="0" w:sz="8" w:val="single"/>
              <w:left w:color="007bca" w:space="0" w:sz="8" w:val="single"/>
              <w:bottom w:color="007bca" w:space="0" w:sz="8" w:val="single"/>
              <w:right w:color="007bca" w:space="0" w:sz="8" w:val="single"/>
            </w:tcBorders>
            <w:shd w:fill="auto" w:val="clear"/>
          </w:tcPr>
          <w:p w:rsidR="00000000" w:rsidDel="00000000" w:rsidP="00000000" w:rsidRDefault="00000000" w:rsidRPr="00000000" w14:paraId="000000BE">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BF">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C0">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C1">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C2">
            <w:pPr>
              <w:jc w:val="both"/>
              <w:rPr>
                <w:color w:val="002b4a"/>
                <w:sz w:val="26"/>
                <w:szCs w:val="26"/>
              </w:rPr>
            </w:pPr>
            <w:r w:rsidDel="00000000" w:rsidR="00000000" w:rsidRPr="00000000">
              <w:rPr>
                <w:color w:val="002b4a"/>
                <w:sz w:val="26"/>
                <w:szCs w:val="26"/>
                <w:rtl w:val="0"/>
              </w:rPr>
              <w:t xml:space="preserve">…</w:t>
            </w:r>
          </w:p>
        </w:tc>
      </w:tr>
    </w:tbl>
    <w:p w:rsidR="00000000" w:rsidDel="00000000" w:rsidP="00000000" w:rsidRDefault="00000000" w:rsidRPr="00000000" w14:paraId="000000C3">
      <w:pPr>
        <w:numPr>
          <w:ilvl w:val="0"/>
          <w:numId w:val="3"/>
        </w:numPr>
        <w:ind w:left="720" w:hanging="360"/>
        <w:jc w:val="both"/>
        <w:rPr>
          <w:color w:val="002b4a"/>
          <w:sz w:val="26"/>
          <w:szCs w:val="26"/>
        </w:rPr>
      </w:pPr>
      <w:r w:rsidDel="00000000" w:rsidR="00000000" w:rsidRPr="00000000">
        <w:rPr>
          <w:color w:val="002b4a"/>
          <w:sz w:val="26"/>
          <w:szCs w:val="26"/>
          <w:rtl w:val="0"/>
        </w:rPr>
        <w:t xml:space="preserve">Que sabes sobre os autores e autoras dos obxectos dos nosos museos? </w:t>
      </w:r>
    </w:p>
    <w:tbl>
      <w:tblPr>
        <w:tblStyle w:val="Table21"/>
        <w:tblW w:w="9632.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2"/>
        <w:tblGridChange w:id="0">
          <w:tblGrid>
            <w:gridCol w:w="9632"/>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C4">
            <w:pPr>
              <w:jc w:val="both"/>
              <w:rPr>
                <w:color w:val="002b4a"/>
              </w:rPr>
            </w:pPr>
            <w:r w:rsidDel="00000000" w:rsidR="00000000" w:rsidRPr="00000000">
              <w:rPr>
                <w:color w:val="002b4a"/>
                <w:rtl w:val="0"/>
              </w:rPr>
              <w:t xml:space="preserve">…</w:t>
            </w:r>
          </w:p>
          <w:p w:rsidR="00000000" w:rsidDel="00000000" w:rsidP="00000000" w:rsidRDefault="00000000" w:rsidRPr="00000000" w14:paraId="000000C5">
            <w:pPr>
              <w:jc w:val="both"/>
              <w:rPr>
                <w:color w:val="002b4a"/>
              </w:rPr>
            </w:pPr>
            <w:r w:rsidDel="00000000" w:rsidR="00000000" w:rsidRPr="00000000">
              <w:rPr>
                <w:color w:val="002b4a"/>
                <w:rtl w:val="0"/>
              </w:rPr>
              <w:t xml:space="preserve">…</w:t>
            </w:r>
          </w:p>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120" w:line="276" w:lineRule="auto"/>
              <w:ind w:left="360" w:hanging="360"/>
              <w:rPr>
                <w:color w:val="002b4a"/>
              </w:rPr>
            </w:pPr>
            <w:r w:rsidDel="00000000" w:rsidR="00000000" w:rsidRPr="00000000">
              <w:rPr>
                <w:color w:val="002b4a"/>
                <w:rtl w:val="0"/>
              </w:rPr>
              <w:t xml:space="preserve">...</w:t>
            </w:r>
          </w:p>
        </w:tc>
      </w:tr>
    </w:tbl>
    <w:p w:rsidR="00000000" w:rsidDel="00000000" w:rsidP="00000000" w:rsidRDefault="00000000" w:rsidRPr="00000000" w14:paraId="000000C7">
      <w:pPr>
        <w:ind w:left="720" w:firstLine="0"/>
        <w:jc w:val="both"/>
        <w:rPr>
          <w:color w:val="002b4a"/>
          <w:sz w:val="26"/>
          <w:szCs w:val="26"/>
          <w:highlight w:val="yellow"/>
        </w:rPr>
      </w:pPr>
      <w:r w:rsidDel="00000000" w:rsidR="00000000" w:rsidRPr="00000000">
        <w:rPr>
          <w:rtl w:val="0"/>
        </w:rPr>
      </w:r>
    </w:p>
    <w:p w:rsidR="00000000" w:rsidDel="00000000" w:rsidP="00000000" w:rsidRDefault="00000000" w:rsidRPr="00000000" w14:paraId="000000C8">
      <w:pPr>
        <w:numPr>
          <w:ilvl w:val="0"/>
          <w:numId w:val="3"/>
        </w:numPr>
        <w:ind w:left="720" w:hanging="360"/>
        <w:jc w:val="both"/>
        <w:rPr>
          <w:color w:val="002b4a"/>
          <w:sz w:val="26"/>
          <w:szCs w:val="26"/>
        </w:rPr>
      </w:pPr>
      <w:r w:rsidDel="00000000" w:rsidR="00000000" w:rsidRPr="00000000">
        <w:rPr>
          <w:color w:val="002b4a"/>
          <w:sz w:val="26"/>
          <w:szCs w:val="26"/>
          <w:rtl w:val="0"/>
        </w:rPr>
        <w:t xml:space="preserve">Que é un fósil?</w:t>
      </w:r>
    </w:p>
    <w:tbl>
      <w:tblPr>
        <w:tblStyle w:val="Table22"/>
        <w:tblW w:w="9632.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2"/>
        <w:tblGridChange w:id="0">
          <w:tblGrid>
            <w:gridCol w:w="9632"/>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C9">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CA">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CB">
            <w:pPr>
              <w:spacing w:after="120" w:line="276" w:lineRule="auto"/>
              <w:rPr>
                <w:color w:val="002b4a"/>
                <w:sz w:val="26"/>
                <w:szCs w:val="26"/>
              </w:rPr>
            </w:pPr>
            <w:r w:rsidDel="00000000" w:rsidR="00000000" w:rsidRPr="00000000">
              <w:rPr>
                <w:color w:val="002b4a"/>
                <w:sz w:val="26"/>
                <w:szCs w:val="26"/>
                <w:rtl w:val="0"/>
              </w:rPr>
              <w:t xml:space="preserve">...</w:t>
            </w:r>
          </w:p>
        </w:tc>
      </w:tr>
    </w:tbl>
    <w:p w:rsidR="00000000" w:rsidDel="00000000" w:rsidP="00000000" w:rsidRDefault="00000000" w:rsidRPr="00000000" w14:paraId="000000CC">
      <w:pPr>
        <w:spacing w:before="200" w:lineRule="auto"/>
        <w:jc w:val="both"/>
        <w:rPr>
          <w:color w:val="002b4a"/>
          <w:sz w:val="6"/>
          <w:szCs w:val="6"/>
        </w:rPr>
      </w:pPr>
      <w:r w:rsidDel="00000000" w:rsidR="00000000" w:rsidRPr="00000000">
        <w:rPr>
          <w:rtl w:val="0"/>
        </w:rPr>
      </w:r>
    </w:p>
    <w:p w:rsidR="00000000" w:rsidDel="00000000" w:rsidP="00000000" w:rsidRDefault="00000000" w:rsidRPr="00000000" w14:paraId="000000CD">
      <w:pPr>
        <w:numPr>
          <w:ilvl w:val="0"/>
          <w:numId w:val="3"/>
        </w:numPr>
        <w:spacing w:before="200" w:lineRule="auto"/>
        <w:ind w:left="720" w:hanging="360"/>
        <w:jc w:val="both"/>
        <w:rPr>
          <w:color w:val="002b4a"/>
          <w:sz w:val="26"/>
          <w:szCs w:val="26"/>
        </w:rPr>
      </w:pPr>
      <w:r w:rsidDel="00000000" w:rsidR="00000000" w:rsidRPr="00000000">
        <w:rPr>
          <w:color w:val="002b4a"/>
          <w:sz w:val="26"/>
          <w:szCs w:val="26"/>
          <w:rtl w:val="0"/>
        </w:rPr>
        <w:t xml:space="preserve">Que relación ten co proceso de hominización? </w:t>
      </w:r>
    </w:p>
    <w:tbl>
      <w:tblPr>
        <w:tblStyle w:val="Table23"/>
        <w:tblW w:w="9632.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2"/>
        <w:tblGridChange w:id="0">
          <w:tblGrid>
            <w:gridCol w:w="9632"/>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CE">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CF">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D0">
            <w:pPr>
              <w:spacing w:after="120" w:line="276" w:lineRule="auto"/>
              <w:rPr>
                <w:color w:val="002b4a"/>
                <w:sz w:val="26"/>
                <w:szCs w:val="26"/>
              </w:rPr>
            </w:pPr>
            <w:r w:rsidDel="00000000" w:rsidR="00000000" w:rsidRPr="00000000">
              <w:rPr>
                <w:color w:val="002b4a"/>
                <w:sz w:val="26"/>
                <w:szCs w:val="26"/>
                <w:rtl w:val="0"/>
              </w:rPr>
              <w:t xml:space="preserve">...</w:t>
            </w:r>
          </w:p>
        </w:tc>
      </w:tr>
    </w:tbl>
    <w:p w:rsidR="00000000" w:rsidDel="00000000" w:rsidP="00000000" w:rsidRDefault="00000000" w:rsidRPr="00000000" w14:paraId="000000D1">
      <w:pPr>
        <w:numPr>
          <w:ilvl w:val="0"/>
          <w:numId w:val="3"/>
        </w:numPr>
        <w:spacing w:before="200" w:lineRule="auto"/>
        <w:ind w:left="720" w:hanging="360"/>
        <w:jc w:val="both"/>
        <w:rPr>
          <w:color w:val="002b4a"/>
          <w:sz w:val="26"/>
          <w:szCs w:val="26"/>
        </w:rPr>
      </w:pPr>
      <w:r w:rsidDel="00000000" w:rsidR="00000000" w:rsidRPr="00000000">
        <w:rPr>
          <w:color w:val="002b4a"/>
          <w:sz w:val="26"/>
          <w:szCs w:val="26"/>
          <w:rtl w:val="0"/>
        </w:rPr>
        <w:t xml:space="preserve">Que necesitas saber para datar os obxectos?</w:t>
      </w:r>
    </w:p>
    <w:tbl>
      <w:tblPr>
        <w:tblStyle w:val="Table24"/>
        <w:tblW w:w="9632.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2"/>
        <w:tblGridChange w:id="0">
          <w:tblGrid>
            <w:gridCol w:w="9632"/>
          </w:tblGrid>
        </w:tblGridChange>
      </w:tblGrid>
      <w:tr>
        <w:trPr>
          <w:cantSplit w:val="0"/>
          <w:trHeight w:val="1550" w:hRule="atLeast"/>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D2">
            <w:pPr>
              <w:jc w:val="both"/>
              <w:rPr>
                <w:color w:val="002b4a"/>
              </w:rPr>
            </w:pPr>
            <w:r w:rsidDel="00000000" w:rsidR="00000000" w:rsidRPr="00000000">
              <w:rPr>
                <w:color w:val="002b4a"/>
                <w:rtl w:val="0"/>
              </w:rPr>
              <w:t xml:space="preserve">…</w:t>
            </w:r>
          </w:p>
          <w:p w:rsidR="00000000" w:rsidDel="00000000" w:rsidP="00000000" w:rsidRDefault="00000000" w:rsidRPr="00000000" w14:paraId="000000D3">
            <w:pPr>
              <w:jc w:val="both"/>
              <w:rPr>
                <w:color w:val="002b4a"/>
              </w:rPr>
            </w:pPr>
            <w:r w:rsidDel="00000000" w:rsidR="00000000" w:rsidRPr="00000000">
              <w:rPr>
                <w:color w:val="002b4a"/>
                <w:rtl w:val="0"/>
              </w:rPr>
              <w:t xml:space="preserve">…</w:t>
            </w:r>
          </w:p>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120" w:line="276" w:lineRule="auto"/>
              <w:ind w:left="360" w:hanging="360"/>
              <w:rPr>
                <w:color w:val="002b4a"/>
              </w:rPr>
            </w:pPr>
            <w:r w:rsidDel="00000000" w:rsidR="00000000" w:rsidRPr="00000000">
              <w:rPr>
                <w:color w:val="002b4a"/>
                <w:rtl w:val="0"/>
              </w:rPr>
              <w:t xml:space="preserve">...</w:t>
            </w:r>
          </w:p>
        </w:tc>
      </w:tr>
    </w:tbl>
    <w:p w:rsidR="00000000" w:rsidDel="00000000" w:rsidP="00000000" w:rsidRDefault="00000000" w:rsidRPr="00000000" w14:paraId="000000D5">
      <w:pPr>
        <w:numPr>
          <w:ilvl w:val="0"/>
          <w:numId w:val="3"/>
        </w:numPr>
        <w:spacing w:before="200" w:lineRule="auto"/>
        <w:ind w:left="720" w:hanging="360"/>
        <w:jc w:val="both"/>
        <w:rPr>
          <w:color w:val="002b4a"/>
          <w:sz w:val="26"/>
          <w:szCs w:val="26"/>
        </w:rPr>
      </w:pPr>
      <w:r w:rsidDel="00000000" w:rsidR="00000000" w:rsidRPr="00000000">
        <w:rPr>
          <w:color w:val="002b4a"/>
          <w:sz w:val="26"/>
          <w:szCs w:val="26"/>
          <w:rtl w:val="0"/>
        </w:rPr>
        <w:t xml:space="preserve">Que coñecementos precisas para montar a exposición?</w:t>
      </w:r>
    </w:p>
    <w:tbl>
      <w:tblPr>
        <w:tblStyle w:val="Table25"/>
        <w:tblW w:w="9632.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2"/>
        <w:tblGridChange w:id="0">
          <w:tblGrid>
            <w:gridCol w:w="9632"/>
          </w:tblGrid>
        </w:tblGridChange>
      </w:tblGrid>
      <w:tr>
        <w:trPr>
          <w:cantSplit w:val="0"/>
          <w:trHeight w:val="1550" w:hRule="atLeast"/>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D6">
            <w:pPr>
              <w:jc w:val="both"/>
              <w:rPr>
                <w:color w:val="002b4a"/>
              </w:rPr>
            </w:pPr>
            <w:r w:rsidDel="00000000" w:rsidR="00000000" w:rsidRPr="00000000">
              <w:rPr>
                <w:color w:val="002b4a"/>
                <w:rtl w:val="0"/>
              </w:rPr>
              <w:t xml:space="preserve">…</w:t>
            </w:r>
          </w:p>
          <w:p w:rsidR="00000000" w:rsidDel="00000000" w:rsidP="00000000" w:rsidRDefault="00000000" w:rsidRPr="00000000" w14:paraId="000000D7">
            <w:pPr>
              <w:jc w:val="both"/>
              <w:rPr>
                <w:color w:val="002b4a"/>
              </w:rPr>
            </w:pPr>
            <w:r w:rsidDel="00000000" w:rsidR="00000000" w:rsidRPr="00000000">
              <w:rPr>
                <w:color w:val="002b4a"/>
                <w:rtl w:val="0"/>
              </w:rPr>
              <w:t xml:space="preserve">…</w:t>
            </w:r>
          </w:p>
          <w:p w:rsidR="00000000" w:rsidDel="00000000" w:rsidP="00000000" w:rsidRDefault="00000000" w:rsidRPr="00000000" w14:paraId="000000D8">
            <w:pPr>
              <w:spacing w:after="120" w:line="276" w:lineRule="auto"/>
              <w:ind w:left="0" w:firstLine="0"/>
              <w:rPr>
                <w:color w:val="002b4a"/>
              </w:rPr>
            </w:pPr>
            <w:r w:rsidDel="00000000" w:rsidR="00000000" w:rsidRPr="00000000">
              <w:rPr>
                <w:color w:val="002b4a"/>
                <w:rtl w:val="0"/>
              </w:rPr>
              <w:t xml:space="preserve">...</w:t>
            </w:r>
          </w:p>
        </w:tc>
      </w:tr>
    </w:tbl>
    <w:p w:rsidR="00000000" w:rsidDel="00000000" w:rsidP="00000000" w:rsidRDefault="00000000" w:rsidRPr="00000000" w14:paraId="000000D9">
      <w:pPr>
        <w:spacing w:before="200" w:lineRule="auto"/>
        <w:jc w:val="both"/>
        <w:rPr>
          <w:color w:val="002b4a"/>
        </w:rPr>
      </w:pPr>
      <w:r w:rsidDel="00000000" w:rsidR="00000000" w:rsidRPr="00000000">
        <w:rPr>
          <w:rtl w:val="0"/>
        </w:rPr>
      </w:r>
    </w:p>
    <w:p w:rsidR="00000000" w:rsidDel="00000000" w:rsidP="00000000" w:rsidRDefault="00000000" w:rsidRPr="00000000" w14:paraId="000000DA">
      <w:pPr>
        <w:spacing w:before="200" w:lineRule="auto"/>
        <w:jc w:val="both"/>
        <w:rPr>
          <w:color w:val="002b4a"/>
        </w:rPr>
      </w:pPr>
      <w:r w:rsidDel="00000000" w:rsidR="00000000" w:rsidRPr="00000000">
        <w:rPr>
          <w:rtl w:val="0"/>
        </w:rPr>
      </w:r>
    </w:p>
    <w:p w:rsidR="00000000" w:rsidDel="00000000" w:rsidP="00000000" w:rsidRDefault="00000000" w:rsidRPr="00000000" w14:paraId="000000DB">
      <w:pPr>
        <w:spacing w:before="200" w:lineRule="auto"/>
        <w:jc w:val="both"/>
        <w:rPr>
          <w:color w:val="002b4a"/>
        </w:rPr>
      </w:pPr>
      <w:r w:rsidDel="00000000" w:rsidR="00000000" w:rsidRPr="00000000">
        <w:rPr>
          <w:rtl w:val="0"/>
        </w:rPr>
      </w:r>
    </w:p>
    <w:p w:rsidR="00000000" w:rsidDel="00000000" w:rsidP="00000000" w:rsidRDefault="00000000" w:rsidRPr="00000000" w14:paraId="000000DC">
      <w:pPr>
        <w:spacing w:before="200" w:lineRule="auto"/>
        <w:jc w:val="both"/>
        <w:rPr>
          <w:color w:val="002b4a"/>
          <w:sz w:val="26"/>
          <w:szCs w:val="26"/>
          <w:highlight w:val="yellow"/>
        </w:rPr>
      </w:pPr>
      <w:r w:rsidDel="00000000" w:rsidR="00000000" w:rsidRPr="00000000">
        <w:rPr>
          <w:rtl w:val="0"/>
        </w:rPr>
        <w:t xml:space="preserve"> 8. </w:t>
      </w:r>
      <w:r w:rsidDel="00000000" w:rsidR="00000000" w:rsidRPr="00000000">
        <w:rPr>
          <w:color w:val="002b4a"/>
          <w:sz w:val="26"/>
          <w:szCs w:val="26"/>
          <w:rtl w:val="0"/>
        </w:rPr>
        <w:t xml:space="preserve">Que habilidades tes ti que poidan axudar ao grupo a superar o reto?</w:t>
      </w:r>
      <w:r w:rsidDel="00000000" w:rsidR="00000000" w:rsidRPr="00000000">
        <w:rPr>
          <w:rtl w:val="0"/>
        </w:rPr>
      </w:r>
    </w:p>
    <w:tbl>
      <w:tblPr>
        <w:tblStyle w:val="Table26"/>
        <w:tblW w:w="9632.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2"/>
        <w:tblGridChange w:id="0">
          <w:tblGrid>
            <w:gridCol w:w="9632"/>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DD">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DE">
            <w:pPr>
              <w:jc w:val="both"/>
              <w:rPr>
                <w:color w:val="002b4a"/>
                <w:sz w:val="26"/>
                <w:szCs w:val="26"/>
              </w:rPr>
            </w:pPr>
            <w:r w:rsidDel="00000000" w:rsidR="00000000" w:rsidRPr="00000000">
              <w:rPr>
                <w:color w:val="002b4a"/>
                <w:sz w:val="26"/>
                <w:szCs w:val="26"/>
                <w:rtl w:val="0"/>
              </w:rPr>
              <w:t xml:space="preserve">…</w:t>
            </w:r>
          </w:p>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120" w:line="276" w:lineRule="auto"/>
              <w:ind w:left="360" w:hanging="360"/>
              <w:rPr>
                <w:color w:val="002b4a"/>
                <w:sz w:val="26"/>
                <w:szCs w:val="26"/>
              </w:rPr>
            </w:pPr>
            <w:r w:rsidDel="00000000" w:rsidR="00000000" w:rsidRPr="00000000">
              <w:rPr>
                <w:color w:val="002b4a"/>
                <w:sz w:val="26"/>
                <w:szCs w:val="26"/>
                <w:rtl w:val="0"/>
              </w:rPr>
              <w:t xml:space="preserve">...</w:t>
            </w:r>
          </w:p>
        </w:tc>
      </w:tr>
    </w:tbl>
    <w:p w:rsidR="00000000" w:rsidDel="00000000" w:rsidP="00000000" w:rsidRDefault="00000000" w:rsidRPr="00000000" w14:paraId="000000E0">
      <w:pPr>
        <w:rPr>
          <w:b w:val="1"/>
          <w:color w:val="002b4a"/>
          <w:sz w:val="26"/>
          <w:szCs w:val="26"/>
        </w:rPr>
      </w:pPr>
      <w:r w:rsidDel="00000000" w:rsidR="00000000" w:rsidRPr="00000000">
        <w:rPr>
          <w:rtl w:val="0"/>
        </w:rPr>
      </w:r>
    </w:p>
    <w:p w:rsidR="00000000" w:rsidDel="00000000" w:rsidP="00000000" w:rsidRDefault="00000000" w:rsidRPr="00000000" w14:paraId="000000E1">
      <w:pPr>
        <w:rPr>
          <w:color w:val="002b4a"/>
          <w:sz w:val="26"/>
          <w:szCs w:val="26"/>
        </w:rPr>
      </w:pPr>
      <w:r w:rsidDel="00000000" w:rsidR="00000000" w:rsidRPr="00000000">
        <w:rPr>
          <w:b w:val="1"/>
          <w:color w:val="002b4a"/>
          <w:sz w:val="26"/>
          <w:szCs w:val="26"/>
          <w:rtl w:val="0"/>
        </w:rPr>
        <w:t xml:space="preserve">Lembra que </w:t>
      </w:r>
      <w:r w:rsidDel="00000000" w:rsidR="00000000" w:rsidRPr="00000000">
        <w:rPr>
          <w:color w:val="002b4a"/>
          <w:sz w:val="26"/>
          <w:szCs w:val="26"/>
          <w:rtl w:val="0"/>
        </w:rPr>
        <w:t xml:space="preserve">unha vez respondas a estas cuestións é importante que ti e as túas compañeiras e os teus compañeiros poñades en común o apartado “Paso a paso, organizando a nosa exposición”, debido a que vos servirá de axuda para resolver entre todos o reto de maneira colaborativa.</w:t>
      </w:r>
    </w:p>
    <w:p w:rsidR="00000000" w:rsidDel="00000000" w:rsidP="00000000" w:rsidRDefault="00000000" w:rsidRPr="00000000" w14:paraId="000000E2">
      <w:pPr>
        <w:rPr>
          <w:color w:val="002b4a"/>
          <w:sz w:val="26"/>
          <w:szCs w:val="26"/>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304800</wp:posOffset>
            </wp:positionV>
            <wp:extent cx="431800" cy="431800"/>
            <wp:effectExtent b="0" l="0" r="0" t="0"/>
            <wp:wrapSquare wrapText="bothSides" distB="0" distT="0" distL="0" distR="0"/>
            <wp:docPr descr="Dibujo animado de un animal con la boca abierta&#10;&#10;Descripción generada automáticamente con confianza media" id="1963663472" name="image1.png"/>
            <a:graphic>
              <a:graphicData uri="http://schemas.openxmlformats.org/drawingml/2006/picture">
                <pic:pic>
                  <pic:nvPicPr>
                    <pic:cNvPr descr="Dibujo animado de un animal con la boca abierta&#10;&#10;Descripción generada automáticamente con confianza media" id="0" name="image1.png"/>
                    <pic:cNvPicPr preferRelativeResize="0"/>
                  </pic:nvPicPr>
                  <pic:blipFill>
                    <a:blip r:embed="rId9"/>
                    <a:srcRect b="0" l="0" r="0" t="0"/>
                    <a:stretch>
                      <a:fillRect/>
                    </a:stretch>
                  </pic:blipFill>
                  <pic:spPr>
                    <a:xfrm>
                      <a:off x="0" y="0"/>
                      <a:ext cx="431800" cy="431800"/>
                    </a:xfrm>
                    <a:prstGeom prst="rect"/>
                    <a:ln/>
                  </pic:spPr>
                </pic:pic>
              </a:graphicData>
            </a:graphic>
          </wp:anchor>
        </w:drawing>
      </w:r>
    </w:p>
    <w:p w:rsidR="00000000" w:rsidDel="00000000" w:rsidP="00000000" w:rsidRDefault="00000000" w:rsidRPr="00000000" w14:paraId="000000E3">
      <w:pPr>
        <w:jc w:val="both"/>
        <w:rPr>
          <w:color w:val="002b4a"/>
          <w:sz w:val="26"/>
          <w:szCs w:val="26"/>
        </w:rPr>
      </w:pPr>
      <w:r w:rsidDel="00000000" w:rsidR="00000000" w:rsidRPr="00000000">
        <w:rPr>
          <w:b w:val="1"/>
          <w:color w:val="002b4a"/>
          <w:sz w:val="26"/>
          <w:szCs w:val="26"/>
          <w:highlight w:val="green"/>
          <w:u w:val="single"/>
          <w:rtl w:val="0"/>
        </w:rPr>
        <w:t xml:space="preserve">Diario Común</w:t>
      </w:r>
      <w:r w:rsidDel="00000000" w:rsidR="00000000" w:rsidRPr="00000000">
        <w:rPr>
          <w:b w:val="1"/>
          <w:color w:val="002b4a"/>
          <w:sz w:val="26"/>
          <w:szCs w:val="26"/>
          <w:highlight w:val="green"/>
          <w:rtl w:val="0"/>
        </w:rPr>
        <w:t xml:space="preserve">:</w:t>
      </w:r>
      <w:r w:rsidDel="00000000" w:rsidR="00000000" w:rsidRPr="00000000">
        <w:rPr>
          <w:color w:val="002b4a"/>
          <w:sz w:val="26"/>
          <w:szCs w:val="26"/>
          <w:rtl w:val="0"/>
        </w:rPr>
        <w:t xml:space="preserve"> agora anota as conclusións ás que chegastes no grupo despois da posta en común.</w:t>
      </w:r>
    </w:p>
    <w:tbl>
      <w:tblPr>
        <w:tblStyle w:val="Table27"/>
        <w:tblW w:w="9638.0" w:type="dxa"/>
        <w:jc w:val="left"/>
        <w:tblInd w:w="-90.0" w:type="dxa"/>
        <w:tblBorders>
          <w:top w:color="00ff00" w:space="0" w:sz="8" w:val="single"/>
          <w:left w:color="00ff00" w:space="0" w:sz="8" w:val="single"/>
          <w:bottom w:color="00ff00" w:space="0" w:sz="8" w:val="single"/>
          <w:right w:color="00ff00" w:space="0" w:sz="8" w:val="single"/>
          <w:insideH w:color="00ff00" w:space="0" w:sz="8" w:val="single"/>
          <w:insideV w:color="00ff00" w:space="0" w:sz="8" w:val="single"/>
        </w:tblBorders>
        <w:tblLayout w:type="fixed"/>
        <w:tblLook w:val="0000"/>
      </w:tblPr>
      <w:tblGrid>
        <w:gridCol w:w="9638"/>
        <w:tblGridChange w:id="0">
          <w:tblGrid>
            <w:gridCol w:w="9638"/>
          </w:tblGrid>
        </w:tblGridChange>
      </w:tblGrid>
      <w:tr>
        <w:trPr>
          <w:cantSplit w:val="0"/>
          <w:tblHeader w:val="0"/>
        </w:trPr>
        <w:tc>
          <w:tcPr>
            <w:tcBorders>
              <w:top w:color="00ff00" w:space="0" w:sz="8" w:val="single"/>
              <w:left w:color="00ff00" w:space="0" w:sz="8" w:val="single"/>
              <w:bottom w:color="00ff00" w:space="0" w:sz="8" w:val="single"/>
              <w:right w:color="00ff00" w:space="0" w:sz="8" w:val="single"/>
            </w:tcBorders>
            <w:shd w:fill="auto" w:val="clear"/>
          </w:tcPr>
          <w:p w:rsidR="00000000" w:rsidDel="00000000" w:rsidP="00000000" w:rsidRDefault="00000000" w:rsidRPr="00000000" w14:paraId="000000E4">
            <w:pPr>
              <w:jc w:val="both"/>
              <w:rPr/>
            </w:pPr>
            <w:r w:rsidDel="00000000" w:rsidR="00000000" w:rsidRPr="00000000">
              <w:rPr>
                <w:rtl w:val="0"/>
              </w:rPr>
              <w:t xml:space="preserve">…</w:t>
            </w:r>
          </w:p>
          <w:p w:rsidR="00000000" w:rsidDel="00000000" w:rsidP="00000000" w:rsidRDefault="00000000" w:rsidRPr="00000000" w14:paraId="000000E5">
            <w:pPr>
              <w:jc w:val="both"/>
              <w:rPr/>
            </w:pPr>
            <w:r w:rsidDel="00000000" w:rsidR="00000000" w:rsidRPr="00000000">
              <w:rPr>
                <w:rtl w:val="0"/>
              </w:rPr>
              <w:t xml:space="preserve">…</w:t>
            </w:r>
          </w:p>
          <w:p w:rsidR="00000000" w:rsidDel="00000000" w:rsidP="00000000" w:rsidRDefault="00000000" w:rsidRPr="00000000" w14:paraId="000000E6">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0E7">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0E8">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0E9">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0EA">
            <w:pPr>
              <w:pBdr>
                <w:top w:space="0" w:sz="0" w:val="nil"/>
                <w:left w:space="0" w:sz="0" w:val="nil"/>
                <w:bottom w:space="0" w:sz="0" w:val="nil"/>
                <w:right w:space="0" w:sz="0" w:val="nil"/>
                <w:between w:space="0" w:sz="0" w:val="nil"/>
              </w:pBdr>
              <w:spacing w:after="120" w:line="276" w:lineRule="auto"/>
              <w:ind w:left="360" w:hanging="360"/>
              <w:rPr>
                <w:color w:val="000000"/>
              </w:rPr>
            </w:pPr>
            <w:r w:rsidDel="00000000" w:rsidR="00000000" w:rsidRPr="00000000">
              <w:rPr>
                <w:rtl w:val="0"/>
              </w:rPr>
            </w:r>
          </w:p>
        </w:tc>
      </w:tr>
    </w:tbl>
    <w:p w:rsidR="00000000" w:rsidDel="00000000" w:rsidP="00000000" w:rsidRDefault="00000000" w:rsidRPr="00000000" w14:paraId="000000EB">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2b4a"/>
          <w:sz w:val="36"/>
          <w:szCs w:val="36"/>
          <w:highlight w:val="yellow"/>
        </w:rPr>
      </w:pPr>
      <w:bookmarkStart w:colFirst="0" w:colLast="0" w:name="_heading=h.2p2csry" w:id="25"/>
      <w:bookmarkEnd w:id="25"/>
      <w:r w:rsidDel="00000000" w:rsidR="00000000" w:rsidRPr="00000000">
        <w:rPr>
          <w:rtl w:val="0"/>
        </w:rPr>
      </w:r>
    </w:p>
    <w:p w:rsidR="00000000" w:rsidDel="00000000" w:rsidP="00000000" w:rsidRDefault="00000000" w:rsidRPr="00000000" w14:paraId="000000EC">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2b4a"/>
          <w:sz w:val="36"/>
          <w:szCs w:val="36"/>
          <w:highlight w:val="yellow"/>
        </w:rPr>
      </w:pPr>
      <w:bookmarkStart w:colFirst="0" w:colLast="0" w:name="_heading=h.147n2zr" w:id="26"/>
      <w:bookmarkEnd w:id="26"/>
      <w:r w:rsidDel="00000000" w:rsidR="00000000" w:rsidRPr="00000000">
        <w:rPr>
          <w:rtl w:val="0"/>
        </w:rPr>
      </w:r>
    </w:p>
    <w:p w:rsidR="00000000" w:rsidDel="00000000" w:rsidP="00000000" w:rsidRDefault="00000000" w:rsidRPr="00000000" w14:paraId="000000ED">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highlight w:val="yellow"/>
        </w:rPr>
      </w:pPr>
      <w:bookmarkStart w:colFirst="0" w:colLast="0" w:name="_heading=h.3o7alnk" w:id="27"/>
      <w:bookmarkEnd w:id="27"/>
      <w:r w:rsidDel="00000000" w:rsidR="00000000" w:rsidRPr="00000000">
        <w:rPr>
          <w:rtl w:val="0"/>
        </w:rPr>
      </w:r>
    </w:p>
    <w:p w:rsidR="00000000" w:rsidDel="00000000" w:rsidP="00000000" w:rsidRDefault="00000000" w:rsidRPr="00000000" w14:paraId="000000EE">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highlight w:val="yellow"/>
        </w:rPr>
      </w:pPr>
      <w:bookmarkStart w:colFirst="0" w:colLast="0" w:name="_heading=h.23ckvvd" w:id="28"/>
      <w:bookmarkEnd w:id="28"/>
      <w:r w:rsidDel="00000000" w:rsidR="00000000" w:rsidRPr="00000000">
        <w:rPr>
          <w:rtl w:val="0"/>
        </w:rPr>
      </w:r>
    </w:p>
    <w:p w:rsidR="00000000" w:rsidDel="00000000" w:rsidP="00000000" w:rsidRDefault="00000000" w:rsidRPr="00000000" w14:paraId="000000EF">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highlight w:val="yellow"/>
        </w:rPr>
      </w:pPr>
      <w:bookmarkStart w:colFirst="0" w:colLast="0" w:name="_heading=h.ihv636" w:id="29"/>
      <w:bookmarkEnd w:id="29"/>
      <w:r w:rsidDel="00000000" w:rsidR="00000000" w:rsidRPr="00000000">
        <w:rPr>
          <w:rtl w:val="0"/>
        </w:rPr>
      </w:r>
    </w:p>
    <w:p w:rsidR="00000000" w:rsidDel="00000000" w:rsidP="00000000" w:rsidRDefault="00000000" w:rsidRPr="00000000" w14:paraId="000000F0">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highlight w:val="yellow"/>
        </w:rPr>
      </w:pPr>
      <w:bookmarkStart w:colFirst="0" w:colLast="0" w:name="_heading=h.ytd716ate50k" w:id="30"/>
      <w:bookmarkEnd w:id="30"/>
      <w:r w:rsidDel="00000000" w:rsidR="00000000" w:rsidRPr="00000000">
        <w:rPr>
          <w:rtl w:val="0"/>
        </w:rPr>
      </w:r>
    </w:p>
    <w:p w:rsidR="00000000" w:rsidDel="00000000" w:rsidP="00000000" w:rsidRDefault="00000000" w:rsidRPr="00000000" w14:paraId="000000F1">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highlight w:val="yellow"/>
        </w:rPr>
      </w:pPr>
      <w:bookmarkStart w:colFirst="0" w:colLast="0" w:name="_heading=h.32hioqz" w:id="31"/>
      <w:bookmarkEnd w:id="31"/>
      <w:r w:rsidDel="00000000" w:rsidR="00000000" w:rsidRPr="00000000">
        <w:rPr>
          <w:rtl w:val="0"/>
        </w:rPr>
      </w:r>
    </w:p>
    <w:p w:rsidR="00000000" w:rsidDel="00000000" w:rsidP="00000000" w:rsidRDefault="00000000" w:rsidRPr="00000000" w14:paraId="000000F2">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7bc4"/>
          <w:sz w:val="36"/>
          <w:szCs w:val="36"/>
        </w:rPr>
      </w:pPr>
      <w:bookmarkStart w:colFirst="0" w:colLast="0" w:name="_heading=h.3fwokq0" w:id="32"/>
      <w:bookmarkEnd w:id="32"/>
      <w:r w:rsidDel="00000000" w:rsidR="00000000" w:rsidRPr="00000000">
        <w:rPr>
          <w:b w:val="1"/>
          <w:color w:val="007bc4"/>
          <w:sz w:val="36"/>
          <w:szCs w:val="36"/>
          <w:rtl w:val="0"/>
        </w:rPr>
        <w:t xml:space="preserve">FASE 4: A nosa exposición</w:t>
      </w:r>
    </w:p>
    <w:p w:rsidR="00000000" w:rsidDel="00000000" w:rsidP="00000000" w:rsidRDefault="00000000" w:rsidRPr="00000000" w14:paraId="000000F3">
      <w:pPr>
        <w:spacing w:after="240" w:before="120" w:line="276" w:lineRule="auto"/>
        <w:rPr>
          <w:color w:val="002b4a"/>
          <w:sz w:val="26"/>
          <w:szCs w:val="26"/>
        </w:rPr>
      </w:pPr>
      <w:r w:rsidDel="00000000" w:rsidR="00000000" w:rsidRPr="00000000">
        <w:rPr>
          <w:color w:val="002b4a"/>
          <w:sz w:val="26"/>
          <w:szCs w:val="26"/>
          <w:rtl w:val="0"/>
        </w:rPr>
        <w:t xml:space="preserve">Despois de moito tempo de traballo, coa axuda do profe Paco, e de Elba a nosa científica de referencia, montamos a nosa exposición. Aprendín a traballar en equipo, e cun criterio científico que nos axudará a todos e todas a mellorar en diferentes aspectos e non só no académico.</w:t>
      </w:r>
    </w:p>
    <w:p w:rsidR="00000000" w:rsidDel="00000000" w:rsidP="00000000" w:rsidRDefault="00000000" w:rsidRPr="00000000" w14:paraId="000000F4">
      <w:pPr>
        <w:numPr>
          <w:ilvl w:val="2"/>
          <w:numId w:val="7"/>
        </w:numPr>
        <w:pBdr>
          <w:top w:space="0" w:sz="0" w:val="nil"/>
          <w:left w:space="0" w:sz="0" w:val="nil"/>
          <w:bottom w:space="0" w:sz="0" w:val="nil"/>
          <w:right w:space="0" w:sz="0" w:val="nil"/>
          <w:between w:space="0" w:sz="0" w:val="nil"/>
        </w:pBdr>
        <w:tabs>
          <w:tab w:val="left" w:leader="none" w:pos="0"/>
        </w:tabs>
        <w:spacing w:before="340" w:line="276" w:lineRule="auto"/>
        <w:ind w:left="0" w:firstLine="0"/>
        <w:rPr>
          <w:b w:val="1"/>
          <w:color w:val="002b4a"/>
          <w:sz w:val="28"/>
          <w:szCs w:val="28"/>
        </w:rPr>
      </w:pPr>
      <w:r w:rsidDel="00000000" w:rsidR="00000000" w:rsidRPr="00000000">
        <w:rPr>
          <w:color w:val="002b4a"/>
          <w:rtl w:val="0"/>
        </w:rPr>
        <w:t xml:space="preserve"> </w:t>
      </w:r>
      <w:r w:rsidDel="00000000" w:rsidR="00000000" w:rsidRPr="00000000">
        <w:rPr>
          <w:color w:val="002b4a"/>
        </w:rPr>
        <w:drawing>
          <wp:inline distB="114300" distT="114300" distL="114300" distR="114300">
            <wp:extent cx="354255" cy="360000"/>
            <wp:effectExtent b="0" l="0" r="0" t="0"/>
            <wp:docPr id="1963663477" name="image2.png"/>
            <a:graphic>
              <a:graphicData uri="http://schemas.openxmlformats.org/drawingml/2006/picture">
                <pic:pic>
                  <pic:nvPicPr>
                    <pic:cNvPr id="0" name="image2.png"/>
                    <pic:cNvPicPr preferRelativeResize="0"/>
                  </pic:nvPicPr>
                  <pic:blipFill>
                    <a:blip r:embed="rId10"/>
                    <a:srcRect b="0" l="0" r="0" t="0"/>
                    <a:stretch>
                      <a:fillRect/>
                    </a:stretch>
                  </pic:blipFill>
                  <pic:spPr>
                    <a:xfrm>
                      <a:off x="0" y="0"/>
                      <a:ext cx="354255" cy="360000"/>
                    </a:xfrm>
                    <a:prstGeom prst="rect"/>
                    <a:ln/>
                  </pic:spPr>
                </pic:pic>
              </a:graphicData>
            </a:graphic>
          </wp:inline>
        </w:drawing>
      </w:r>
      <w:r w:rsidDel="00000000" w:rsidR="00000000" w:rsidRPr="00000000">
        <w:rPr>
          <w:b w:val="1"/>
          <w:color w:val="002b4a"/>
          <w:sz w:val="28"/>
          <w:szCs w:val="28"/>
          <w:highlight w:val="cyan"/>
          <w:rtl w:val="0"/>
        </w:rPr>
        <w:t xml:space="preserve">Valorar</w:t>
      </w:r>
      <w:r w:rsidDel="00000000" w:rsidR="00000000" w:rsidRPr="00000000">
        <w:rPr>
          <w:rtl w:val="0"/>
        </w:rPr>
      </w:r>
    </w:p>
    <w:p w:rsidR="00000000" w:rsidDel="00000000" w:rsidP="00000000" w:rsidRDefault="00000000" w:rsidRPr="00000000" w14:paraId="000000F5">
      <w:pPr>
        <w:spacing w:after="240" w:before="120" w:line="276" w:lineRule="auto"/>
        <w:ind w:left="720" w:firstLine="0"/>
        <w:rPr>
          <w:color w:val="002b4a"/>
          <w:sz w:val="6"/>
          <w:szCs w:val="6"/>
        </w:rPr>
      </w:pPr>
      <w:r w:rsidDel="00000000" w:rsidR="00000000" w:rsidRPr="00000000">
        <w:rPr>
          <w:rtl w:val="0"/>
        </w:rPr>
      </w:r>
    </w:p>
    <w:p w:rsidR="00000000" w:rsidDel="00000000" w:rsidP="00000000" w:rsidRDefault="00000000" w:rsidRPr="00000000" w14:paraId="000000F6">
      <w:pPr>
        <w:numPr>
          <w:ilvl w:val="0"/>
          <w:numId w:val="5"/>
        </w:numPr>
        <w:spacing w:after="240" w:before="120" w:line="276" w:lineRule="auto"/>
        <w:ind w:left="720" w:hanging="360"/>
        <w:rPr>
          <w:color w:val="002b4a"/>
        </w:rPr>
      </w:pPr>
      <w:r w:rsidDel="00000000" w:rsidR="00000000" w:rsidRPr="00000000">
        <w:rPr>
          <w:color w:val="002b4a"/>
          <w:sz w:val="26"/>
          <w:szCs w:val="26"/>
          <w:rtl w:val="0"/>
        </w:rPr>
        <w:t xml:space="preserve">Que pasos dei para organizar e montar esta exposición?</w:t>
      </w:r>
      <w:r w:rsidDel="00000000" w:rsidR="00000000" w:rsidRPr="00000000">
        <w:rPr>
          <w:rtl w:val="0"/>
        </w:rPr>
      </w:r>
    </w:p>
    <w:tbl>
      <w:tblPr>
        <w:tblStyle w:val="Table28"/>
        <w:tblW w:w="9635.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5"/>
        <w:tblGridChange w:id="0">
          <w:tblGrid>
            <w:gridCol w:w="9635"/>
          </w:tblGrid>
        </w:tblGridChange>
      </w:tblGrid>
      <w:tr>
        <w:trPr>
          <w:cantSplit w:val="0"/>
          <w:trHeight w:val="1580" w:hRule="atLeast"/>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F7">
            <w:pPr>
              <w:rPr>
                <w:color w:val="002b4a"/>
              </w:rPr>
            </w:pPr>
            <w:r w:rsidDel="00000000" w:rsidR="00000000" w:rsidRPr="00000000">
              <w:rPr>
                <w:color w:val="002b4a"/>
                <w:rtl w:val="0"/>
              </w:rPr>
              <w:t xml:space="preserve">…</w:t>
            </w:r>
          </w:p>
          <w:p w:rsidR="00000000" w:rsidDel="00000000" w:rsidP="00000000" w:rsidRDefault="00000000" w:rsidRPr="00000000" w14:paraId="000000F8">
            <w:pPr>
              <w:rPr>
                <w:color w:val="002b4a"/>
              </w:rPr>
            </w:pPr>
            <w:r w:rsidDel="00000000" w:rsidR="00000000" w:rsidRPr="00000000">
              <w:rPr>
                <w:color w:val="002b4a"/>
                <w:rtl w:val="0"/>
              </w:rPr>
              <w:t xml:space="preserve">…</w:t>
            </w:r>
          </w:p>
          <w:p w:rsidR="00000000" w:rsidDel="00000000" w:rsidP="00000000" w:rsidRDefault="00000000" w:rsidRPr="00000000" w14:paraId="000000F9">
            <w:pPr>
              <w:spacing w:after="120" w:line="276" w:lineRule="auto"/>
              <w:rPr>
                <w:color w:val="002b4a"/>
              </w:rPr>
            </w:pPr>
            <w:r w:rsidDel="00000000" w:rsidR="00000000" w:rsidRPr="00000000">
              <w:rPr>
                <w:color w:val="002b4a"/>
                <w:rtl w:val="0"/>
              </w:rPr>
              <w:t xml:space="preserve">...</w:t>
            </w:r>
          </w:p>
        </w:tc>
      </w:tr>
    </w:tbl>
    <w:p w:rsidR="00000000" w:rsidDel="00000000" w:rsidP="00000000" w:rsidRDefault="00000000" w:rsidRPr="00000000" w14:paraId="000000FA">
      <w:pPr>
        <w:spacing w:after="240" w:before="120" w:line="276" w:lineRule="auto"/>
        <w:ind w:left="720" w:firstLine="0"/>
        <w:rPr>
          <w:color w:val="002b4a"/>
          <w:sz w:val="16"/>
          <w:szCs w:val="16"/>
        </w:rPr>
      </w:pPr>
      <w:r w:rsidDel="00000000" w:rsidR="00000000" w:rsidRPr="00000000">
        <w:rPr>
          <w:rtl w:val="0"/>
        </w:rPr>
      </w:r>
    </w:p>
    <w:p w:rsidR="00000000" w:rsidDel="00000000" w:rsidP="00000000" w:rsidRDefault="00000000" w:rsidRPr="00000000" w14:paraId="000000FB">
      <w:pPr>
        <w:numPr>
          <w:ilvl w:val="0"/>
          <w:numId w:val="5"/>
        </w:numPr>
        <w:spacing w:after="240" w:before="120" w:line="276" w:lineRule="auto"/>
        <w:ind w:left="720" w:hanging="360"/>
        <w:rPr>
          <w:color w:val="002b4a"/>
        </w:rPr>
      </w:pPr>
      <w:r w:rsidDel="00000000" w:rsidR="00000000" w:rsidRPr="00000000">
        <w:rPr>
          <w:color w:val="002b4a"/>
          <w:sz w:val="26"/>
          <w:szCs w:val="26"/>
          <w:rtl w:val="0"/>
        </w:rPr>
        <w:t xml:space="preserve">Que ferramentas e coñecementos aprendín para organizala? </w:t>
      </w:r>
      <w:r w:rsidDel="00000000" w:rsidR="00000000" w:rsidRPr="00000000">
        <w:rPr>
          <w:rtl w:val="0"/>
        </w:rPr>
      </w:r>
    </w:p>
    <w:tbl>
      <w:tblPr>
        <w:tblStyle w:val="Table29"/>
        <w:tblW w:w="9635.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5"/>
        <w:tblGridChange w:id="0">
          <w:tblGrid>
            <w:gridCol w:w="9635"/>
          </w:tblGrid>
        </w:tblGridChange>
      </w:tblGrid>
      <w:tr>
        <w:trPr>
          <w:cantSplit w:val="0"/>
          <w:trHeight w:val="1580" w:hRule="atLeast"/>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0FC">
            <w:pPr>
              <w:rPr>
                <w:color w:val="002b4a"/>
              </w:rPr>
            </w:pPr>
            <w:r w:rsidDel="00000000" w:rsidR="00000000" w:rsidRPr="00000000">
              <w:rPr>
                <w:color w:val="002b4a"/>
                <w:rtl w:val="0"/>
              </w:rPr>
              <w:t xml:space="preserve">…</w:t>
            </w:r>
          </w:p>
          <w:p w:rsidR="00000000" w:rsidDel="00000000" w:rsidP="00000000" w:rsidRDefault="00000000" w:rsidRPr="00000000" w14:paraId="000000FD">
            <w:pPr>
              <w:rPr>
                <w:color w:val="002b4a"/>
              </w:rPr>
            </w:pPr>
            <w:r w:rsidDel="00000000" w:rsidR="00000000" w:rsidRPr="00000000">
              <w:rPr>
                <w:color w:val="002b4a"/>
                <w:rtl w:val="0"/>
              </w:rPr>
              <w:t xml:space="preserve">…</w:t>
            </w:r>
          </w:p>
          <w:p w:rsidR="00000000" w:rsidDel="00000000" w:rsidP="00000000" w:rsidRDefault="00000000" w:rsidRPr="00000000" w14:paraId="000000FE">
            <w:pPr>
              <w:pBdr>
                <w:top w:space="0" w:sz="0" w:val="nil"/>
                <w:left w:space="0" w:sz="0" w:val="nil"/>
                <w:bottom w:space="0" w:sz="0" w:val="nil"/>
                <w:right w:space="0" w:sz="0" w:val="nil"/>
                <w:between w:space="0" w:sz="0" w:val="nil"/>
              </w:pBdr>
              <w:spacing w:after="120" w:line="276" w:lineRule="auto"/>
              <w:ind w:left="360" w:hanging="360"/>
              <w:rPr>
                <w:color w:val="002b4a"/>
              </w:rPr>
            </w:pPr>
            <w:r w:rsidDel="00000000" w:rsidR="00000000" w:rsidRPr="00000000">
              <w:rPr>
                <w:color w:val="002b4a"/>
                <w:rtl w:val="0"/>
              </w:rPr>
              <w:t xml:space="preserve">...</w:t>
            </w:r>
          </w:p>
        </w:tc>
      </w:tr>
    </w:tbl>
    <w:p w:rsidR="00000000" w:rsidDel="00000000" w:rsidP="00000000" w:rsidRDefault="00000000" w:rsidRPr="00000000" w14:paraId="000000FF">
      <w:pPr>
        <w:spacing w:after="240" w:before="120" w:line="276" w:lineRule="auto"/>
        <w:ind w:left="720" w:firstLine="0"/>
        <w:rPr>
          <w:color w:val="002b4a"/>
          <w:sz w:val="16"/>
          <w:szCs w:val="16"/>
        </w:rPr>
      </w:pPr>
      <w:r w:rsidDel="00000000" w:rsidR="00000000" w:rsidRPr="00000000">
        <w:rPr>
          <w:rtl w:val="0"/>
        </w:rPr>
      </w:r>
    </w:p>
    <w:p w:rsidR="00000000" w:rsidDel="00000000" w:rsidP="00000000" w:rsidRDefault="00000000" w:rsidRPr="00000000" w14:paraId="00000100">
      <w:pPr>
        <w:numPr>
          <w:ilvl w:val="0"/>
          <w:numId w:val="5"/>
        </w:numPr>
        <w:spacing w:after="240" w:before="120" w:line="276" w:lineRule="auto"/>
        <w:ind w:left="720" w:hanging="360"/>
        <w:rPr>
          <w:color w:val="002b4a"/>
        </w:rPr>
      </w:pPr>
      <w:r w:rsidDel="00000000" w:rsidR="00000000" w:rsidRPr="00000000">
        <w:rPr>
          <w:color w:val="002b4a"/>
          <w:sz w:val="26"/>
          <w:szCs w:val="26"/>
          <w:rtl w:val="0"/>
        </w:rPr>
        <w:t xml:space="preserve">Para montala e organizala, atopeime coas seguintes dificultades:</w:t>
      </w:r>
      <w:r w:rsidDel="00000000" w:rsidR="00000000" w:rsidRPr="00000000">
        <w:rPr>
          <w:rtl w:val="0"/>
        </w:rPr>
      </w:r>
    </w:p>
    <w:tbl>
      <w:tblPr>
        <w:tblStyle w:val="Table30"/>
        <w:tblW w:w="9635.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5"/>
        <w:tblGridChange w:id="0">
          <w:tblGrid>
            <w:gridCol w:w="9635"/>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101">
            <w:pPr>
              <w:rPr/>
            </w:pPr>
            <w:r w:rsidDel="00000000" w:rsidR="00000000" w:rsidRPr="00000000">
              <w:rPr>
                <w:rtl w:val="0"/>
              </w:rPr>
              <w:t xml:space="preserve">…</w:t>
            </w:r>
          </w:p>
          <w:p w:rsidR="00000000" w:rsidDel="00000000" w:rsidP="00000000" w:rsidRDefault="00000000" w:rsidRPr="00000000" w14:paraId="00000102">
            <w:pPr>
              <w:rPr/>
            </w:pPr>
            <w:r w:rsidDel="00000000" w:rsidR="00000000" w:rsidRPr="00000000">
              <w:rPr>
                <w:rtl w:val="0"/>
              </w:rPr>
              <w:t xml:space="preserve">…</w:t>
            </w:r>
          </w:p>
          <w:p w:rsidR="00000000" w:rsidDel="00000000" w:rsidP="00000000" w:rsidRDefault="00000000" w:rsidRPr="00000000" w14:paraId="00000103">
            <w:pPr>
              <w:pBdr>
                <w:top w:space="0" w:sz="0" w:val="nil"/>
                <w:left w:space="0" w:sz="0" w:val="nil"/>
                <w:bottom w:space="0" w:sz="0" w:val="nil"/>
                <w:right w:space="0" w:sz="0" w:val="nil"/>
                <w:between w:space="0" w:sz="0" w:val="nil"/>
              </w:pBdr>
              <w:spacing w:after="120" w:line="276" w:lineRule="auto"/>
              <w:ind w:left="360" w:hanging="360"/>
              <w:rPr>
                <w:color w:val="000000"/>
              </w:rPr>
            </w:pPr>
            <w:r w:rsidDel="00000000" w:rsidR="00000000" w:rsidRPr="00000000">
              <w:rPr>
                <w:color w:val="000000"/>
                <w:rtl w:val="0"/>
              </w:rPr>
              <w:t xml:space="preserve">...</w:t>
            </w:r>
          </w:p>
        </w:tc>
      </w:tr>
    </w:tbl>
    <w:p w:rsidR="00000000" w:rsidDel="00000000" w:rsidP="00000000" w:rsidRDefault="00000000" w:rsidRPr="00000000" w14:paraId="00000104">
      <w:pPr>
        <w:spacing w:before="200" w:lineRule="auto"/>
        <w:rPr>
          <w:sz w:val="16"/>
          <w:szCs w:val="16"/>
        </w:rPr>
      </w:pPr>
      <w:r w:rsidDel="00000000" w:rsidR="00000000" w:rsidRPr="00000000">
        <w:rPr>
          <w:rtl w:val="0"/>
        </w:rPr>
      </w:r>
    </w:p>
    <w:p w:rsidR="00000000" w:rsidDel="00000000" w:rsidP="00000000" w:rsidRDefault="00000000" w:rsidRPr="00000000" w14:paraId="00000105">
      <w:pPr>
        <w:spacing w:before="200" w:lineRule="auto"/>
        <w:rPr>
          <w:sz w:val="16"/>
          <w:szCs w:val="16"/>
        </w:rPr>
      </w:pPr>
      <w:r w:rsidDel="00000000" w:rsidR="00000000" w:rsidRPr="00000000">
        <w:rPr>
          <w:rtl w:val="0"/>
        </w:rPr>
      </w:r>
    </w:p>
    <w:p w:rsidR="00000000" w:rsidDel="00000000" w:rsidP="00000000" w:rsidRDefault="00000000" w:rsidRPr="00000000" w14:paraId="00000106">
      <w:pPr>
        <w:spacing w:before="200" w:lineRule="auto"/>
        <w:rPr>
          <w:sz w:val="16"/>
          <w:szCs w:val="16"/>
        </w:rPr>
      </w:pPr>
      <w:r w:rsidDel="00000000" w:rsidR="00000000" w:rsidRPr="00000000">
        <w:rPr>
          <w:rtl w:val="0"/>
        </w:rPr>
      </w:r>
    </w:p>
    <w:p w:rsidR="00000000" w:rsidDel="00000000" w:rsidP="00000000" w:rsidRDefault="00000000" w:rsidRPr="00000000" w14:paraId="00000107">
      <w:pPr>
        <w:spacing w:before="200" w:lineRule="auto"/>
        <w:rPr>
          <w:sz w:val="16"/>
          <w:szCs w:val="16"/>
        </w:rPr>
      </w:pPr>
      <w:r w:rsidDel="00000000" w:rsidR="00000000" w:rsidRPr="00000000">
        <w:rPr>
          <w:rtl w:val="0"/>
        </w:rPr>
      </w:r>
    </w:p>
    <w:p w:rsidR="00000000" w:rsidDel="00000000" w:rsidP="00000000" w:rsidRDefault="00000000" w:rsidRPr="00000000" w14:paraId="00000108">
      <w:pPr>
        <w:numPr>
          <w:ilvl w:val="0"/>
          <w:numId w:val="5"/>
        </w:numPr>
        <w:spacing w:before="200" w:lineRule="auto"/>
        <w:ind w:left="720" w:hanging="360"/>
        <w:rPr>
          <w:color w:val="002b4a"/>
        </w:rPr>
      </w:pPr>
      <w:r w:rsidDel="00000000" w:rsidR="00000000" w:rsidRPr="00000000">
        <w:rPr>
          <w:color w:val="002b4a"/>
          <w:sz w:val="26"/>
          <w:szCs w:val="26"/>
          <w:rtl w:val="0"/>
        </w:rPr>
        <w:t xml:space="preserve">E para traballar en grupo atopei as seguintes:</w:t>
      </w:r>
      <w:r w:rsidDel="00000000" w:rsidR="00000000" w:rsidRPr="00000000">
        <w:rPr>
          <w:rtl w:val="0"/>
        </w:rPr>
      </w:r>
    </w:p>
    <w:tbl>
      <w:tblPr>
        <w:tblStyle w:val="Table31"/>
        <w:tblW w:w="9635.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5"/>
        <w:tblGridChange w:id="0">
          <w:tblGrid>
            <w:gridCol w:w="9635"/>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109">
            <w:pPr>
              <w:rPr>
                <w:color w:val="002b4a"/>
              </w:rPr>
            </w:pPr>
            <w:r w:rsidDel="00000000" w:rsidR="00000000" w:rsidRPr="00000000">
              <w:rPr>
                <w:color w:val="002b4a"/>
                <w:rtl w:val="0"/>
              </w:rPr>
              <w:t xml:space="preserve">…</w:t>
            </w:r>
          </w:p>
          <w:p w:rsidR="00000000" w:rsidDel="00000000" w:rsidP="00000000" w:rsidRDefault="00000000" w:rsidRPr="00000000" w14:paraId="0000010A">
            <w:pPr>
              <w:rPr>
                <w:color w:val="002b4a"/>
              </w:rPr>
            </w:pPr>
            <w:r w:rsidDel="00000000" w:rsidR="00000000" w:rsidRPr="00000000">
              <w:rPr>
                <w:color w:val="002b4a"/>
                <w:rtl w:val="0"/>
              </w:rPr>
              <w:t xml:space="preserve">…</w:t>
            </w:r>
          </w:p>
          <w:p w:rsidR="00000000" w:rsidDel="00000000" w:rsidP="00000000" w:rsidRDefault="00000000" w:rsidRPr="00000000" w14:paraId="0000010B">
            <w:pPr>
              <w:pBdr>
                <w:top w:space="0" w:sz="0" w:val="nil"/>
                <w:left w:space="0" w:sz="0" w:val="nil"/>
                <w:bottom w:space="0" w:sz="0" w:val="nil"/>
                <w:right w:space="0" w:sz="0" w:val="nil"/>
                <w:between w:space="0" w:sz="0" w:val="nil"/>
              </w:pBdr>
              <w:spacing w:after="120" w:line="276" w:lineRule="auto"/>
              <w:ind w:left="360" w:hanging="360"/>
              <w:rPr>
                <w:color w:val="002b4a"/>
              </w:rPr>
            </w:pPr>
            <w:r w:rsidDel="00000000" w:rsidR="00000000" w:rsidRPr="00000000">
              <w:rPr>
                <w:color w:val="002b4a"/>
                <w:rtl w:val="0"/>
              </w:rPr>
              <w:t xml:space="preserve">...</w:t>
            </w:r>
          </w:p>
        </w:tc>
      </w:tr>
    </w:tbl>
    <w:p w:rsidR="00000000" w:rsidDel="00000000" w:rsidP="00000000" w:rsidRDefault="00000000" w:rsidRPr="00000000" w14:paraId="0000010C">
      <w:pPr>
        <w:rPr>
          <w:color w:val="002b4a"/>
          <w:sz w:val="26"/>
          <w:szCs w:val="26"/>
        </w:rPr>
      </w:pPr>
      <w:r w:rsidDel="00000000" w:rsidR="00000000" w:rsidRPr="00000000">
        <w:rPr>
          <w:rtl w:val="0"/>
        </w:rPr>
      </w:r>
    </w:p>
    <w:p w:rsidR="00000000" w:rsidDel="00000000" w:rsidP="00000000" w:rsidRDefault="00000000" w:rsidRPr="00000000" w14:paraId="0000010D">
      <w:pPr>
        <w:numPr>
          <w:ilvl w:val="0"/>
          <w:numId w:val="5"/>
        </w:numPr>
        <w:ind w:left="720" w:hanging="360"/>
        <w:jc w:val="both"/>
        <w:rPr>
          <w:color w:val="002b4a"/>
        </w:rPr>
      </w:pPr>
      <w:r w:rsidDel="00000000" w:rsidR="00000000" w:rsidRPr="00000000">
        <w:rPr>
          <w:color w:val="002b4a"/>
          <w:sz w:val="26"/>
          <w:szCs w:val="26"/>
          <w:rtl w:val="0"/>
        </w:rPr>
        <w:t xml:space="preserve">Pero sobre todo, ao longo das distintas fases do reto aprendín que para organizar a exposición necesitei:</w:t>
      </w:r>
      <w:r w:rsidDel="00000000" w:rsidR="00000000" w:rsidRPr="00000000">
        <w:rPr>
          <w:rtl w:val="0"/>
        </w:rPr>
      </w:r>
    </w:p>
    <w:tbl>
      <w:tblPr>
        <w:tblStyle w:val="Table32"/>
        <w:tblW w:w="9635.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5"/>
        <w:tblGridChange w:id="0">
          <w:tblGrid>
            <w:gridCol w:w="9635"/>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10E">
            <w:pPr>
              <w:jc w:val="both"/>
              <w:rPr>
                <w:color w:val="002b4a"/>
              </w:rPr>
            </w:pPr>
            <w:r w:rsidDel="00000000" w:rsidR="00000000" w:rsidRPr="00000000">
              <w:rPr>
                <w:color w:val="002b4a"/>
                <w:rtl w:val="0"/>
              </w:rPr>
              <w:t xml:space="preserve">…</w:t>
            </w:r>
          </w:p>
          <w:p w:rsidR="00000000" w:rsidDel="00000000" w:rsidP="00000000" w:rsidRDefault="00000000" w:rsidRPr="00000000" w14:paraId="0000010F">
            <w:pPr>
              <w:jc w:val="both"/>
              <w:rPr>
                <w:color w:val="002b4a"/>
              </w:rPr>
            </w:pPr>
            <w:r w:rsidDel="00000000" w:rsidR="00000000" w:rsidRPr="00000000">
              <w:rPr>
                <w:color w:val="002b4a"/>
                <w:rtl w:val="0"/>
              </w:rPr>
              <w:t xml:space="preserve">…</w:t>
            </w:r>
          </w:p>
          <w:p w:rsidR="00000000" w:rsidDel="00000000" w:rsidP="00000000" w:rsidRDefault="00000000" w:rsidRPr="00000000" w14:paraId="00000110">
            <w:pPr>
              <w:pBdr>
                <w:top w:space="0" w:sz="0" w:val="nil"/>
                <w:left w:space="0" w:sz="0" w:val="nil"/>
                <w:bottom w:space="0" w:sz="0" w:val="nil"/>
                <w:right w:space="0" w:sz="0" w:val="nil"/>
                <w:between w:space="0" w:sz="0" w:val="nil"/>
              </w:pBdr>
              <w:spacing w:after="120" w:line="276" w:lineRule="auto"/>
              <w:ind w:left="360" w:hanging="360"/>
              <w:rPr>
                <w:color w:val="002b4a"/>
              </w:rPr>
            </w:pPr>
            <w:r w:rsidDel="00000000" w:rsidR="00000000" w:rsidRPr="00000000">
              <w:rPr>
                <w:color w:val="002b4a"/>
                <w:rtl w:val="0"/>
              </w:rPr>
              <w:t xml:space="preserve">...</w:t>
            </w:r>
          </w:p>
        </w:tc>
      </w:tr>
    </w:tbl>
    <w:p w:rsidR="00000000" w:rsidDel="00000000" w:rsidP="00000000" w:rsidRDefault="00000000" w:rsidRPr="00000000" w14:paraId="00000111">
      <w:pPr>
        <w:spacing w:after="240" w:before="120" w:line="276" w:lineRule="auto"/>
        <w:rPr>
          <w:color w:val="002b4a"/>
          <w:sz w:val="16"/>
          <w:szCs w:val="16"/>
        </w:rPr>
      </w:pPr>
      <w:r w:rsidDel="00000000" w:rsidR="00000000" w:rsidRPr="00000000">
        <w:rPr>
          <w:rtl w:val="0"/>
        </w:rPr>
      </w:r>
    </w:p>
    <w:p w:rsidR="00000000" w:rsidDel="00000000" w:rsidP="00000000" w:rsidRDefault="00000000" w:rsidRPr="00000000" w14:paraId="00000112">
      <w:pPr>
        <w:numPr>
          <w:ilvl w:val="0"/>
          <w:numId w:val="5"/>
        </w:numPr>
        <w:spacing w:after="240" w:before="120" w:line="276" w:lineRule="auto"/>
        <w:ind w:left="720" w:hanging="360"/>
        <w:rPr>
          <w:color w:val="002b4a"/>
        </w:rPr>
      </w:pPr>
      <w:r w:rsidDel="00000000" w:rsidR="00000000" w:rsidRPr="00000000">
        <w:rPr>
          <w:color w:val="002b4a"/>
          <w:rtl w:val="0"/>
        </w:rPr>
        <w:t xml:space="preserve">E</w:t>
      </w:r>
      <w:r w:rsidDel="00000000" w:rsidR="00000000" w:rsidRPr="00000000">
        <w:rPr>
          <w:color w:val="002b4a"/>
          <w:sz w:val="26"/>
          <w:szCs w:val="26"/>
          <w:rtl w:val="0"/>
        </w:rPr>
        <w:t xml:space="preserve">n que outras situacións ou momentos podería aplicar algo do que aprendín (indica algún exemplo real):</w:t>
      </w:r>
      <w:r w:rsidDel="00000000" w:rsidR="00000000" w:rsidRPr="00000000">
        <w:rPr>
          <w:rtl w:val="0"/>
        </w:rPr>
      </w:r>
    </w:p>
    <w:tbl>
      <w:tblPr>
        <w:tblStyle w:val="Table33"/>
        <w:tblW w:w="9635.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5"/>
        <w:tblGridChange w:id="0">
          <w:tblGrid>
            <w:gridCol w:w="9635"/>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113">
            <w:pPr>
              <w:jc w:val="both"/>
              <w:rPr>
                <w:color w:val="002b4a"/>
              </w:rPr>
            </w:pPr>
            <w:r w:rsidDel="00000000" w:rsidR="00000000" w:rsidRPr="00000000">
              <w:rPr>
                <w:color w:val="002b4a"/>
                <w:rtl w:val="0"/>
              </w:rPr>
              <w:t xml:space="preserve">…</w:t>
            </w:r>
          </w:p>
          <w:p w:rsidR="00000000" w:rsidDel="00000000" w:rsidP="00000000" w:rsidRDefault="00000000" w:rsidRPr="00000000" w14:paraId="00000114">
            <w:pPr>
              <w:jc w:val="both"/>
              <w:rPr>
                <w:color w:val="002b4a"/>
              </w:rPr>
            </w:pPr>
            <w:r w:rsidDel="00000000" w:rsidR="00000000" w:rsidRPr="00000000">
              <w:rPr>
                <w:color w:val="002b4a"/>
                <w:rtl w:val="0"/>
              </w:rPr>
              <w:t xml:space="preserve">…</w:t>
            </w:r>
          </w:p>
          <w:p w:rsidR="00000000" w:rsidDel="00000000" w:rsidP="00000000" w:rsidRDefault="00000000" w:rsidRPr="00000000" w14:paraId="00000115">
            <w:pPr>
              <w:pBdr>
                <w:top w:space="0" w:sz="0" w:val="nil"/>
                <w:left w:space="0" w:sz="0" w:val="nil"/>
                <w:bottom w:space="0" w:sz="0" w:val="nil"/>
                <w:right w:space="0" w:sz="0" w:val="nil"/>
                <w:between w:space="0" w:sz="0" w:val="nil"/>
              </w:pBdr>
              <w:spacing w:after="120" w:line="276" w:lineRule="auto"/>
              <w:ind w:left="360" w:hanging="360"/>
              <w:rPr>
                <w:color w:val="002b4a"/>
              </w:rPr>
            </w:pPr>
            <w:r w:rsidDel="00000000" w:rsidR="00000000" w:rsidRPr="00000000">
              <w:rPr>
                <w:color w:val="002b4a"/>
                <w:rtl w:val="0"/>
              </w:rPr>
              <w:t xml:space="preserve">...</w:t>
            </w:r>
          </w:p>
        </w:tc>
      </w:tr>
    </w:tbl>
    <w:p w:rsidR="00000000" w:rsidDel="00000000" w:rsidP="00000000" w:rsidRDefault="00000000" w:rsidRPr="00000000" w14:paraId="00000116">
      <w:pPr>
        <w:numPr>
          <w:ilvl w:val="0"/>
          <w:numId w:val="5"/>
        </w:numPr>
        <w:spacing w:before="200" w:lineRule="auto"/>
        <w:ind w:left="720" w:hanging="360"/>
        <w:jc w:val="both"/>
        <w:rPr>
          <w:color w:val="002b4a"/>
        </w:rPr>
      </w:pPr>
      <w:r w:rsidDel="00000000" w:rsidR="00000000" w:rsidRPr="00000000">
        <w:rPr>
          <w:color w:val="002b4a"/>
          <w:sz w:val="26"/>
          <w:szCs w:val="26"/>
          <w:rtl w:val="0"/>
        </w:rPr>
        <w:t xml:space="preserve">O que máis me gustou ao longo do reto de organizar e nosa exposición foi:</w:t>
      </w:r>
      <w:r w:rsidDel="00000000" w:rsidR="00000000" w:rsidRPr="00000000">
        <w:rPr>
          <w:rtl w:val="0"/>
        </w:rPr>
      </w:r>
    </w:p>
    <w:tbl>
      <w:tblPr>
        <w:tblStyle w:val="Table34"/>
        <w:tblW w:w="9635.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5"/>
        <w:tblGridChange w:id="0">
          <w:tblGrid>
            <w:gridCol w:w="9635"/>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117">
            <w:pPr>
              <w:jc w:val="both"/>
              <w:rPr>
                <w:color w:val="002b4a"/>
              </w:rPr>
            </w:pPr>
            <w:r w:rsidDel="00000000" w:rsidR="00000000" w:rsidRPr="00000000">
              <w:rPr>
                <w:color w:val="002b4a"/>
                <w:rtl w:val="0"/>
              </w:rPr>
              <w:t xml:space="preserve">…</w:t>
            </w:r>
          </w:p>
          <w:p w:rsidR="00000000" w:rsidDel="00000000" w:rsidP="00000000" w:rsidRDefault="00000000" w:rsidRPr="00000000" w14:paraId="00000118">
            <w:pPr>
              <w:jc w:val="both"/>
              <w:rPr>
                <w:color w:val="002b4a"/>
              </w:rPr>
            </w:pPr>
            <w:r w:rsidDel="00000000" w:rsidR="00000000" w:rsidRPr="00000000">
              <w:rPr>
                <w:color w:val="002b4a"/>
                <w:rtl w:val="0"/>
              </w:rPr>
              <w:t xml:space="preserve">…</w:t>
            </w:r>
          </w:p>
          <w:p w:rsidR="00000000" w:rsidDel="00000000" w:rsidP="00000000" w:rsidRDefault="00000000" w:rsidRPr="00000000" w14:paraId="00000119">
            <w:pPr>
              <w:pBdr>
                <w:top w:space="0" w:sz="0" w:val="nil"/>
                <w:left w:space="0" w:sz="0" w:val="nil"/>
                <w:bottom w:space="0" w:sz="0" w:val="nil"/>
                <w:right w:space="0" w:sz="0" w:val="nil"/>
                <w:between w:space="0" w:sz="0" w:val="nil"/>
              </w:pBdr>
              <w:spacing w:after="120" w:line="276" w:lineRule="auto"/>
              <w:ind w:left="360" w:hanging="360"/>
              <w:rPr>
                <w:color w:val="002b4a"/>
              </w:rPr>
            </w:pPr>
            <w:r w:rsidDel="00000000" w:rsidR="00000000" w:rsidRPr="00000000">
              <w:rPr>
                <w:color w:val="002b4a"/>
                <w:rtl w:val="0"/>
              </w:rPr>
              <w:t xml:space="preserve">...</w:t>
            </w:r>
          </w:p>
        </w:tc>
      </w:tr>
    </w:tbl>
    <w:p w:rsidR="00000000" w:rsidDel="00000000" w:rsidP="00000000" w:rsidRDefault="00000000" w:rsidRPr="00000000" w14:paraId="0000011A">
      <w:pPr>
        <w:jc w:val="both"/>
        <w:rPr>
          <w:color w:val="002b4a"/>
          <w:sz w:val="16"/>
          <w:szCs w:val="16"/>
        </w:rPr>
      </w:pPr>
      <w:r w:rsidDel="00000000" w:rsidR="00000000" w:rsidRPr="00000000">
        <w:rPr>
          <w:rtl w:val="0"/>
        </w:rPr>
      </w:r>
    </w:p>
    <w:p w:rsidR="00000000" w:rsidDel="00000000" w:rsidP="00000000" w:rsidRDefault="00000000" w:rsidRPr="00000000" w14:paraId="0000011B">
      <w:pPr>
        <w:numPr>
          <w:ilvl w:val="0"/>
          <w:numId w:val="5"/>
        </w:numPr>
        <w:ind w:left="720" w:hanging="360"/>
        <w:jc w:val="both"/>
        <w:rPr>
          <w:color w:val="002b4a"/>
        </w:rPr>
      </w:pPr>
      <w:r w:rsidDel="00000000" w:rsidR="00000000" w:rsidRPr="00000000">
        <w:rPr>
          <w:color w:val="002b4a"/>
          <w:sz w:val="26"/>
          <w:szCs w:val="26"/>
          <w:rtl w:val="0"/>
        </w:rPr>
        <w:t xml:space="preserve">E o que menos me gustou foi:</w:t>
      </w:r>
      <w:r w:rsidDel="00000000" w:rsidR="00000000" w:rsidRPr="00000000">
        <w:rPr>
          <w:rtl w:val="0"/>
        </w:rPr>
      </w:r>
    </w:p>
    <w:tbl>
      <w:tblPr>
        <w:tblStyle w:val="Table35"/>
        <w:tblW w:w="9635.0" w:type="dxa"/>
        <w:jc w:val="left"/>
        <w:tblInd w:w="-90.0" w:type="dxa"/>
        <w:tblBorders>
          <w:top w:color="007bc4" w:space="0" w:sz="8" w:val="single"/>
          <w:left w:color="007bc4" w:space="0" w:sz="8" w:val="single"/>
          <w:bottom w:color="007bc4" w:space="0" w:sz="8" w:val="single"/>
          <w:right w:color="007bc4" w:space="0" w:sz="8" w:val="single"/>
          <w:insideH w:color="007bc4" w:space="0" w:sz="8" w:val="single"/>
          <w:insideV w:color="007bc4" w:space="0" w:sz="8" w:val="single"/>
        </w:tblBorders>
        <w:tblLayout w:type="fixed"/>
        <w:tblLook w:val="0000"/>
      </w:tblPr>
      <w:tblGrid>
        <w:gridCol w:w="9635"/>
        <w:tblGridChange w:id="0">
          <w:tblGrid>
            <w:gridCol w:w="9635"/>
          </w:tblGrid>
        </w:tblGridChange>
      </w:tblGrid>
      <w:tr>
        <w:trPr>
          <w:cantSplit w:val="0"/>
          <w:tblHeader w:val="0"/>
        </w:trPr>
        <w:tc>
          <w:tcPr>
            <w:tcBorders>
              <w:top w:color="007bc4" w:space="0" w:sz="8" w:val="single"/>
              <w:left w:color="007bc4" w:space="0" w:sz="8" w:val="single"/>
              <w:bottom w:color="007bc4" w:space="0" w:sz="8" w:val="single"/>
              <w:right w:color="007bc4" w:space="0" w:sz="8" w:val="single"/>
            </w:tcBorders>
            <w:shd w:fill="auto" w:val="clear"/>
          </w:tcPr>
          <w:p w:rsidR="00000000" w:rsidDel="00000000" w:rsidP="00000000" w:rsidRDefault="00000000" w:rsidRPr="00000000" w14:paraId="0000011C">
            <w:pPr>
              <w:jc w:val="both"/>
              <w:rPr>
                <w:color w:val="002b4a"/>
              </w:rPr>
            </w:pPr>
            <w:r w:rsidDel="00000000" w:rsidR="00000000" w:rsidRPr="00000000">
              <w:rPr>
                <w:color w:val="002b4a"/>
                <w:rtl w:val="0"/>
              </w:rPr>
              <w:t xml:space="preserve">…</w:t>
            </w:r>
          </w:p>
          <w:p w:rsidR="00000000" w:rsidDel="00000000" w:rsidP="00000000" w:rsidRDefault="00000000" w:rsidRPr="00000000" w14:paraId="0000011D">
            <w:pPr>
              <w:jc w:val="both"/>
              <w:rPr>
                <w:color w:val="002b4a"/>
              </w:rPr>
            </w:pPr>
            <w:r w:rsidDel="00000000" w:rsidR="00000000" w:rsidRPr="00000000">
              <w:rPr>
                <w:color w:val="002b4a"/>
                <w:rtl w:val="0"/>
              </w:rPr>
              <w:t xml:space="preserve">…</w:t>
            </w:r>
          </w:p>
          <w:p w:rsidR="00000000" w:rsidDel="00000000" w:rsidP="00000000" w:rsidRDefault="00000000" w:rsidRPr="00000000" w14:paraId="0000011E">
            <w:pPr>
              <w:pBdr>
                <w:top w:space="0" w:sz="0" w:val="nil"/>
                <w:left w:space="0" w:sz="0" w:val="nil"/>
                <w:bottom w:space="0" w:sz="0" w:val="nil"/>
                <w:right w:space="0" w:sz="0" w:val="nil"/>
                <w:between w:space="0" w:sz="0" w:val="nil"/>
              </w:pBdr>
              <w:spacing w:after="120" w:line="276" w:lineRule="auto"/>
              <w:ind w:left="360" w:hanging="360"/>
              <w:rPr>
                <w:color w:val="002b4a"/>
              </w:rPr>
            </w:pPr>
            <w:r w:rsidDel="00000000" w:rsidR="00000000" w:rsidRPr="00000000">
              <w:rPr>
                <w:color w:val="002b4a"/>
                <w:rtl w:val="0"/>
              </w:rPr>
              <w:t xml:space="preserve">...</w:t>
            </w:r>
          </w:p>
        </w:tc>
      </w:tr>
    </w:tbl>
    <w:p w:rsidR="00000000" w:rsidDel="00000000" w:rsidP="00000000" w:rsidRDefault="00000000" w:rsidRPr="00000000" w14:paraId="0000011F">
      <w:pPr>
        <w:jc w:val="both"/>
        <w:rPr>
          <w:b w:val="1"/>
          <w:color w:val="002b4a"/>
          <w:highlight w:val="green"/>
          <w:u w:val="single"/>
        </w:rPr>
      </w:pPr>
      <w:r w:rsidDel="00000000" w:rsidR="00000000" w:rsidRPr="00000000">
        <w:rPr>
          <w:rtl w:val="0"/>
        </w:rPr>
      </w:r>
    </w:p>
    <w:p w:rsidR="00000000" w:rsidDel="00000000" w:rsidP="00000000" w:rsidRDefault="00000000" w:rsidRPr="00000000" w14:paraId="00000120">
      <w:pPr>
        <w:jc w:val="both"/>
        <w:rPr>
          <w:b w:val="1"/>
          <w:highlight w:val="green"/>
          <w:u w:val="single"/>
        </w:rPr>
      </w:pPr>
      <w:r w:rsidDel="00000000" w:rsidR="00000000" w:rsidRPr="00000000">
        <w:rPr>
          <w:rtl w:val="0"/>
        </w:rPr>
      </w:r>
    </w:p>
    <w:p w:rsidR="00000000" w:rsidDel="00000000" w:rsidP="00000000" w:rsidRDefault="00000000" w:rsidRPr="00000000" w14:paraId="00000121">
      <w:pPr>
        <w:jc w:val="both"/>
        <w:rPr>
          <w:b w:val="1"/>
          <w:highlight w:val="green"/>
          <w:u w:val="single"/>
        </w:rPr>
      </w:pPr>
      <w:r w:rsidDel="00000000" w:rsidR="00000000" w:rsidRPr="00000000">
        <w:rPr>
          <w:rtl w:val="0"/>
        </w:rPr>
      </w:r>
    </w:p>
    <w:p w:rsidR="00000000" w:rsidDel="00000000" w:rsidP="00000000" w:rsidRDefault="00000000" w:rsidRPr="00000000" w14:paraId="00000122">
      <w:pPr>
        <w:jc w:val="both"/>
        <w:rPr>
          <w:b w:val="1"/>
          <w:highlight w:val="green"/>
          <w:u w:val="singl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431800" cy="431800"/>
            <wp:effectExtent b="0" l="0" r="0" t="0"/>
            <wp:wrapSquare wrapText="bothSides" distB="0" distT="0" distL="0" distR="0"/>
            <wp:docPr descr="Dibujo animado de un animal con la boca abierta&#10;&#10;Descripción generada automáticamente con confianza media" id="1963663473" name="image1.png"/>
            <a:graphic>
              <a:graphicData uri="http://schemas.openxmlformats.org/drawingml/2006/picture">
                <pic:pic>
                  <pic:nvPicPr>
                    <pic:cNvPr descr="Dibujo animado de un animal con la boca abierta&#10;&#10;Descripción generada automáticamente con confianza media" id="0" name="image1.png"/>
                    <pic:cNvPicPr preferRelativeResize="0"/>
                  </pic:nvPicPr>
                  <pic:blipFill>
                    <a:blip r:embed="rId9"/>
                    <a:srcRect b="0" l="0" r="0" t="0"/>
                    <a:stretch>
                      <a:fillRect/>
                    </a:stretch>
                  </pic:blipFill>
                  <pic:spPr>
                    <a:xfrm>
                      <a:off x="0" y="0"/>
                      <a:ext cx="431800" cy="431800"/>
                    </a:xfrm>
                    <a:prstGeom prst="rect"/>
                    <a:ln/>
                  </pic:spPr>
                </pic:pic>
              </a:graphicData>
            </a:graphic>
          </wp:anchor>
        </w:drawing>
      </w:r>
    </w:p>
    <w:p w:rsidR="00000000" w:rsidDel="00000000" w:rsidP="00000000" w:rsidRDefault="00000000" w:rsidRPr="00000000" w14:paraId="00000123">
      <w:pPr>
        <w:jc w:val="both"/>
        <w:rPr>
          <w:color w:val="002b4a"/>
          <w:sz w:val="26"/>
          <w:szCs w:val="26"/>
        </w:rPr>
      </w:pPr>
      <w:r w:rsidDel="00000000" w:rsidR="00000000" w:rsidRPr="00000000">
        <w:rPr>
          <w:b w:val="1"/>
          <w:color w:val="002b4a"/>
          <w:highlight w:val="green"/>
          <w:u w:val="single"/>
          <w:rtl w:val="0"/>
        </w:rPr>
        <w:t xml:space="preserve">D</w:t>
      </w:r>
      <w:r w:rsidDel="00000000" w:rsidR="00000000" w:rsidRPr="00000000">
        <w:rPr>
          <w:b w:val="1"/>
          <w:color w:val="002b4a"/>
          <w:sz w:val="26"/>
          <w:szCs w:val="26"/>
          <w:highlight w:val="green"/>
          <w:u w:val="single"/>
          <w:rtl w:val="0"/>
        </w:rPr>
        <w:t xml:space="preserve">iario Común</w:t>
      </w:r>
      <w:r w:rsidDel="00000000" w:rsidR="00000000" w:rsidRPr="00000000">
        <w:rPr>
          <w:color w:val="002b4a"/>
          <w:sz w:val="26"/>
          <w:szCs w:val="26"/>
          <w:rtl w:val="0"/>
        </w:rPr>
        <w:t xml:space="preserve"> </w:t>
      </w:r>
    </w:p>
    <w:p w:rsidR="00000000" w:rsidDel="00000000" w:rsidP="00000000" w:rsidRDefault="00000000" w:rsidRPr="00000000" w14:paraId="00000124">
      <w:pPr>
        <w:jc w:val="both"/>
        <w:rPr>
          <w:color w:val="002b4a"/>
          <w:sz w:val="26"/>
          <w:szCs w:val="26"/>
        </w:rPr>
      </w:pPr>
      <w:r w:rsidDel="00000000" w:rsidR="00000000" w:rsidRPr="00000000">
        <w:rPr>
          <w:color w:val="002b4a"/>
          <w:sz w:val="26"/>
          <w:szCs w:val="26"/>
          <w:rtl w:val="0"/>
        </w:rPr>
        <w:t xml:space="preserve">Comenta co resto do grupo as súas respostas neste apartado. Esta posta en común faravos apreciar as diferentes visións que ten cada quen sobre como se acadou o reto final “montar unha exposición sobre a Prehistoria”.</w:t>
      </w:r>
    </w:p>
    <w:tbl>
      <w:tblPr>
        <w:tblStyle w:val="Table36"/>
        <w:tblW w:w="9635.0" w:type="dxa"/>
        <w:jc w:val="left"/>
        <w:tblInd w:w="-90.0" w:type="dxa"/>
        <w:tblBorders>
          <w:top w:color="00ff00" w:space="0" w:sz="8" w:val="single"/>
          <w:left w:color="00ff00" w:space="0" w:sz="8" w:val="single"/>
          <w:bottom w:color="00ff00" w:space="0" w:sz="8" w:val="single"/>
          <w:right w:color="00ff00" w:space="0" w:sz="8" w:val="single"/>
          <w:insideH w:color="00ff00" w:space="0" w:sz="8" w:val="single"/>
          <w:insideV w:color="00ff00" w:space="0" w:sz="8" w:val="single"/>
        </w:tblBorders>
        <w:tblLayout w:type="fixed"/>
        <w:tblLook w:val="0000"/>
      </w:tblPr>
      <w:tblGrid>
        <w:gridCol w:w="9635"/>
        <w:tblGridChange w:id="0">
          <w:tblGrid>
            <w:gridCol w:w="9635"/>
          </w:tblGrid>
        </w:tblGridChange>
      </w:tblGrid>
      <w:tr>
        <w:trPr>
          <w:cantSplit w:val="0"/>
          <w:tblHeader w:val="0"/>
        </w:trPr>
        <w:tc>
          <w:tcPr>
            <w:tcBorders>
              <w:top w:color="00ff00" w:space="0" w:sz="8" w:val="single"/>
              <w:left w:color="00ff00" w:space="0" w:sz="8" w:val="single"/>
              <w:bottom w:color="00ff00" w:space="0" w:sz="8" w:val="single"/>
              <w:right w:color="00ff00" w:space="0" w:sz="8" w:val="single"/>
            </w:tcBorders>
            <w:shd w:fill="auto" w:val="clear"/>
          </w:tcPr>
          <w:p w:rsidR="00000000" w:rsidDel="00000000" w:rsidP="00000000" w:rsidRDefault="00000000" w:rsidRPr="00000000" w14:paraId="00000125">
            <w:pPr>
              <w:jc w:val="both"/>
              <w:rPr/>
            </w:pPr>
            <w:r w:rsidDel="00000000" w:rsidR="00000000" w:rsidRPr="00000000">
              <w:rPr>
                <w:rtl w:val="0"/>
              </w:rPr>
              <w:t xml:space="preserve">…</w:t>
            </w:r>
          </w:p>
          <w:p w:rsidR="00000000" w:rsidDel="00000000" w:rsidP="00000000" w:rsidRDefault="00000000" w:rsidRPr="00000000" w14:paraId="00000126">
            <w:pPr>
              <w:jc w:val="both"/>
              <w:rPr/>
            </w:pPr>
            <w:r w:rsidDel="00000000" w:rsidR="00000000" w:rsidRPr="00000000">
              <w:rPr>
                <w:rtl w:val="0"/>
              </w:rPr>
              <w:t xml:space="preserve">…</w:t>
            </w:r>
          </w:p>
          <w:p w:rsidR="00000000" w:rsidDel="00000000" w:rsidP="00000000" w:rsidRDefault="00000000" w:rsidRPr="00000000" w14:paraId="00000127">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128">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129">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12A">
            <w:pPr>
              <w:pBdr>
                <w:top w:space="0" w:sz="0" w:val="nil"/>
                <w:left w:space="0" w:sz="0" w:val="nil"/>
                <w:bottom w:space="0" w:sz="0" w:val="nil"/>
                <w:right w:space="0" w:sz="0" w:val="nil"/>
                <w:between w:space="0" w:sz="0" w:val="nil"/>
              </w:pBdr>
              <w:spacing w:after="120" w:line="276" w:lineRule="auto"/>
              <w:ind w:left="360" w:hanging="360"/>
              <w:rPr>
                <w:color w:val="000000"/>
              </w:rPr>
            </w:pPr>
            <w:r w:rsidDel="00000000" w:rsidR="00000000" w:rsidRPr="00000000">
              <w:rPr>
                <w:color w:val="000000"/>
                <w:rtl w:val="0"/>
              </w:rPr>
              <w:t xml:space="preserve">...</w:t>
            </w:r>
          </w:p>
        </w:tc>
      </w:tr>
    </w:tbl>
    <w:p w:rsidR="00000000" w:rsidDel="00000000" w:rsidP="00000000" w:rsidRDefault="00000000" w:rsidRPr="00000000" w14:paraId="0000012B">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2b4a"/>
          <w:sz w:val="36"/>
          <w:szCs w:val="36"/>
        </w:rPr>
      </w:pPr>
      <w:bookmarkStart w:colFirst="0" w:colLast="0" w:name="_heading=h.1v1yuxt" w:id="33"/>
      <w:bookmarkEnd w:id="33"/>
      <w:r w:rsidDel="00000000" w:rsidR="00000000" w:rsidRPr="00000000">
        <w:rPr>
          <w:rtl w:val="0"/>
        </w:rPr>
      </w:r>
    </w:p>
    <w:p w:rsidR="00000000" w:rsidDel="00000000" w:rsidP="00000000" w:rsidRDefault="00000000" w:rsidRPr="00000000" w14:paraId="0000012C">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2b4a"/>
          <w:sz w:val="36"/>
          <w:szCs w:val="36"/>
        </w:rPr>
      </w:pPr>
      <w:bookmarkStart w:colFirst="0" w:colLast="0" w:name="_heading=h.4f1mdlm" w:id="34"/>
      <w:bookmarkEnd w:id="34"/>
      <w:r w:rsidDel="00000000" w:rsidR="00000000" w:rsidRPr="00000000">
        <w:rPr>
          <w:rtl w:val="0"/>
        </w:rPr>
      </w:r>
    </w:p>
    <w:p w:rsidR="00000000" w:rsidDel="00000000" w:rsidP="00000000" w:rsidRDefault="00000000" w:rsidRPr="00000000" w14:paraId="0000012D">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rPr>
      </w:pPr>
      <w:bookmarkStart w:colFirst="0" w:colLast="0" w:name="_heading=h.2u6wntf" w:id="35"/>
      <w:bookmarkEnd w:id="35"/>
      <w:r w:rsidDel="00000000" w:rsidR="00000000" w:rsidRPr="00000000">
        <w:rPr>
          <w:rtl w:val="0"/>
        </w:rPr>
      </w:r>
    </w:p>
    <w:p w:rsidR="00000000" w:rsidDel="00000000" w:rsidP="00000000" w:rsidRDefault="00000000" w:rsidRPr="00000000" w14:paraId="0000012E">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rPr>
      </w:pPr>
      <w:bookmarkStart w:colFirst="0" w:colLast="0" w:name="_heading=h.19c6y18" w:id="36"/>
      <w:bookmarkEnd w:id="36"/>
      <w:r w:rsidDel="00000000" w:rsidR="00000000" w:rsidRPr="00000000">
        <w:rPr>
          <w:rtl w:val="0"/>
        </w:rPr>
      </w:r>
    </w:p>
    <w:p w:rsidR="00000000" w:rsidDel="00000000" w:rsidP="00000000" w:rsidRDefault="00000000" w:rsidRPr="00000000" w14:paraId="0000012F">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rPr>
      </w:pPr>
      <w:bookmarkStart w:colFirst="0" w:colLast="0" w:name="_heading=h.3tbugp1" w:id="37"/>
      <w:bookmarkEnd w:id="37"/>
      <w:r w:rsidDel="00000000" w:rsidR="00000000" w:rsidRPr="00000000">
        <w:rPr>
          <w:rtl w:val="0"/>
        </w:rPr>
      </w:r>
    </w:p>
    <w:p w:rsidR="00000000" w:rsidDel="00000000" w:rsidP="00000000" w:rsidRDefault="00000000" w:rsidRPr="00000000" w14:paraId="00000130">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rPr>
      </w:pPr>
      <w:bookmarkStart w:colFirst="0" w:colLast="0" w:name="_heading=h.28h4qwu" w:id="38"/>
      <w:bookmarkEnd w:id="38"/>
      <w:r w:rsidDel="00000000" w:rsidR="00000000" w:rsidRPr="00000000">
        <w:rPr>
          <w:rtl w:val="0"/>
        </w:rPr>
      </w:r>
    </w:p>
    <w:p w:rsidR="00000000" w:rsidDel="00000000" w:rsidP="00000000" w:rsidRDefault="00000000" w:rsidRPr="00000000" w14:paraId="00000131">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rPr>
      </w:pPr>
      <w:bookmarkStart w:colFirst="0" w:colLast="0" w:name="_heading=h.nmf14n" w:id="39"/>
      <w:bookmarkEnd w:id="39"/>
      <w:r w:rsidDel="00000000" w:rsidR="00000000" w:rsidRPr="00000000">
        <w:rPr>
          <w:rtl w:val="0"/>
        </w:rPr>
      </w:r>
    </w:p>
    <w:p w:rsidR="00000000" w:rsidDel="00000000" w:rsidP="00000000" w:rsidRDefault="00000000" w:rsidRPr="00000000" w14:paraId="00000132">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rPr>
      </w:pPr>
      <w:bookmarkStart w:colFirst="0" w:colLast="0" w:name="_heading=h.37m2jsg" w:id="40"/>
      <w:bookmarkEnd w:id="40"/>
      <w:r w:rsidDel="00000000" w:rsidR="00000000" w:rsidRPr="00000000">
        <w:rPr>
          <w:rtl w:val="0"/>
        </w:rPr>
      </w:r>
    </w:p>
    <w:p w:rsidR="00000000" w:rsidDel="00000000" w:rsidP="00000000" w:rsidRDefault="00000000" w:rsidRPr="00000000" w14:paraId="00000133">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rPr>
      </w:pPr>
      <w:bookmarkStart w:colFirst="0" w:colLast="0" w:name="_heading=h.1mrcu09" w:id="41"/>
      <w:bookmarkEnd w:id="41"/>
      <w:r w:rsidDel="00000000" w:rsidR="00000000" w:rsidRPr="00000000">
        <w:rPr>
          <w:rtl w:val="0"/>
        </w:rPr>
      </w:r>
    </w:p>
    <w:p w:rsidR="00000000" w:rsidDel="00000000" w:rsidP="00000000" w:rsidRDefault="00000000" w:rsidRPr="00000000" w14:paraId="00000134">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rPr>
      </w:pPr>
      <w:bookmarkStart w:colFirst="0" w:colLast="0" w:name="_heading=h.46r0co2" w:id="42"/>
      <w:bookmarkEnd w:id="42"/>
      <w:r w:rsidDel="00000000" w:rsidR="00000000" w:rsidRPr="00000000">
        <w:rPr>
          <w:rtl w:val="0"/>
        </w:rPr>
      </w:r>
    </w:p>
    <w:p w:rsidR="00000000" w:rsidDel="00000000" w:rsidP="00000000" w:rsidRDefault="00000000" w:rsidRPr="00000000" w14:paraId="00000135">
      <w:pPr>
        <w:pBdr>
          <w:top w:space="0" w:sz="0" w:val="nil"/>
          <w:left w:space="0" w:sz="0" w:val="nil"/>
          <w:bottom w:space="0" w:sz="0" w:val="nil"/>
          <w:right w:space="0" w:sz="0" w:val="nil"/>
          <w:between w:space="0" w:sz="0" w:val="nil"/>
        </w:pBdr>
        <w:tabs>
          <w:tab w:val="left" w:leader="none" w:pos="0"/>
        </w:tabs>
        <w:spacing w:after="227" w:line="276" w:lineRule="auto"/>
        <w:jc w:val="center"/>
        <w:rPr>
          <w:b w:val="1"/>
          <w:color w:val="002b4a"/>
          <w:sz w:val="36"/>
          <w:szCs w:val="36"/>
        </w:rPr>
      </w:pPr>
      <w:bookmarkStart w:colFirst="0" w:colLast="0" w:name="_heading=h.2lwamvv" w:id="43"/>
      <w:bookmarkEnd w:id="43"/>
      <w:r w:rsidDel="00000000" w:rsidR="00000000" w:rsidRPr="00000000">
        <w:rPr>
          <w:rtl w:val="0"/>
        </w:rPr>
      </w:r>
    </w:p>
    <w:p w:rsidR="00000000" w:rsidDel="00000000" w:rsidP="00000000" w:rsidRDefault="00000000" w:rsidRPr="00000000" w14:paraId="00000136">
      <w:pPr>
        <w:numPr>
          <w:ilvl w:val="0"/>
          <w:numId w:val="7"/>
        </w:numPr>
        <w:pBdr>
          <w:top w:space="0" w:sz="0" w:val="nil"/>
          <w:left w:space="0" w:sz="0" w:val="nil"/>
          <w:bottom w:space="0" w:sz="0" w:val="nil"/>
          <w:right w:space="0" w:sz="0" w:val="nil"/>
          <w:between w:space="0" w:sz="0" w:val="nil"/>
        </w:pBdr>
        <w:tabs>
          <w:tab w:val="left" w:leader="none" w:pos="0"/>
        </w:tabs>
        <w:spacing w:after="227" w:line="276" w:lineRule="auto"/>
        <w:ind w:left="0" w:firstLine="0"/>
        <w:jc w:val="center"/>
        <w:rPr>
          <w:b w:val="1"/>
          <w:color w:val="007bc4"/>
          <w:sz w:val="36"/>
          <w:szCs w:val="36"/>
        </w:rPr>
      </w:pPr>
      <w:bookmarkStart w:colFirst="0" w:colLast="0" w:name="_heading=h.3l18frh" w:id="44"/>
      <w:bookmarkEnd w:id="44"/>
      <w:r w:rsidDel="00000000" w:rsidR="00000000" w:rsidRPr="00000000">
        <w:rPr>
          <w:b w:val="1"/>
          <w:color w:val="007bc4"/>
          <w:sz w:val="36"/>
          <w:szCs w:val="36"/>
          <w:rtl w:val="0"/>
        </w:rPr>
        <w:t xml:space="preserve">FASE 5: Velaquí a nosa exposición </w:t>
      </w:r>
    </w:p>
    <w:p w:rsidR="00000000" w:rsidDel="00000000" w:rsidP="00000000" w:rsidRDefault="00000000" w:rsidRPr="00000000" w14:paraId="00000137">
      <w:pPr>
        <w:spacing w:after="240" w:before="120" w:line="276" w:lineRule="auto"/>
        <w:rPr>
          <w:color w:val="002b4a"/>
          <w:sz w:val="26"/>
          <w:szCs w:val="26"/>
        </w:rPr>
      </w:pPr>
      <w:r w:rsidDel="00000000" w:rsidR="00000000" w:rsidRPr="00000000">
        <w:rPr>
          <w:color w:val="002b4a"/>
          <w:sz w:val="26"/>
          <w:szCs w:val="26"/>
          <w:rtl w:val="0"/>
        </w:rPr>
        <w:t xml:space="preserve">Toca o momento ensinar no centro, á familia e amigos e amigas a nosa exposición, e como traballamos nas diferentes fases.</w:t>
      </w:r>
    </w:p>
    <w:p w:rsidR="00000000" w:rsidDel="00000000" w:rsidP="00000000" w:rsidRDefault="00000000" w:rsidRPr="00000000" w14:paraId="00000138">
      <w:pPr>
        <w:spacing w:after="240" w:before="120" w:line="276" w:lineRule="auto"/>
        <w:rPr>
          <w:color w:val="002b4a"/>
          <w:sz w:val="26"/>
          <w:szCs w:val="26"/>
        </w:rPr>
      </w:pPr>
      <w:r w:rsidDel="00000000" w:rsidR="00000000" w:rsidRPr="00000000">
        <w:rPr>
          <w:color w:val="002b4a"/>
          <w:sz w:val="26"/>
          <w:szCs w:val="26"/>
          <w:rtl w:val="0"/>
        </w:rPr>
        <w:t xml:space="preserve">Pero tamén é preciso ver o que fixeron as nosas compañeiras e os nosos compañeiros e valorar as súas solucións para acadar o reto. </w:t>
      </w:r>
    </w:p>
    <w:p w:rsidR="00000000" w:rsidDel="00000000" w:rsidP="00000000" w:rsidRDefault="00000000" w:rsidRPr="00000000" w14:paraId="00000139">
      <w:pPr>
        <w:spacing w:after="240" w:before="120" w:line="276" w:lineRule="auto"/>
        <w:rPr>
          <w:color w:val="002b4a"/>
          <w:sz w:val="26"/>
          <w:szCs w:val="26"/>
        </w:rPr>
      </w:pPr>
      <w:r w:rsidDel="00000000" w:rsidR="00000000" w:rsidRPr="00000000">
        <w:rPr>
          <w:color w:val="002b4a"/>
          <w:sz w:val="26"/>
          <w:szCs w:val="26"/>
          <w:rtl w:val="0"/>
        </w:rPr>
        <w:t xml:space="preserve">Na seguinte táboa valora do 1-3 os aspectos que se indican dos retos finais dos grupos da túa clase.</w:t>
      </w:r>
    </w:p>
    <w:p w:rsidR="00000000" w:rsidDel="00000000" w:rsidP="00000000" w:rsidRDefault="00000000" w:rsidRPr="00000000" w14:paraId="0000013A">
      <w:pPr>
        <w:spacing w:after="240" w:before="120" w:line="276" w:lineRule="auto"/>
        <w:rPr>
          <w:b w:val="1"/>
          <w:color w:val="007bc4"/>
          <w:sz w:val="26"/>
          <w:szCs w:val="26"/>
        </w:rPr>
      </w:pPr>
      <w:r w:rsidDel="00000000" w:rsidR="00000000" w:rsidRPr="00000000">
        <w:rPr/>
        <w:drawing>
          <wp:inline distB="114300" distT="114300" distL="114300" distR="114300">
            <wp:extent cx="354255" cy="360000"/>
            <wp:effectExtent b="0" l="0" r="0" t="0"/>
            <wp:docPr descr="Una captura de pantalla de un videojuego&#10;&#10;Descripción generada automáticamente con confianza baja" id="1963663476" name="image2.png"/>
            <a:graphic>
              <a:graphicData uri="http://schemas.openxmlformats.org/drawingml/2006/picture">
                <pic:pic>
                  <pic:nvPicPr>
                    <pic:cNvPr descr="Una captura de pantalla de un videojuego&#10;&#10;Descripción generada automáticamente con confianza baja" id="0" name="image2.png"/>
                    <pic:cNvPicPr preferRelativeResize="0"/>
                  </pic:nvPicPr>
                  <pic:blipFill>
                    <a:blip r:embed="rId10"/>
                    <a:srcRect b="0" l="0" r="0" t="0"/>
                    <a:stretch>
                      <a:fillRect/>
                    </a:stretch>
                  </pic:blipFill>
                  <pic:spPr>
                    <a:xfrm>
                      <a:off x="0" y="0"/>
                      <a:ext cx="354255" cy="360000"/>
                    </a:xfrm>
                    <a:prstGeom prst="rect"/>
                    <a:ln/>
                  </pic:spPr>
                </pic:pic>
              </a:graphicData>
            </a:graphic>
          </wp:inline>
        </w:drawing>
      </w:r>
      <w:r w:rsidDel="00000000" w:rsidR="00000000" w:rsidRPr="00000000">
        <w:rPr>
          <w:b w:val="1"/>
          <w:color w:val="007bc4"/>
          <w:sz w:val="26"/>
          <w:szCs w:val="26"/>
          <w:rtl w:val="0"/>
        </w:rPr>
        <w:t xml:space="preserve">Explorar</w:t>
      </w:r>
    </w:p>
    <w:p w:rsidR="00000000" w:rsidDel="00000000" w:rsidP="00000000" w:rsidRDefault="00000000" w:rsidRPr="00000000" w14:paraId="0000013B">
      <w:pPr>
        <w:jc w:val="both"/>
        <w:rPr>
          <w:b w:val="1"/>
          <w:color w:val="002b4a"/>
          <w:sz w:val="26"/>
          <w:szCs w:val="26"/>
        </w:rPr>
      </w:pPr>
      <w:r w:rsidDel="00000000" w:rsidR="00000000" w:rsidRPr="00000000">
        <w:rPr>
          <w:b w:val="1"/>
          <w:color w:val="002b4a"/>
          <w:sz w:val="26"/>
          <w:szCs w:val="26"/>
          <w:rtl w:val="0"/>
        </w:rPr>
        <w:t xml:space="preserve">Reto final 1</w:t>
      </w:r>
    </w:p>
    <w:tbl>
      <w:tblPr>
        <w:tblStyle w:val="Table37"/>
        <w:tblW w:w="9638.0" w:type="dxa"/>
        <w:jc w:val="left"/>
        <w:tblInd w:w="-80.0" w:type="dxa"/>
        <w:tblBorders>
          <w:top w:color="002b4a" w:space="0" w:sz="8" w:val="single"/>
          <w:left w:color="002b4a" w:space="0" w:sz="8" w:val="single"/>
          <w:bottom w:color="002b4a" w:space="0" w:sz="8" w:val="single"/>
          <w:insideH w:color="002b4a" w:space="0" w:sz="8" w:val="single"/>
        </w:tblBorders>
        <w:tblLayout w:type="fixed"/>
        <w:tblLook w:val="0000"/>
      </w:tblPr>
      <w:tblGrid>
        <w:gridCol w:w="8608"/>
        <w:gridCol w:w="1030"/>
        <w:tblGridChange w:id="0">
          <w:tblGrid>
            <w:gridCol w:w="8608"/>
            <w:gridCol w:w="1030"/>
          </w:tblGrid>
        </w:tblGridChange>
      </w:tblGrid>
      <w:tr>
        <w:trPr>
          <w:cantSplit w:val="0"/>
          <w:tblHeader w:val="0"/>
        </w:trPr>
        <w:tc>
          <w:tcPr>
            <w:tcBorders>
              <w:top w:color="002b4a" w:space="0" w:sz="8" w:val="single"/>
              <w:left w:color="002b4a" w:space="0" w:sz="8" w:val="single"/>
              <w:bottom w:color="002b4a" w:space="0" w:sz="8" w:val="single"/>
            </w:tcBorders>
            <w:shd w:fill="auto" w:val="clear"/>
          </w:tcPr>
          <w:p w:rsidR="00000000" w:rsidDel="00000000" w:rsidP="00000000" w:rsidRDefault="00000000" w:rsidRPr="00000000" w14:paraId="0000013C">
            <w:pPr>
              <w:spacing w:after="240" w:before="120" w:line="276" w:lineRule="auto"/>
              <w:jc w:val="both"/>
              <w:rPr>
                <w:color w:val="002b4a"/>
                <w:sz w:val="26"/>
                <w:szCs w:val="26"/>
              </w:rPr>
            </w:pPr>
            <w:r w:rsidDel="00000000" w:rsidR="00000000" w:rsidRPr="00000000">
              <w:rPr>
                <w:color w:val="002b4a"/>
                <w:sz w:val="26"/>
                <w:szCs w:val="26"/>
                <w:rtl w:val="0"/>
              </w:rPr>
              <w:t xml:space="preserve">Orixinalidade da solución das tarefas individuais que compoñen o reto </w:t>
            </w:r>
          </w:p>
        </w:tc>
        <w:tc>
          <w:tcPr>
            <w:tcBorders>
              <w:top w:color="002b4a" w:space="0" w:sz="8" w:val="single"/>
              <w:left w:color="002b4a" w:space="0" w:sz="8" w:val="single"/>
              <w:bottom w:color="002b4a" w:space="0" w:sz="8" w:val="single"/>
              <w:right w:color="002b4a" w:space="0" w:sz="8" w:val="single"/>
            </w:tcBorders>
            <w:shd w:fill="e5f2f9" w:val="clear"/>
          </w:tcPr>
          <w:p w:rsidR="00000000" w:rsidDel="00000000" w:rsidP="00000000" w:rsidRDefault="00000000" w:rsidRPr="00000000" w14:paraId="0000013D">
            <w:pPr>
              <w:widowControl w:val="0"/>
              <w:spacing w:line="240" w:lineRule="auto"/>
              <w:jc w:val="both"/>
              <w:rPr>
                <w:color w:val="002b4a"/>
                <w:sz w:val="26"/>
                <w:szCs w:val="26"/>
              </w:rPr>
            </w:pPr>
            <w:r w:rsidDel="00000000" w:rsidR="00000000" w:rsidRPr="00000000">
              <w:rPr>
                <w:rtl w:val="0"/>
              </w:rPr>
            </w:r>
          </w:p>
        </w:tc>
      </w:tr>
      <w:tr>
        <w:trPr>
          <w:cantSplit w:val="0"/>
          <w:tblHeader w:val="0"/>
        </w:trPr>
        <w:tc>
          <w:tcPr>
            <w:tcBorders>
              <w:left w:color="002b4a" w:space="0" w:sz="8" w:val="single"/>
              <w:bottom w:color="002b4a" w:space="0" w:sz="8" w:val="single"/>
            </w:tcBorders>
            <w:shd w:fill="auto" w:val="clear"/>
          </w:tcPr>
          <w:p w:rsidR="00000000" w:rsidDel="00000000" w:rsidP="00000000" w:rsidRDefault="00000000" w:rsidRPr="00000000" w14:paraId="0000013E">
            <w:pPr>
              <w:spacing w:after="240" w:before="120" w:line="276" w:lineRule="auto"/>
              <w:jc w:val="both"/>
              <w:rPr>
                <w:color w:val="002b4a"/>
                <w:sz w:val="26"/>
                <w:szCs w:val="26"/>
              </w:rPr>
            </w:pPr>
            <w:r w:rsidDel="00000000" w:rsidR="00000000" w:rsidRPr="00000000">
              <w:rPr>
                <w:color w:val="002b4a"/>
                <w:sz w:val="26"/>
                <w:szCs w:val="26"/>
                <w:rtl w:val="0"/>
              </w:rPr>
              <w:t xml:space="preserve">O reto amosa un bo traballo en equipo</w:t>
            </w:r>
          </w:p>
        </w:tc>
        <w:tc>
          <w:tcPr>
            <w:tcBorders>
              <w:left w:color="002b4a" w:space="0" w:sz="8" w:val="single"/>
              <w:bottom w:color="002b4a" w:space="0" w:sz="8" w:val="single"/>
              <w:right w:color="002b4a" w:space="0" w:sz="8" w:val="single"/>
            </w:tcBorders>
            <w:shd w:fill="e5f2f9" w:val="clear"/>
          </w:tcPr>
          <w:p w:rsidR="00000000" w:rsidDel="00000000" w:rsidP="00000000" w:rsidRDefault="00000000" w:rsidRPr="00000000" w14:paraId="0000013F">
            <w:pPr>
              <w:widowControl w:val="0"/>
              <w:spacing w:line="240" w:lineRule="auto"/>
              <w:jc w:val="both"/>
              <w:rPr>
                <w:color w:val="002b4a"/>
                <w:sz w:val="26"/>
                <w:szCs w:val="26"/>
              </w:rPr>
            </w:pPr>
            <w:r w:rsidDel="00000000" w:rsidR="00000000" w:rsidRPr="00000000">
              <w:rPr>
                <w:rtl w:val="0"/>
              </w:rPr>
            </w:r>
          </w:p>
        </w:tc>
      </w:tr>
      <w:tr>
        <w:trPr>
          <w:cantSplit w:val="0"/>
          <w:tblHeader w:val="0"/>
        </w:trPr>
        <w:tc>
          <w:tcPr>
            <w:tcBorders>
              <w:left w:color="002b4a" w:space="0" w:sz="8" w:val="single"/>
              <w:bottom w:color="002b4a" w:space="0" w:sz="8" w:val="single"/>
            </w:tcBorders>
            <w:shd w:fill="auto" w:val="clear"/>
          </w:tcPr>
          <w:p w:rsidR="00000000" w:rsidDel="00000000" w:rsidP="00000000" w:rsidRDefault="00000000" w:rsidRPr="00000000" w14:paraId="00000140">
            <w:pPr>
              <w:spacing w:after="240" w:before="120" w:line="276" w:lineRule="auto"/>
              <w:jc w:val="both"/>
              <w:rPr>
                <w:color w:val="002b4a"/>
                <w:sz w:val="26"/>
                <w:szCs w:val="26"/>
              </w:rPr>
            </w:pPr>
            <w:r w:rsidDel="00000000" w:rsidR="00000000" w:rsidRPr="00000000">
              <w:rPr>
                <w:color w:val="002b4a"/>
                <w:sz w:val="26"/>
                <w:szCs w:val="26"/>
                <w:rtl w:val="0"/>
              </w:rPr>
              <w:t xml:space="preserve">Corrección na identificación e clasificación dos obxectos</w:t>
            </w:r>
          </w:p>
        </w:tc>
        <w:tc>
          <w:tcPr>
            <w:tcBorders>
              <w:left w:color="002b4a" w:space="0" w:sz="8" w:val="single"/>
              <w:bottom w:color="002b4a" w:space="0" w:sz="8" w:val="single"/>
              <w:right w:color="002b4a" w:space="0" w:sz="8" w:val="single"/>
            </w:tcBorders>
            <w:shd w:fill="e5f2f9" w:val="clear"/>
          </w:tcPr>
          <w:p w:rsidR="00000000" w:rsidDel="00000000" w:rsidP="00000000" w:rsidRDefault="00000000" w:rsidRPr="00000000" w14:paraId="00000141">
            <w:pPr>
              <w:widowControl w:val="0"/>
              <w:spacing w:line="240" w:lineRule="auto"/>
              <w:jc w:val="both"/>
              <w:rPr>
                <w:color w:val="002b4a"/>
                <w:sz w:val="26"/>
                <w:szCs w:val="26"/>
              </w:rPr>
            </w:pPr>
            <w:r w:rsidDel="00000000" w:rsidR="00000000" w:rsidRPr="00000000">
              <w:rPr>
                <w:rtl w:val="0"/>
              </w:rPr>
            </w:r>
          </w:p>
        </w:tc>
      </w:tr>
      <w:tr>
        <w:trPr>
          <w:cantSplit w:val="0"/>
          <w:tblHeader w:val="0"/>
        </w:trPr>
        <w:tc>
          <w:tcPr>
            <w:tcBorders>
              <w:left w:color="002b4a" w:space="0" w:sz="8" w:val="single"/>
              <w:bottom w:color="002b4a" w:space="0" w:sz="8" w:val="single"/>
            </w:tcBorders>
            <w:shd w:fill="auto" w:val="clear"/>
          </w:tcPr>
          <w:p w:rsidR="00000000" w:rsidDel="00000000" w:rsidP="00000000" w:rsidRDefault="00000000" w:rsidRPr="00000000" w14:paraId="00000142">
            <w:pPr>
              <w:spacing w:after="240" w:before="120" w:line="276" w:lineRule="auto"/>
              <w:jc w:val="both"/>
              <w:rPr>
                <w:color w:val="002b4a"/>
                <w:sz w:val="26"/>
                <w:szCs w:val="26"/>
              </w:rPr>
            </w:pPr>
            <w:r w:rsidDel="00000000" w:rsidR="00000000" w:rsidRPr="00000000">
              <w:rPr>
                <w:color w:val="002b4a"/>
                <w:sz w:val="26"/>
                <w:szCs w:val="26"/>
                <w:rtl w:val="0"/>
              </w:rPr>
              <w:t xml:space="preserve">Rigor na interpretación dos obxectos</w:t>
            </w:r>
          </w:p>
        </w:tc>
        <w:tc>
          <w:tcPr>
            <w:tcBorders>
              <w:left w:color="002b4a" w:space="0" w:sz="8" w:val="single"/>
              <w:bottom w:color="002b4a" w:space="0" w:sz="8" w:val="single"/>
              <w:right w:color="002b4a" w:space="0" w:sz="8" w:val="single"/>
            </w:tcBorders>
            <w:shd w:fill="e5f2f9" w:val="clear"/>
          </w:tcPr>
          <w:p w:rsidR="00000000" w:rsidDel="00000000" w:rsidP="00000000" w:rsidRDefault="00000000" w:rsidRPr="00000000" w14:paraId="00000143">
            <w:pPr>
              <w:widowControl w:val="0"/>
              <w:spacing w:line="240" w:lineRule="auto"/>
              <w:jc w:val="both"/>
              <w:rPr>
                <w:color w:val="002b4a"/>
                <w:sz w:val="26"/>
                <w:szCs w:val="26"/>
              </w:rPr>
            </w:pPr>
            <w:r w:rsidDel="00000000" w:rsidR="00000000" w:rsidRPr="00000000">
              <w:rPr>
                <w:rtl w:val="0"/>
              </w:rPr>
            </w:r>
          </w:p>
        </w:tc>
      </w:tr>
      <w:tr>
        <w:trPr>
          <w:cantSplit w:val="0"/>
          <w:tblHeader w:val="0"/>
        </w:trPr>
        <w:tc>
          <w:tcPr>
            <w:tcBorders>
              <w:left w:color="002b4a" w:space="0" w:sz="8" w:val="single"/>
              <w:bottom w:color="002b4a" w:space="0" w:sz="8" w:val="single"/>
            </w:tcBorders>
            <w:shd w:fill="auto" w:val="clear"/>
          </w:tcPr>
          <w:p w:rsidR="00000000" w:rsidDel="00000000" w:rsidP="00000000" w:rsidRDefault="00000000" w:rsidRPr="00000000" w14:paraId="00000144">
            <w:pPr>
              <w:spacing w:after="240" w:before="120" w:line="276" w:lineRule="auto"/>
              <w:jc w:val="both"/>
              <w:rPr>
                <w:color w:val="002b4a"/>
                <w:sz w:val="26"/>
                <w:szCs w:val="26"/>
              </w:rPr>
            </w:pPr>
            <w:r w:rsidDel="00000000" w:rsidR="00000000" w:rsidRPr="00000000">
              <w:rPr>
                <w:color w:val="002b4a"/>
                <w:sz w:val="26"/>
                <w:szCs w:val="26"/>
                <w:rtl w:val="0"/>
              </w:rPr>
              <w:t xml:space="preserve">Comprensión e uso do vocabulario propio da materia</w:t>
            </w:r>
          </w:p>
        </w:tc>
        <w:tc>
          <w:tcPr>
            <w:tcBorders>
              <w:left w:color="002b4a" w:space="0" w:sz="8" w:val="single"/>
              <w:bottom w:color="002b4a" w:space="0" w:sz="8" w:val="single"/>
              <w:right w:color="002b4a" w:space="0" w:sz="8" w:val="single"/>
            </w:tcBorders>
            <w:shd w:fill="e5f2f9" w:val="clear"/>
          </w:tcPr>
          <w:p w:rsidR="00000000" w:rsidDel="00000000" w:rsidP="00000000" w:rsidRDefault="00000000" w:rsidRPr="00000000" w14:paraId="00000145">
            <w:pPr>
              <w:widowControl w:val="0"/>
              <w:spacing w:line="240" w:lineRule="auto"/>
              <w:jc w:val="both"/>
              <w:rPr>
                <w:color w:val="002b4a"/>
                <w:sz w:val="26"/>
                <w:szCs w:val="26"/>
              </w:rPr>
            </w:pPr>
            <w:r w:rsidDel="00000000" w:rsidR="00000000" w:rsidRPr="00000000">
              <w:rPr>
                <w:rtl w:val="0"/>
              </w:rPr>
            </w:r>
          </w:p>
        </w:tc>
      </w:tr>
      <w:tr>
        <w:trPr>
          <w:cantSplit w:val="0"/>
          <w:tblHeader w:val="0"/>
        </w:trPr>
        <w:tc>
          <w:tcPr>
            <w:tcBorders>
              <w:left w:color="002b4a" w:space="0" w:sz="8" w:val="single"/>
              <w:bottom w:color="002b4a" w:space="0" w:sz="8" w:val="single"/>
            </w:tcBorders>
            <w:shd w:fill="auto" w:val="clear"/>
          </w:tcPr>
          <w:p w:rsidR="00000000" w:rsidDel="00000000" w:rsidP="00000000" w:rsidRDefault="00000000" w:rsidRPr="00000000" w14:paraId="00000146">
            <w:pPr>
              <w:spacing w:after="240" w:before="120" w:line="276" w:lineRule="auto"/>
              <w:jc w:val="both"/>
              <w:rPr>
                <w:color w:val="002b4a"/>
                <w:sz w:val="26"/>
                <w:szCs w:val="26"/>
              </w:rPr>
            </w:pPr>
            <w:r w:rsidDel="00000000" w:rsidR="00000000" w:rsidRPr="00000000">
              <w:rPr>
                <w:color w:val="002b4a"/>
                <w:sz w:val="26"/>
                <w:szCs w:val="26"/>
                <w:rtl w:val="0"/>
              </w:rPr>
              <w:t xml:space="preserve">A exposición oral do reto é axeitada á solución que se expón</w:t>
            </w:r>
          </w:p>
        </w:tc>
        <w:tc>
          <w:tcPr>
            <w:tcBorders>
              <w:left w:color="002b4a" w:space="0" w:sz="8" w:val="single"/>
              <w:bottom w:color="002b4a" w:space="0" w:sz="8" w:val="single"/>
              <w:right w:color="002b4a" w:space="0" w:sz="8" w:val="single"/>
            </w:tcBorders>
            <w:shd w:fill="e5f2f9" w:val="clear"/>
          </w:tcPr>
          <w:p w:rsidR="00000000" w:rsidDel="00000000" w:rsidP="00000000" w:rsidRDefault="00000000" w:rsidRPr="00000000" w14:paraId="00000147">
            <w:pPr>
              <w:widowControl w:val="0"/>
              <w:spacing w:line="240" w:lineRule="auto"/>
              <w:jc w:val="both"/>
              <w:rPr>
                <w:color w:val="002b4a"/>
                <w:sz w:val="26"/>
                <w:szCs w:val="26"/>
              </w:rPr>
            </w:pPr>
            <w:r w:rsidDel="00000000" w:rsidR="00000000" w:rsidRPr="00000000">
              <w:rPr>
                <w:rtl w:val="0"/>
              </w:rPr>
            </w:r>
          </w:p>
        </w:tc>
      </w:tr>
      <w:tr>
        <w:trPr>
          <w:cantSplit w:val="0"/>
          <w:tblHeader w:val="0"/>
        </w:trPr>
        <w:tc>
          <w:tcPr>
            <w:tcBorders>
              <w:left w:color="002b4a" w:space="0" w:sz="8" w:val="single"/>
              <w:bottom w:color="002b4a" w:space="0" w:sz="8" w:val="single"/>
            </w:tcBorders>
            <w:shd w:fill="auto" w:val="clear"/>
          </w:tcPr>
          <w:p w:rsidR="00000000" w:rsidDel="00000000" w:rsidP="00000000" w:rsidRDefault="00000000" w:rsidRPr="00000000" w14:paraId="00000148">
            <w:pPr>
              <w:spacing w:after="240" w:before="120" w:line="276" w:lineRule="auto"/>
              <w:jc w:val="both"/>
              <w:rPr>
                <w:color w:val="002b4a"/>
                <w:sz w:val="26"/>
                <w:szCs w:val="26"/>
              </w:rPr>
            </w:pPr>
            <w:r w:rsidDel="00000000" w:rsidR="00000000" w:rsidRPr="00000000">
              <w:rPr>
                <w:color w:val="002b4a"/>
                <w:sz w:val="26"/>
                <w:szCs w:val="26"/>
                <w:rtl w:val="0"/>
              </w:rPr>
              <w:t xml:space="preserve">O reto final amosa que non superaron algunhas das dificultades atopadas</w:t>
            </w:r>
          </w:p>
        </w:tc>
        <w:tc>
          <w:tcPr>
            <w:tcBorders>
              <w:left w:color="002b4a" w:space="0" w:sz="8" w:val="single"/>
              <w:bottom w:color="002b4a" w:space="0" w:sz="8" w:val="single"/>
              <w:right w:color="002b4a" w:space="0" w:sz="8" w:val="single"/>
            </w:tcBorders>
            <w:shd w:fill="e5f2f9" w:val="clear"/>
          </w:tcPr>
          <w:p w:rsidR="00000000" w:rsidDel="00000000" w:rsidP="00000000" w:rsidRDefault="00000000" w:rsidRPr="00000000" w14:paraId="00000149">
            <w:pPr>
              <w:widowControl w:val="0"/>
              <w:spacing w:line="240" w:lineRule="auto"/>
              <w:jc w:val="both"/>
              <w:rPr>
                <w:color w:val="002b4a"/>
                <w:sz w:val="26"/>
                <w:szCs w:val="26"/>
              </w:rPr>
            </w:pPr>
            <w:r w:rsidDel="00000000" w:rsidR="00000000" w:rsidRPr="00000000">
              <w:rPr>
                <w:rtl w:val="0"/>
              </w:rPr>
            </w:r>
          </w:p>
        </w:tc>
      </w:tr>
    </w:tbl>
    <w:p w:rsidR="00000000" w:rsidDel="00000000" w:rsidP="00000000" w:rsidRDefault="00000000" w:rsidRPr="00000000" w14:paraId="0000014A">
      <w:pPr>
        <w:jc w:val="both"/>
        <w:rPr>
          <w:b w:val="1"/>
          <w:sz w:val="26"/>
          <w:szCs w:val="26"/>
        </w:rPr>
      </w:pPr>
      <w:r w:rsidDel="00000000" w:rsidR="00000000" w:rsidRPr="00000000">
        <w:rPr>
          <w:rtl w:val="0"/>
        </w:rPr>
      </w:r>
    </w:p>
    <w:p w:rsidR="00000000" w:rsidDel="00000000" w:rsidP="00000000" w:rsidRDefault="00000000" w:rsidRPr="00000000" w14:paraId="0000014B">
      <w:pPr>
        <w:jc w:val="both"/>
        <w:rPr>
          <w:b w:val="1"/>
          <w:sz w:val="26"/>
          <w:szCs w:val="26"/>
        </w:rPr>
      </w:pPr>
      <w:r w:rsidDel="00000000" w:rsidR="00000000" w:rsidRPr="00000000">
        <w:rPr>
          <w:rtl w:val="0"/>
        </w:rPr>
      </w:r>
    </w:p>
    <w:p w:rsidR="00000000" w:rsidDel="00000000" w:rsidP="00000000" w:rsidRDefault="00000000" w:rsidRPr="00000000" w14:paraId="0000014C">
      <w:pPr>
        <w:jc w:val="both"/>
        <w:rPr>
          <w:b w:val="1"/>
          <w:sz w:val="26"/>
          <w:szCs w:val="26"/>
        </w:rPr>
      </w:pPr>
      <w:r w:rsidDel="00000000" w:rsidR="00000000" w:rsidRPr="00000000">
        <w:rPr>
          <w:rtl w:val="0"/>
        </w:rPr>
      </w:r>
    </w:p>
    <w:p w:rsidR="00000000" w:rsidDel="00000000" w:rsidP="00000000" w:rsidRDefault="00000000" w:rsidRPr="00000000" w14:paraId="0000014D">
      <w:pPr>
        <w:jc w:val="both"/>
        <w:rPr>
          <w:b w:val="1"/>
          <w:sz w:val="26"/>
          <w:szCs w:val="26"/>
        </w:rPr>
      </w:pPr>
      <w:r w:rsidDel="00000000" w:rsidR="00000000" w:rsidRPr="00000000">
        <w:rPr>
          <w:rtl w:val="0"/>
        </w:rPr>
      </w:r>
    </w:p>
    <w:p w:rsidR="00000000" w:rsidDel="00000000" w:rsidP="00000000" w:rsidRDefault="00000000" w:rsidRPr="00000000" w14:paraId="0000014E">
      <w:pPr>
        <w:jc w:val="both"/>
        <w:rPr>
          <w:b w:val="1"/>
          <w:color w:val="002b4a"/>
          <w:sz w:val="28"/>
          <w:szCs w:val="28"/>
        </w:rPr>
      </w:pPr>
      <w:bookmarkStart w:colFirst="0" w:colLast="0" w:name="_heading=h.206ipza" w:id="45"/>
      <w:bookmarkEnd w:id="45"/>
      <w:r w:rsidDel="00000000" w:rsidR="00000000" w:rsidRPr="00000000">
        <w:rPr>
          <w:b w:val="1"/>
          <w:color w:val="002b4a"/>
          <w:sz w:val="26"/>
          <w:szCs w:val="26"/>
          <w:highlight w:val="green"/>
          <w:u w:val="single"/>
          <w:rtl w:val="0"/>
        </w:rPr>
        <w:t xml:space="preserve">Diario Común</w:t>
      </w:r>
      <w:r w:rsidDel="00000000" w:rsidR="00000000" w:rsidRPr="00000000">
        <w:rPr>
          <w:b w:val="1"/>
          <w:color w:val="002b4a"/>
          <w:sz w:val="26"/>
          <w:szCs w:val="26"/>
          <w:highlight w:val="green"/>
          <w:rtl w:val="0"/>
        </w:rPr>
        <w:t xml:space="preserve">:</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431800" cy="431800"/>
            <wp:effectExtent b="0" l="0" r="0" t="0"/>
            <wp:wrapSquare wrapText="bothSides" distB="0" distT="0" distL="0" distR="0"/>
            <wp:docPr descr="Dibujo animado de un animal con la boca abierta&#10;&#10;Descripción generada automáticamente con confianza media" id="1963663466" name="image1.png"/>
            <a:graphic>
              <a:graphicData uri="http://schemas.openxmlformats.org/drawingml/2006/picture">
                <pic:pic>
                  <pic:nvPicPr>
                    <pic:cNvPr descr="Dibujo animado de un animal con la boca abierta&#10;&#10;Descripción generada automáticamente con confianza media" id="0" name="image1.png"/>
                    <pic:cNvPicPr preferRelativeResize="0"/>
                  </pic:nvPicPr>
                  <pic:blipFill>
                    <a:blip r:embed="rId9"/>
                    <a:srcRect b="0" l="0" r="0" t="0"/>
                    <a:stretch>
                      <a:fillRect/>
                    </a:stretch>
                  </pic:blipFill>
                  <pic:spPr>
                    <a:xfrm>
                      <a:off x="0" y="0"/>
                      <a:ext cx="431800" cy="431800"/>
                    </a:xfrm>
                    <a:prstGeom prst="rect"/>
                    <a:ln/>
                  </pic:spPr>
                </pic:pic>
              </a:graphicData>
            </a:graphic>
          </wp:anchor>
        </w:drawing>
      </w:r>
    </w:p>
    <w:p w:rsidR="00000000" w:rsidDel="00000000" w:rsidP="00000000" w:rsidRDefault="00000000" w:rsidRPr="00000000" w14:paraId="0000014F">
      <w:pPr>
        <w:spacing w:after="240" w:before="120" w:lineRule="auto"/>
        <w:rPr>
          <w:color w:val="002b4a"/>
        </w:rPr>
      </w:pPr>
      <w:r w:rsidDel="00000000" w:rsidR="00000000" w:rsidRPr="00000000">
        <w:rPr>
          <w:color w:val="002b4a"/>
          <w:sz w:val="26"/>
          <w:szCs w:val="26"/>
          <w:rtl w:val="0"/>
        </w:rPr>
        <w:t xml:space="preserve">Comenta co resto de grupos que traballastes nesta exposición, as puntuacións deste apartado. Esta posta en común serviravos para analizar as diferentes visións que ten cada quen sobre como se desenvolveron as tarefas ata conseguir o reto final. A continuación, anota un resumo das conclusións xerais:</w:t>
      </w:r>
      <w:r w:rsidDel="00000000" w:rsidR="00000000" w:rsidRPr="00000000">
        <w:rPr>
          <w:rtl w:val="0"/>
        </w:rPr>
      </w:r>
    </w:p>
    <w:tbl>
      <w:tblPr>
        <w:tblStyle w:val="Table38"/>
        <w:tblW w:w="9635.0" w:type="dxa"/>
        <w:jc w:val="left"/>
        <w:tblInd w:w="-90.0" w:type="dxa"/>
        <w:tblBorders>
          <w:top w:color="00ff00" w:space="0" w:sz="8" w:val="single"/>
          <w:left w:color="00ff00" w:space="0" w:sz="8" w:val="single"/>
          <w:bottom w:color="00ff00" w:space="0" w:sz="8" w:val="single"/>
          <w:right w:color="00ff00" w:space="0" w:sz="8" w:val="single"/>
          <w:insideH w:color="00ff00" w:space="0" w:sz="8" w:val="single"/>
          <w:insideV w:color="00ff00" w:space="0" w:sz="8" w:val="single"/>
        </w:tblBorders>
        <w:tblLayout w:type="fixed"/>
        <w:tblLook w:val="0000"/>
      </w:tblPr>
      <w:tblGrid>
        <w:gridCol w:w="9635"/>
        <w:tblGridChange w:id="0">
          <w:tblGrid>
            <w:gridCol w:w="9635"/>
          </w:tblGrid>
        </w:tblGridChange>
      </w:tblGrid>
      <w:tr>
        <w:trPr>
          <w:cantSplit w:val="0"/>
          <w:tblHeader w:val="0"/>
        </w:trPr>
        <w:tc>
          <w:tcPr>
            <w:tcBorders>
              <w:top w:color="00ff00" w:space="0" w:sz="8" w:val="single"/>
              <w:left w:color="00ff00" w:space="0" w:sz="8" w:val="single"/>
              <w:bottom w:color="00ff00" w:space="0" w:sz="8" w:val="single"/>
              <w:right w:color="00ff00" w:space="0" w:sz="8" w:val="single"/>
            </w:tcBorders>
            <w:shd w:fill="auto" w:val="clear"/>
          </w:tcPr>
          <w:p w:rsidR="00000000" w:rsidDel="00000000" w:rsidP="00000000" w:rsidRDefault="00000000" w:rsidRPr="00000000" w14:paraId="00000150">
            <w:pPr>
              <w:jc w:val="both"/>
              <w:rPr/>
            </w:pPr>
            <w:r w:rsidDel="00000000" w:rsidR="00000000" w:rsidRPr="00000000">
              <w:rPr>
                <w:rtl w:val="0"/>
              </w:rPr>
              <w:t xml:space="preserve">…</w:t>
            </w:r>
          </w:p>
          <w:p w:rsidR="00000000" w:rsidDel="00000000" w:rsidP="00000000" w:rsidRDefault="00000000" w:rsidRPr="00000000" w14:paraId="00000151">
            <w:pPr>
              <w:jc w:val="both"/>
              <w:rPr/>
            </w:pPr>
            <w:r w:rsidDel="00000000" w:rsidR="00000000" w:rsidRPr="00000000">
              <w:rPr>
                <w:rtl w:val="0"/>
              </w:rPr>
              <w:t xml:space="preserve">…</w:t>
            </w:r>
          </w:p>
          <w:p w:rsidR="00000000" w:rsidDel="00000000" w:rsidP="00000000" w:rsidRDefault="00000000" w:rsidRPr="00000000" w14:paraId="00000152">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153">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154">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155">
            <w:pPr>
              <w:pBdr>
                <w:top w:space="0" w:sz="0" w:val="nil"/>
                <w:left w:space="0" w:sz="0" w:val="nil"/>
                <w:bottom w:space="0" w:sz="0" w:val="nil"/>
                <w:right w:space="0" w:sz="0" w:val="nil"/>
                <w:between w:space="0" w:sz="0" w:val="nil"/>
              </w:pBdr>
              <w:spacing w:line="276" w:lineRule="auto"/>
              <w:ind w:left="360" w:hanging="360"/>
              <w:rPr>
                <w:color w:val="000000"/>
              </w:rPr>
            </w:pPr>
            <w:r w:rsidDel="00000000" w:rsidR="00000000" w:rsidRPr="00000000">
              <w:rPr>
                <w:color w:val="000000"/>
                <w:rtl w:val="0"/>
              </w:rPr>
              <w:t xml:space="preserve">...</w:t>
            </w:r>
          </w:p>
          <w:p w:rsidR="00000000" w:rsidDel="00000000" w:rsidP="00000000" w:rsidRDefault="00000000" w:rsidRPr="00000000" w14:paraId="00000156">
            <w:pPr>
              <w:pBdr>
                <w:top w:space="0" w:sz="0" w:val="nil"/>
                <w:left w:space="0" w:sz="0" w:val="nil"/>
                <w:bottom w:space="0" w:sz="0" w:val="nil"/>
                <w:right w:space="0" w:sz="0" w:val="nil"/>
                <w:between w:space="0" w:sz="0" w:val="nil"/>
              </w:pBdr>
              <w:spacing w:after="120" w:line="276" w:lineRule="auto"/>
              <w:ind w:left="360" w:hanging="360"/>
              <w:rPr>
                <w:color w:val="000000"/>
              </w:rPr>
            </w:pPr>
            <w:r w:rsidDel="00000000" w:rsidR="00000000" w:rsidRPr="00000000">
              <w:rPr>
                <w:rtl w:val="0"/>
              </w:rPr>
            </w:r>
          </w:p>
        </w:tc>
      </w:tr>
    </w:tbl>
    <w:p w:rsidR="00000000" w:rsidDel="00000000" w:rsidP="00000000" w:rsidRDefault="00000000" w:rsidRPr="00000000" w14:paraId="00000157">
      <w:pPr>
        <w:jc w:val="both"/>
        <w:rPr/>
      </w:pPr>
      <w:r w:rsidDel="00000000" w:rsidR="00000000" w:rsidRPr="00000000">
        <w:rPr>
          <w:rtl w:val="0"/>
        </w:rPr>
      </w:r>
    </w:p>
    <w:p w:rsidR="00000000" w:rsidDel="00000000" w:rsidP="00000000" w:rsidRDefault="00000000" w:rsidRPr="00000000" w14:paraId="00000158">
      <w:pPr>
        <w:jc w:val="both"/>
        <w:rPr/>
      </w:pPr>
      <w:r w:rsidDel="00000000" w:rsidR="00000000" w:rsidRPr="00000000">
        <w:rPr>
          <w:rtl w:val="0"/>
        </w:rPr>
      </w:r>
    </w:p>
    <w:p w:rsidR="00000000" w:rsidDel="00000000" w:rsidP="00000000" w:rsidRDefault="00000000" w:rsidRPr="00000000" w14:paraId="00000159">
      <w:pPr>
        <w:jc w:val="both"/>
        <w:rPr/>
      </w:pPr>
      <w:r w:rsidDel="00000000" w:rsidR="00000000" w:rsidRPr="00000000">
        <w:rPr>
          <w:rtl w:val="0"/>
        </w:rPr>
      </w:r>
    </w:p>
    <w:p w:rsidR="00000000" w:rsidDel="00000000" w:rsidP="00000000" w:rsidRDefault="00000000" w:rsidRPr="00000000" w14:paraId="0000015A">
      <w:pPr>
        <w:jc w:val="both"/>
        <w:rPr/>
      </w:pPr>
      <w:r w:rsidDel="00000000" w:rsidR="00000000" w:rsidRPr="00000000">
        <w:rPr>
          <w:rtl w:val="0"/>
        </w:rPr>
      </w:r>
    </w:p>
    <w:p w:rsidR="00000000" w:rsidDel="00000000" w:rsidP="00000000" w:rsidRDefault="00000000" w:rsidRPr="00000000" w14:paraId="0000015B">
      <w:pPr>
        <w:jc w:val="both"/>
        <w:rPr/>
      </w:pPr>
      <w:r w:rsidDel="00000000" w:rsidR="00000000" w:rsidRPr="00000000">
        <w:rPr>
          <w:rtl w:val="0"/>
        </w:rPr>
      </w:r>
    </w:p>
    <w:p w:rsidR="00000000" w:rsidDel="00000000" w:rsidP="00000000" w:rsidRDefault="00000000" w:rsidRPr="00000000" w14:paraId="0000015C">
      <w:pPr>
        <w:jc w:val="both"/>
        <w:rPr/>
      </w:pPr>
      <w:r w:rsidDel="00000000" w:rsidR="00000000" w:rsidRPr="00000000">
        <w:rPr>
          <w:rtl w:val="0"/>
        </w:rPr>
      </w:r>
    </w:p>
    <w:p w:rsidR="00000000" w:rsidDel="00000000" w:rsidP="00000000" w:rsidRDefault="00000000" w:rsidRPr="00000000" w14:paraId="0000015D">
      <w:pPr>
        <w:jc w:val="both"/>
        <w:rPr/>
      </w:pPr>
      <w:r w:rsidDel="00000000" w:rsidR="00000000" w:rsidRPr="00000000">
        <w:rPr>
          <w:rtl w:val="0"/>
        </w:rPr>
      </w:r>
    </w:p>
    <w:p w:rsidR="00000000" w:rsidDel="00000000" w:rsidP="00000000" w:rsidRDefault="00000000" w:rsidRPr="00000000" w14:paraId="0000015E">
      <w:pPr>
        <w:jc w:val="both"/>
        <w:rPr/>
      </w:pPr>
      <w:r w:rsidDel="00000000" w:rsidR="00000000" w:rsidRPr="00000000">
        <w:rPr>
          <w:rtl w:val="0"/>
        </w:rPr>
      </w:r>
    </w:p>
    <w:p w:rsidR="00000000" w:rsidDel="00000000" w:rsidP="00000000" w:rsidRDefault="00000000" w:rsidRPr="00000000" w14:paraId="0000015F">
      <w:pPr>
        <w:jc w:val="both"/>
        <w:rPr/>
      </w:pPr>
      <w:r w:rsidDel="00000000" w:rsidR="00000000" w:rsidRPr="00000000">
        <w:rPr>
          <w:rtl w:val="0"/>
        </w:rPr>
      </w:r>
    </w:p>
    <w:p w:rsidR="00000000" w:rsidDel="00000000" w:rsidP="00000000" w:rsidRDefault="00000000" w:rsidRPr="00000000" w14:paraId="00000160">
      <w:pPr>
        <w:jc w:val="both"/>
        <w:rPr/>
      </w:pPr>
      <w:r w:rsidDel="00000000" w:rsidR="00000000" w:rsidRPr="00000000">
        <w:rPr>
          <w:rtl w:val="0"/>
        </w:rPr>
      </w:r>
    </w:p>
    <w:p w:rsidR="00000000" w:rsidDel="00000000" w:rsidP="00000000" w:rsidRDefault="00000000" w:rsidRPr="00000000" w14:paraId="00000161">
      <w:pPr>
        <w:jc w:val="both"/>
        <w:rPr/>
      </w:pPr>
      <w:r w:rsidDel="00000000" w:rsidR="00000000" w:rsidRPr="00000000">
        <w:rPr>
          <w:rtl w:val="0"/>
        </w:rPr>
      </w:r>
    </w:p>
    <w:p w:rsidR="00000000" w:rsidDel="00000000" w:rsidP="00000000" w:rsidRDefault="00000000" w:rsidRPr="00000000" w14:paraId="00000162">
      <w:pPr>
        <w:jc w:val="both"/>
        <w:rPr/>
      </w:pPr>
      <w:r w:rsidDel="00000000" w:rsidR="00000000" w:rsidRPr="00000000">
        <w:rPr>
          <w:rtl w:val="0"/>
        </w:rPr>
      </w:r>
    </w:p>
    <w:p w:rsidR="00000000" w:rsidDel="00000000" w:rsidP="00000000" w:rsidRDefault="00000000" w:rsidRPr="00000000" w14:paraId="00000163">
      <w:pPr>
        <w:jc w:val="both"/>
        <w:rPr/>
      </w:pPr>
      <w:r w:rsidDel="00000000" w:rsidR="00000000" w:rsidRPr="00000000">
        <w:rPr>
          <w:rtl w:val="0"/>
        </w:rPr>
      </w:r>
    </w:p>
    <w:p w:rsidR="00000000" w:rsidDel="00000000" w:rsidP="00000000" w:rsidRDefault="00000000" w:rsidRPr="00000000" w14:paraId="00000164">
      <w:pPr>
        <w:jc w:val="both"/>
        <w:rPr/>
      </w:pPr>
      <w:r w:rsidDel="00000000" w:rsidR="00000000" w:rsidRPr="00000000">
        <w:rPr>
          <w:rtl w:val="0"/>
        </w:rPr>
      </w:r>
    </w:p>
    <w:p w:rsidR="00000000" w:rsidDel="00000000" w:rsidP="00000000" w:rsidRDefault="00000000" w:rsidRPr="00000000" w14:paraId="00000165">
      <w:pPr>
        <w:pBdr>
          <w:top w:space="0" w:sz="0" w:val="nil"/>
          <w:left w:space="0" w:sz="0" w:val="nil"/>
          <w:bottom w:space="0" w:sz="0" w:val="nil"/>
          <w:right w:space="0" w:sz="0" w:val="nil"/>
          <w:between w:space="0" w:sz="0" w:val="nil"/>
        </w:pBdr>
        <w:tabs>
          <w:tab w:val="center" w:leader="none" w:pos="4819"/>
          <w:tab w:val="right" w:leader="none" w:pos="9638"/>
        </w:tabs>
        <w:rPr>
          <w:color w:val="000000"/>
        </w:rPr>
      </w:pPr>
      <w:r w:rsidDel="00000000" w:rsidR="00000000" w:rsidRPr="00000000">
        <w:rPr>
          <w:sz w:val="20"/>
          <w:szCs w:val="20"/>
          <w:rtl w:val="0"/>
        </w:rPr>
        <w:t xml:space="preserve"> </w:t>
      </w:r>
      <w:r w:rsidDel="00000000" w:rsidR="00000000" w:rsidRPr="00000000">
        <w:rPr>
          <w:color w:val="000000"/>
          <w:sz w:val="20"/>
          <w:szCs w:val="20"/>
          <w:rtl w:val="0"/>
        </w:rPr>
        <w:t xml:space="preserve">“Diario de Aprendiza</w:t>
      </w:r>
      <w:r w:rsidDel="00000000" w:rsidR="00000000" w:rsidRPr="00000000">
        <w:rPr>
          <w:sz w:val="20"/>
          <w:szCs w:val="20"/>
          <w:rtl w:val="0"/>
        </w:rPr>
        <w:t xml:space="preserve">x</w:t>
      </w:r>
      <w:r w:rsidDel="00000000" w:rsidR="00000000" w:rsidRPr="00000000">
        <w:rPr>
          <w:color w:val="000000"/>
          <w:sz w:val="20"/>
          <w:szCs w:val="20"/>
          <w:rtl w:val="0"/>
        </w:rPr>
        <w:t xml:space="preserve">e: </w:t>
      </w:r>
      <w:r w:rsidDel="00000000" w:rsidR="00000000" w:rsidRPr="00000000">
        <w:rPr>
          <w:sz w:val="20"/>
          <w:szCs w:val="20"/>
          <w:rtl w:val="0"/>
        </w:rPr>
        <w:t xml:space="preserve">“Expoñendo a Prehistoria</w:t>
      </w:r>
      <w:r w:rsidDel="00000000" w:rsidR="00000000" w:rsidRPr="00000000">
        <w:rPr>
          <w:color w:val="000000"/>
          <w:sz w:val="20"/>
          <w:szCs w:val="20"/>
          <w:rtl w:val="0"/>
        </w:rPr>
        <w:t xml:space="preserve">”, d</w:t>
      </w:r>
      <w:r w:rsidDel="00000000" w:rsidR="00000000" w:rsidRPr="00000000">
        <w:rPr>
          <w:sz w:val="20"/>
          <w:szCs w:val="20"/>
          <w:rtl w:val="0"/>
        </w:rPr>
        <w:t xml:space="preserve">o</w:t>
      </w:r>
      <w:r w:rsidDel="00000000" w:rsidR="00000000" w:rsidRPr="00000000">
        <w:rPr>
          <w:color w:val="000000"/>
          <w:sz w:val="20"/>
          <w:szCs w:val="20"/>
          <w:rtl w:val="0"/>
        </w:rPr>
        <w:t xml:space="preserve"> pro</w:t>
      </w:r>
      <w:r w:rsidDel="00000000" w:rsidR="00000000" w:rsidRPr="00000000">
        <w:rPr>
          <w:sz w:val="20"/>
          <w:szCs w:val="20"/>
          <w:rtl w:val="0"/>
        </w:rPr>
        <w:t xml:space="preserve">x</w:t>
      </w:r>
      <w:r w:rsidDel="00000000" w:rsidR="00000000" w:rsidRPr="00000000">
        <w:rPr>
          <w:color w:val="000000"/>
          <w:sz w:val="20"/>
          <w:szCs w:val="20"/>
          <w:rtl w:val="0"/>
        </w:rPr>
        <w:t xml:space="preserve">ecto </w:t>
      </w:r>
      <w:r w:rsidDel="00000000" w:rsidR="00000000" w:rsidRPr="00000000">
        <w:rPr>
          <w:i w:val="1"/>
          <w:color w:val="000000"/>
          <w:sz w:val="20"/>
          <w:szCs w:val="20"/>
          <w:rtl w:val="0"/>
        </w:rPr>
        <w:t xml:space="preserve">cREAgal</w:t>
      </w:r>
      <w:r w:rsidDel="00000000" w:rsidR="00000000" w:rsidRPr="00000000">
        <w:rPr>
          <w:color w:val="000000"/>
          <w:sz w:val="20"/>
          <w:szCs w:val="20"/>
          <w:rtl w:val="0"/>
        </w:rPr>
        <w:t xml:space="preserve">, </w:t>
      </w:r>
      <w:r w:rsidDel="00000000" w:rsidR="00000000" w:rsidRPr="00000000">
        <w:rPr>
          <w:sz w:val="20"/>
          <w:szCs w:val="20"/>
          <w:rtl w:val="0"/>
        </w:rPr>
        <w:t xml:space="preserve">publícase</w:t>
      </w:r>
      <w:r w:rsidDel="00000000" w:rsidR="00000000" w:rsidRPr="00000000">
        <w:rPr>
          <w:color w:val="000000"/>
          <w:sz w:val="20"/>
          <w:szCs w:val="20"/>
          <w:rtl w:val="0"/>
        </w:rPr>
        <w:t xml:space="preserve"> con  </w:t>
      </w:r>
      <w:hyperlink r:id="rId11">
        <w:r w:rsidDel="00000000" w:rsidR="00000000" w:rsidRPr="00000000">
          <w:rPr>
            <w:color w:val="000000"/>
            <w:sz w:val="20"/>
            <w:szCs w:val="20"/>
            <w:rtl w:val="0"/>
          </w:rPr>
          <w:t xml:space="preserve">Licencia Creative Commons Reco</w:t>
        </w:r>
      </w:hyperlink>
      <w:hyperlink r:id="rId12">
        <w:r w:rsidDel="00000000" w:rsidR="00000000" w:rsidRPr="00000000">
          <w:rPr>
            <w:sz w:val="20"/>
            <w:szCs w:val="20"/>
            <w:rtl w:val="0"/>
          </w:rPr>
          <w:t xml:space="preserve">ñecem</w:t>
        </w:r>
      </w:hyperlink>
      <w:hyperlink r:id="rId13">
        <w:r w:rsidDel="00000000" w:rsidR="00000000" w:rsidRPr="00000000">
          <w:rPr>
            <w:color w:val="000000"/>
            <w:sz w:val="20"/>
            <w:szCs w:val="20"/>
            <w:rtl w:val="0"/>
          </w:rPr>
          <w:t xml:space="preserve">ento Non-comercial Compartir igual 4.0</w:t>
        </w:r>
      </w:hyperlink>
      <w:r w:rsidDel="00000000" w:rsidR="00000000" w:rsidRPr="00000000">
        <w:rPr>
          <w:rtl w:val="0"/>
        </w:rPr>
        <w:t xml:space="preserve">.</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-123824</wp:posOffset>
            </wp:positionH>
            <wp:positionV relativeFrom="paragraph">
              <wp:posOffset>19050</wp:posOffset>
            </wp:positionV>
            <wp:extent cx="930910" cy="326390"/>
            <wp:effectExtent b="0" l="0" r="0" t="0"/>
            <wp:wrapSquare wrapText="bothSides" distB="0" distT="0" distL="0" distR="0"/>
            <wp:docPr id="1963663470" name="image3.png"/>
            <a:graphic>
              <a:graphicData uri="http://schemas.openxmlformats.org/drawingml/2006/picture">
                <pic:pic>
                  <pic:nvPicPr>
                    <pic:cNvPr id="0" name="image3.png"/>
                    <pic:cNvPicPr preferRelativeResize="0"/>
                  </pic:nvPicPr>
                  <pic:blipFill>
                    <a:blip r:embed="rId14"/>
                    <a:srcRect b="0" l="0" r="0" t="0"/>
                    <a:stretch>
                      <a:fillRect/>
                    </a:stretch>
                  </pic:blipFill>
                  <pic:spPr>
                    <a:xfrm>
                      <a:off x="0" y="0"/>
                      <a:ext cx="930910" cy="326390"/>
                    </a:xfrm>
                    <a:prstGeom prst="rect"/>
                    <a:ln/>
                  </pic:spPr>
                </pic:pic>
              </a:graphicData>
            </a:graphic>
          </wp:anchor>
        </w:drawing>
      </w:r>
    </w:p>
    <w:sectPr>
      <w:headerReference r:id="rId15" w:type="default"/>
      <w:footerReference r:id="rId16" w:type="default"/>
      <w:type w:val="nextPage"/>
      <w:pgSz w:h="16838" w:w="11906" w:orient="portrait"/>
      <w:pgMar w:bottom="1134" w:top="1134" w:left="1134" w:right="1134"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font w:name="Georgia"/>
  <w:font w:name="Arial"/>
  <w:font w:name="Atkinson Hyperlegibl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8">
    <w:pPr>
      <w:pBdr>
        <w:top w:space="0" w:sz="0" w:val="nil"/>
        <w:left w:space="0" w:sz="0" w:val="nil"/>
        <w:bottom w:space="0" w:sz="0" w:val="nil"/>
        <w:right w:space="0" w:sz="0" w:val="nil"/>
        <w:between w:space="0" w:sz="0" w:val="nil"/>
      </w:pBdr>
      <w:tabs>
        <w:tab w:val="center" w:leader="none" w:pos="4819"/>
        <w:tab w:val="right" w:leader="none" w:pos="9638"/>
      </w:tabs>
      <w:jc w:val="right"/>
      <w:rPr>
        <w:b w:val="1"/>
        <w:color w:val="002b4a"/>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5576570</wp:posOffset>
          </wp:positionH>
          <wp:positionV relativeFrom="paragraph">
            <wp:posOffset>234315</wp:posOffset>
          </wp:positionV>
          <wp:extent cx="542290" cy="168275"/>
          <wp:effectExtent b="0" l="0" r="0" t="0"/>
          <wp:wrapSquare wrapText="bothSides" distB="0" distT="0" distL="0" distR="0"/>
          <wp:docPr id="1963663465" name="image6.png"/>
          <a:graphic>
            <a:graphicData uri="http://schemas.openxmlformats.org/drawingml/2006/picture">
              <pic:pic>
                <pic:nvPicPr>
                  <pic:cNvPr id="0" name="image6.png"/>
                  <pic:cNvPicPr preferRelativeResize="0"/>
                </pic:nvPicPr>
                <pic:blipFill>
                  <a:blip r:embed="rId1"/>
                  <a:srcRect b="0" l="0" r="0" t="0"/>
                  <a:stretch>
                    <a:fillRect/>
                  </a:stretch>
                </pic:blipFill>
                <pic:spPr>
                  <a:xfrm>
                    <a:off x="0" y="0"/>
                    <a:ext cx="542290" cy="168275"/>
                  </a:xfrm>
                  <a:prstGeom prst="rect"/>
                  <a:ln/>
                </pic:spPr>
              </pic:pic>
            </a:graphicData>
          </a:graphic>
        </wp:anchor>
      </w:drawing>
    </w:r>
  </w:p>
  <w:p w:rsidR="00000000" w:rsidDel="00000000" w:rsidP="00000000" w:rsidRDefault="00000000" w:rsidRPr="00000000" w14:paraId="00000169">
    <w:pPr>
      <w:pBdr>
        <w:top w:space="0" w:sz="0" w:val="nil"/>
        <w:left w:space="0" w:sz="0" w:val="nil"/>
        <w:bottom w:space="0" w:sz="0" w:val="nil"/>
        <w:right w:space="0" w:sz="0" w:val="nil"/>
        <w:between w:space="0" w:sz="0" w:val="nil"/>
      </w:pBdr>
      <w:tabs>
        <w:tab w:val="center" w:leader="none" w:pos="4819"/>
        <w:tab w:val="right" w:leader="none" w:pos="9638"/>
      </w:tabs>
      <w:ind w:right="1020"/>
      <w:jc w:val="right"/>
      <w:rPr>
        <w:b w:val="1"/>
        <w:color w:val="002b4a"/>
        <w:sz w:val="20"/>
        <w:szCs w:val="20"/>
      </w:rPr>
    </w:pPr>
    <w:r w:rsidDel="00000000" w:rsidR="00000000" w:rsidRPr="00000000">
      <w:rPr>
        <w:b w:val="1"/>
        <w:color w:val="002b4a"/>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p w:rsidR="00000000" w:rsidDel="00000000" w:rsidP="00000000" w:rsidRDefault="00000000" w:rsidRPr="00000000" w14:paraId="00000166">
    <w:pPr>
      <w:pBdr>
        <w:top w:space="0" w:sz="0" w:val="nil"/>
        <w:left w:space="0" w:sz="0" w:val="nil"/>
        <w:bottom w:space="0" w:sz="0" w:val="nil"/>
        <w:right w:space="0" w:sz="0" w:val="nil"/>
        <w:between w:space="0" w:sz="0" w:val="nil"/>
      </w:pBdr>
      <w:tabs>
        <w:tab w:val="center" w:leader="none" w:pos="4819"/>
        <w:tab w:val="right" w:leader="none" w:pos="9638"/>
      </w:tabs>
      <w:spacing w:line="276" w:lineRule="auto"/>
      <w:jc w:val="right"/>
      <w:rPr>
        <w:color w:val="80bde1"/>
        <w:sz w:val="20"/>
        <w:szCs w:val="2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635</wp:posOffset>
          </wp:positionH>
          <wp:positionV relativeFrom="paragraph">
            <wp:posOffset>-353691</wp:posOffset>
          </wp:positionV>
          <wp:extent cx="1440180" cy="457200"/>
          <wp:effectExtent b="0" l="0" r="0" t="0"/>
          <wp:wrapSquare wrapText="bothSides" distB="0" distT="0" distL="0" distR="0"/>
          <wp:docPr id="1963663469" name="image5.png"/>
          <a:graphic>
            <a:graphicData uri="http://schemas.openxmlformats.org/drawingml/2006/picture">
              <pic:pic>
                <pic:nvPicPr>
                  <pic:cNvPr id="0" name="image5.png"/>
                  <pic:cNvPicPr preferRelativeResize="0"/>
                </pic:nvPicPr>
                <pic:blipFill>
                  <a:blip r:embed="rId1"/>
                  <a:srcRect b="0" l="0" r="0" t="0"/>
                  <a:stretch>
                    <a:fillRect/>
                  </a:stretch>
                </pic:blipFill>
                <pic:spPr>
                  <a:xfrm>
                    <a:off x="0" y="0"/>
                    <a:ext cx="1440180" cy="457200"/>
                  </a:xfrm>
                  <a:prstGeom prst="rect"/>
                  <a:ln/>
                </pic:spPr>
              </pic:pic>
            </a:graphicData>
          </a:graphic>
        </wp:anchor>
      </w:drawing>
    </w:r>
  </w:p>
  <w:p w:rsidR="00000000" w:rsidDel="00000000" w:rsidP="00000000" w:rsidRDefault="00000000" w:rsidRPr="00000000" w14:paraId="00000167">
    <w:pPr>
      <w:pBdr>
        <w:top w:space="0" w:sz="0" w:val="nil"/>
        <w:left w:space="0" w:sz="0" w:val="nil"/>
        <w:bottom w:space="0" w:sz="0" w:val="nil"/>
        <w:right w:space="0" w:sz="0" w:val="nil"/>
        <w:between w:space="0" w:sz="0" w:val="nil"/>
      </w:pBdr>
      <w:tabs>
        <w:tab w:val="center" w:leader="none" w:pos="4819"/>
        <w:tab w:val="right" w:leader="none" w:pos="9638"/>
      </w:tabs>
      <w:spacing w:line="276" w:lineRule="auto"/>
      <w:jc w:val="right"/>
      <w:rPr>
        <w:color w:val="80bde1"/>
        <w:sz w:val="20"/>
        <w:szCs w:val="2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abstractNum w:abstractNumId="1">
    <w:lvl w:ilvl="0">
      <w:start w:val="1"/>
      <w:numFmt w:val="decimal"/>
      <w:lvlText w:val="%1."/>
      <w:lvlJc w:val="left"/>
      <w:pPr>
        <w:ind w:left="720" w:hanging="360"/>
      </w:pPr>
      <w:rPr/>
    </w:lvl>
    <w:lvl w:ilvl="1">
      <w:start w:val="1"/>
      <w:numFmt w:val="decimal"/>
      <w:lvlText w:val="%2."/>
      <w:lvlJc w:val="left"/>
      <w:pPr>
        <w:ind w:left="1080" w:hanging="360"/>
      </w:pPr>
      <w:rPr/>
    </w:lvl>
    <w:lvl w:ilvl="2">
      <w:start w:val="1"/>
      <w:numFmt w:val="decimal"/>
      <w:lvlText w:val="%3."/>
      <w:lvlJc w:val="left"/>
      <w:pPr>
        <w:ind w:left="1440" w:hanging="360"/>
      </w:pPr>
      <w:rPr/>
    </w:lvl>
    <w:lvl w:ilvl="3">
      <w:start w:val="1"/>
      <w:numFmt w:val="decimal"/>
      <w:lvlText w:val="%4."/>
      <w:lvlJc w:val="left"/>
      <w:pPr>
        <w:ind w:left="1800" w:hanging="360"/>
      </w:pPr>
      <w:rPr/>
    </w:lvl>
    <w:lvl w:ilvl="4">
      <w:start w:val="1"/>
      <w:numFmt w:val="decimal"/>
      <w:lvlText w:val="%5."/>
      <w:lvlJc w:val="left"/>
      <w:pPr>
        <w:ind w:left="2160" w:hanging="360"/>
      </w:pPr>
      <w:rPr/>
    </w:lvl>
    <w:lvl w:ilvl="5">
      <w:start w:val="1"/>
      <w:numFmt w:val="decimal"/>
      <w:lvlText w:val="%6."/>
      <w:lvlJc w:val="left"/>
      <w:pPr>
        <w:ind w:left="2520" w:hanging="360"/>
      </w:pPr>
      <w:rPr/>
    </w:lvl>
    <w:lvl w:ilvl="6">
      <w:start w:val="1"/>
      <w:numFmt w:val="decimal"/>
      <w:lvlText w:val="%7."/>
      <w:lvlJc w:val="left"/>
      <w:pPr>
        <w:ind w:left="2880" w:hanging="360"/>
      </w:pPr>
      <w:rPr/>
    </w:lvl>
    <w:lvl w:ilvl="7">
      <w:start w:val="1"/>
      <w:numFmt w:val="decimal"/>
      <w:lvlText w:val="%8."/>
      <w:lvlJc w:val="left"/>
      <w:pPr>
        <w:ind w:left="3240" w:hanging="360"/>
      </w:pPr>
      <w:rPr/>
    </w:lvl>
    <w:lvl w:ilvl="8">
      <w:start w:val="1"/>
      <w:numFmt w:val="decimal"/>
      <w:lvlText w:val="%9."/>
      <w:lvlJc w:val="left"/>
      <w:pPr>
        <w:ind w:left="3600" w:hanging="360"/>
      </w:pPr>
      <w:rPr/>
    </w:lvl>
  </w:abstractNum>
  <w:abstractNum w:abstractNumId="2">
    <w:lvl w:ilvl="0">
      <w:start w:val="1"/>
      <w:numFmt w:val="decimal"/>
      <w:lvlText w:val="%1."/>
      <w:lvlJc w:val="left"/>
      <w:pPr>
        <w:ind w:left="720" w:hanging="360"/>
      </w:pPr>
      <w:rPr/>
    </w:lvl>
    <w:lvl w:ilvl="1">
      <w:start w:val="1"/>
      <w:numFmt w:val="decimal"/>
      <w:lvlText w:val="%2."/>
      <w:lvlJc w:val="left"/>
      <w:pPr>
        <w:ind w:left="1080" w:hanging="360"/>
      </w:pPr>
      <w:rPr/>
    </w:lvl>
    <w:lvl w:ilvl="2">
      <w:start w:val="1"/>
      <w:numFmt w:val="decimal"/>
      <w:lvlText w:val="%3."/>
      <w:lvlJc w:val="left"/>
      <w:pPr>
        <w:ind w:left="1440" w:hanging="360"/>
      </w:pPr>
      <w:rPr/>
    </w:lvl>
    <w:lvl w:ilvl="3">
      <w:start w:val="1"/>
      <w:numFmt w:val="decimal"/>
      <w:lvlText w:val="%4."/>
      <w:lvlJc w:val="left"/>
      <w:pPr>
        <w:ind w:left="1800" w:hanging="360"/>
      </w:pPr>
      <w:rPr/>
    </w:lvl>
    <w:lvl w:ilvl="4">
      <w:start w:val="1"/>
      <w:numFmt w:val="decimal"/>
      <w:lvlText w:val="%5."/>
      <w:lvlJc w:val="left"/>
      <w:pPr>
        <w:ind w:left="2160" w:hanging="360"/>
      </w:pPr>
      <w:rPr/>
    </w:lvl>
    <w:lvl w:ilvl="5">
      <w:start w:val="1"/>
      <w:numFmt w:val="decimal"/>
      <w:lvlText w:val="%6."/>
      <w:lvlJc w:val="left"/>
      <w:pPr>
        <w:ind w:left="2520" w:hanging="360"/>
      </w:pPr>
      <w:rPr/>
    </w:lvl>
    <w:lvl w:ilvl="6">
      <w:start w:val="1"/>
      <w:numFmt w:val="decimal"/>
      <w:lvlText w:val="%7."/>
      <w:lvlJc w:val="left"/>
      <w:pPr>
        <w:ind w:left="2880" w:hanging="360"/>
      </w:pPr>
      <w:rPr/>
    </w:lvl>
    <w:lvl w:ilvl="7">
      <w:start w:val="1"/>
      <w:numFmt w:val="decimal"/>
      <w:lvlText w:val="%8."/>
      <w:lvlJc w:val="left"/>
      <w:pPr>
        <w:ind w:left="3240" w:hanging="360"/>
      </w:pPr>
      <w:rPr/>
    </w:lvl>
    <w:lvl w:ilvl="8">
      <w:start w:val="1"/>
      <w:numFmt w:val="decimal"/>
      <w:lvlText w:val="%9."/>
      <w:lvlJc w:val="left"/>
      <w:pPr>
        <w:ind w:left="3600" w:hanging="360"/>
      </w:pPr>
      <w:rPr/>
    </w:lvl>
  </w:abstractNum>
  <w:abstractNum w:abstractNumId="3">
    <w:lvl w:ilvl="0">
      <w:start w:val="1"/>
      <w:numFmt w:val="decimal"/>
      <w:lvlText w:val="%1."/>
      <w:lvlJc w:val="left"/>
      <w:pPr>
        <w:ind w:left="720" w:hanging="360"/>
      </w:pPr>
      <w:rPr/>
    </w:lvl>
    <w:lvl w:ilvl="1">
      <w:start w:val="1"/>
      <w:numFmt w:val="decimal"/>
      <w:lvlText w:val="%2."/>
      <w:lvlJc w:val="left"/>
      <w:pPr>
        <w:ind w:left="1080" w:hanging="360"/>
      </w:pPr>
      <w:rPr/>
    </w:lvl>
    <w:lvl w:ilvl="2">
      <w:start w:val="1"/>
      <w:numFmt w:val="decimal"/>
      <w:lvlText w:val="%3."/>
      <w:lvlJc w:val="left"/>
      <w:pPr>
        <w:ind w:left="1440" w:hanging="360"/>
      </w:pPr>
      <w:rPr/>
    </w:lvl>
    <w:lvl w:ilvl="3">
      <w:start w:val="1"/>
      <w:numFmt w:val="decimal"/>
      <w:lvlText w:val="%4."/>
      <w:lvlJc w:val="left"/>
      <w:pPr>
        <w:ind w:left="1800" w:hanging="360"/>
      </w:pPr>
      <w:rPr/>
    </w:lvl>
    <w:lvl w:ilvl="4">
      <w:start w:val="1"/>
      <w:numFmt w:val="decimal"/>
      <w:lvlText w:val="%5."/>
      <w:lvlJc w:val="left"/>
      <w:pPr>
        <w:ind w:left="2160" w:hanging="360"/>
      </w:pPr>
      <w:rPr/>
    </w:lvl>
    <w:lvl w:ilvl="5">
      <w:start w:val="1"/>
      <w:numFmt w:val="decimal"/>
      <w:lvlText w:val="%6."/>
      <w:lvlJc w:val="left"/>
      <w:pPr>
        <w:ind w:left="2520" w:hanging="360"/>
      </w:pPr>
      <w:rPr/>
    </w:lvl>
    <w:lvl w:ilvl="6">
      <w:start w:val="1"/>
      <w:numFmt w:val="decimal"/>
      <w:lvlText w:val="%7."/>
      <w:lvlJc w:val="left"/>
      <w:pPr>
        <w:ind w:left="2880" w:hanging="360"/>
      </w:pPr>
      <w:rPr/>
    </w:lvl>
    <w:lvl w:ilvl="7">
      <w:start w:val="1"/>
      <w:numFmt w:val="decimal"/>
      <w:lvlText w:val="%8."/>
      <w:lvlJc w:val="left"/>
      <w:pPr>
        <w:ind w:left="3240" w:hanging="360"/>
      </w:pPr>
      <w:rPr/>
    </w:lvl>
    <w:lvl w:ilvl="8">
      <w:start w:val="1"/>
      <w:numFmt w:val="decimal"/>
      <w:lvlText w:val="%9."/>
      <w:lvlJc w:val="left"/>
      <w:pPr>
        <w:ind w:left="3600" w:hanging="360"/>
      </w:pPr>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sz w:val="26"/>
        <w:szCs w:val="26"/>
      </w:rPr>
    </w:lvl>
    <w:lvl w:ilvl="1">
      <w:start w:val="1"/>
      <w:numFmt w:val="decimal"/>
      <w:lvlText w:val="%2."/>
      <w:lvlJc w:val="left"/>
      <w:pPr>
        <w:ind w:left="1080" w:hanging="360"/>
      </w:pPr>
      <w:rPr/>
    </w:lvl>
    <w:lvl w:ilvl="2">
      <w:start w:val="1"/>
      <w:numFmt w:val="decimal"/>
      <w:lvlText w:val="%3."/>
      <w:lvlJc w:val="left"/>
      <w:pPr>
        <w:ind w:left="1440" w:hanging="360"/>
      </w:pPr>
      <w:rPr/>
    </w:lvl>
    <w:lvl w:ilvl="3">
      <w:start w:val="1"/>
      <w:numFmt w:val="decimal"/>
      <w:lvlText w:val="%4."/>
      <w:lvlJc w:val="left"/>
      <w:pPr>
        <w:ind w:left="1800" w:hanging="360"/>
      </w:pPr>
      <w:rPr/>
    </w:lvl>
    <w:lvl w:ilvl="4">
      <w:start w:val="1"/>
      <w:numFmt w:val="decimal"/>
      <w:lvlText w:val="%5."/>
      <w:lvlJc w:val="left"/>
      <w:pPr>
        <w:ind w:left="2160" w:hanging="360"/>
      </w:pPr>
      <w:rPr/>
    </w:lvl>
    <w:lvl w:ilvl="5">
      <w:start w:val="1"/>
      <w:numFmt w:val="decimal"/>
      <w:lvlText w:val="%6."/>
      <w:lvlJc w:val="left"/>
      <w:pPr>
        <w:ind w:left="2520" w:hanging="360"/>
      </w:pPr>
      <w:rPr/>
    </w:lvl>
    <w:lvl w:ilvl="6">
      <w:start w:val="1"/>
      <w:numFmt w:val="decimal"/>
      <w:lvlText w:val="%7."/>
      <w:lvlJc w:val="left"/>
      <w:pPr>
        <w:ind w:left="2880" w:hanging="360"/>
      </w:pPr>
      <w:rPr/>
    </w:lvl>
    <w:lvl w:ilvl="7">
      <w:start w:val="1"/>
      <w:numFmt w:val="decimal"/>
      <w:lvlText w:val="%8."/>
      <w:lvlJc w:val="left"/>
      <w:pPr>
        <w:ind w:left="3240" w:hanging="360"/>
      </w:pPr>
      <w:rPr/>
    </w:lvl>
    <w:lvl w:ilvl="8">
      <w:start w:val="1"/>
      <w:numFmt w:val="decimal"/>
      <w:lvlText w:val="%9."/>
      <w:lvlJc w:val="left"/>
      <w:pPr>
        <w:ind w:left="3600" w:hanging="360"/>
      </w:pPr>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
      <w:lvlJc w:val="left"/>
      <w:pPr>
        <w:ind w:left="0" w:firstLine="0"/>
      </w:pPr>
      <w:rPr/>
    </w:lvl>
    <w:lvl w:ilvl="1">
      <w:start w:val="1"/>
      <w:numFmt w:val="decimal"/>
      <w:lvlText w:val=""/>
      <w:lvlJc w:val="left"/>
      <w:pPr>
        <w:ind w:left="0" w:firstLine="0"/>
      </w:pPr>
      <w:rPr/>
    </w:lvl>
    <w:lvl w:ilvl="2">
      <w:start w:val="1"/>
      <w:numFmt w:val="decimal"/>
      <w:lvlText w:val=""/>
      <w:lvlJc w:val="left"/>
      <w:pPr>
        <w:ind w:left="0" w:firstLine="0"/>
      </w:pPr>
      <w:rPr/>
    </w:lvl>
    <w:lvl w:ilvl="3">
      <w:start w:val="1"/>
      <w:numFmt w:val="decimal"/>
      <w:lvlText w:val=""/>
      <w:lvlJc w:val="left"/>
      <w:pPr>
        <w:ind w:left="0" w:firstLine="0"/>
      </w:pPr>
      <w:rPr/>
    </w:lvl>
    <w:lvl w:ilvl="4">
      <w:start w:val="1"/>
      <w:numFmt w:val="decimal"/>
      <w:lvlText w:val=""/>
      <w:lvlJc w:val="left"/>
      <w:pPr>
        <w:ind w:left="0" w:firstLine="0"/>
      </w:pPr>
      <w:rPr/>
    </w:lvl>
    <w:lvl w:ilvl="5">
      <w:start w:val="1"/>
      <w:numFmt w:val="decimal"/>
      <w:lvlText w:val=""/>
      <w:lvlJc w:val="left"/>
      <w:pPr>
        <w:ind w:left="0" w:firstLine="0"/>
      </w:pPr>
      <w:rPr/>
    </w:lvl>
    <w:lvl w:ilvl="6">
      <w:start w:val="1"/>
      <w:numFmt w:val="decimal"/>
      <w:lvlText w:val=""/>
      <w:lvlJc w:val="left"/>
      <w:pPr>
        <w:ind w:left="0" w:firstLine="0"/>
      </w:pPr>
      <w:rPr/>
    </w:lvl>
    <w:lvl w:ilvl="7">
      <w:start w:val="1"/>
      <w:numFmt w:val="decimal"/>
      <w:lvlText w:val=""/>
      <w:lvlJc w:val="left"/>
      <w:pPr>
        <w:ind w:left="0" w:firstLine="0"/>
      </w:pPr>
      <w:rPr/>
    </w:lvl>
    <w:lvl w:ilvl="8">
      <w:start w:val="1"/>
      <w:numFmt w:val="decimal"/>
      <w:lvlText w:val=""/>
      <w:lvlJc w:val="left"/>
      <w:pPr>
        <w:ind w:left="0" w:firstLine="0"/>
      </w:pPr>
      <w:rPr/>
    </w:lvl>
  </w:abstractNum>
  <w:abstractNum w:abstractNumId="8">
    <w:lvl w:ilvl="0">
      <w:start w:val="1"/>
      <w:numFmt w:val="bullet"/>
      <w:lvlText w:val=""/>
      <w:lvlJc w:val="left"/>
      <w:pPr>
        <w:ind w:left="720" w:hanging="360"/>
      </w:pPr>
      <w:rPr/>
    </w:lvl>
    <w:lvl w:ilvl="1">
      <w:start w:val="1"/>
      <w:numFmt w:val="bullet"/>
      <w:lvlText w:val="◦"/>
      <w:lvlJc w:val="left"/>
      <w:pPr>
        <w:ind w:left="1080" w:hanging="360"/>
      </w:pPr>
      <w:rPr/>
    </w:lvl>
    <w:lvl w:ilvl="2">
      <w:start w:val="1"/>
      <w:numFmt w:val="bullet"/>
      <w:lvlText w:val="▪"/>
      <w:lvlJc w:val="left"/>
      <w:pPr>
        <w:ind w:left="1440" w:hanging="360"/>
      </w:pPr>
      <w:rPr/>
    </w:lvl>
    <w:lvl w:ilvl="3">
      <w:start w:val="1"/>
      <w:numFmt w:val="bullet"/>
      <w:lvlText w:val=""/>
      <w:lvlJc w:val="left"/>
      <w:pPr>
        <w:ind w:left="1800" w:hanging="360"/>
      </w:pPr>
      <w:rPr/>
    </w:lvl>
    <w:lvl w:ilvl="4">
      <w:start w:val="1"/>
      <w:numFmt w:val="bullet"/>
      <w:lvlText w:val="◦"/>
      <w:lvlJc w:val="left"/>
      <w:pPr>
        <w:ind w:left="2160" w:hanging="360"/>
      </w:pPr>
      <w:rPr/>
    </w:lvl>
    <w:lvl w:ilvl="5">
      <w:start w:val="1"/>
      <w:numFmt w:val="bullet"/>
      <w:lvlText w:val="▪"/>
      <w:lvlJc w:val="left"/>
      <w:pPr>
        <w:ind w:left="2520" w:hanging="360"/>
      </w:pPr>
      <w:rPr/>
    </w:lvl>
    <w:lvl w:ilvl="6">
      <w:start w:val="1"/>
      <w:numFmt w:val="bullet"/>
      <w:lvlText w:val=""/>
      <w:lvlJc w:val="left"/>
      <w:pPr>
        <w:ind w:left="2880" w:hanging="360"/>
      </w:pPr>
      <w:rPr/>
    </w:lvl>
    <w:lvl w:ilvl="7">
      <w:start w:val="1"/>
      <w:numFmt w:val="bullet"/>
      <w:lvlText w:val="◦"/>
      <w:lvlJc w:val="left"/>
      <w:pPr>
        <w:ind w:left="3240" w:hanging="360"/>
      </w:pPr>
      <w:rPr/>
    </w:lvl>
    <w:lvl w:ilvl="8">
      <w:start w:val="1"/>
      <w:numFmt w:val="bullet"/>
      <w:lvlText w:val="▪"/>
      <w:lvlJc w:val="left"/>
      <w:pPr>
        <w:ind w:left="3600" w:hanging="36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cr="http://schemas.microsoft.com/office/comments/2020/reactions">
  <w:docDefaults>
    <w:rPrDefault>
      <w:rPr>
        <w:rFonts w:ascii="Atkinson Hyperlegible" w:cs="Atkinson Hyperlegible" w:eastAsia="Atkinson Hyperlegible" w:hAnsi="Atkinson Hyperlegible"/>
        <w:sz w:val="24"/>
        <w:szCs w:val="24"/>
        <w:lang w:val="es-ES"/>
      </w:rPr>
    </w:rPrDefault>
    <w:pPrDefault>
      <w:pPr>
        <w:spacing w:line="360"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Ttulo1">
    <w:name w:val="heading 1"/>
    <w:basedOn w:val="Normal"/>
    <w:next w:val="Normal"/>
    <w:uiPriority w:val="9"/>
    <w:qFormat w:val="1"/>
    <w:pPr>
      <w:keepNext w:val="1"/>
      <w:keepLines w:val="1"/>
      <w:spacing w:after="120" w:before="480"/>
      <w:outlineLvl w:val="0"/>
    </w:pPr>
    <w:rPr>
      <w:b w:val="1"/>
      <w:sz w:val="48"/>
      <w:szCs w:val="48"/>
    </w:rPr>
  </w:style>
  <w:style w:type="paragraph" w:styleId="Ttulo2">
    <w:name w:val="heading 2"/>
    <w:basedOn w:val="Normal"/>
    <w:next w:val="Normal"/>
    <w:uiPriority w:val="9"/>
    <w:semiHidden w:val="1"/>
    <w:unhideWhenUsed w:val="1"/>
    <w:qFormat w:val="1"/>
    <w:pPr>
      <w:keepNext w:val="1"/>
      <w:keepLines w:val="1"/>
      <w:spacing w:after="80" w:before="360"/>
      <w:outlineLvl w:val="1"/>
    </w:pPr>
    <w:rPr>
      <w:b w:val="1"/>
      <w:sz w:val="36"/>
      <w:szCs w:val="36"/>
    </w:rPr>
  </w:style>
  <w:style w:type="paragraph" w:styleId="Ttulo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Ttulo4">
    <w:name w:val="heading 4"/>
    <w:basedOn w:val="Normal"/>
    <w:next w:val="Normal"/>
    <w:uiPriority w:val="9"/>
    <w:semiHidden w:val="1"/>
    <w:unhideWhenUsed w:val="1"/>
    <w:qFormat w:val="1"/>
    <w:pPr>
      <w:keepNext w:val="1"/>
      <w:keepLines w:val="1"/>
      <w:spacing w:after="40" w:before="240"/>
      <w:outlineLvl w:val="3"/>
    </w:pPr>
    <w:rPr>
      <w:b w:val="1"/>
    </w:rPr>
  </w:style>
  <w:style w:type="paragraph" w:styleId="Ttulo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Ttulo6">
    <w:name w:val="heading 6"/>
    <w:basedOn w:val="Normal"/>
    <w:next w:val="Normal"/>
    <w:uiPriority w:val="9"/>
    <w:semiHidden w:val="1"/>
    <w:unhideWhenUsed w:val="1"/>
    <w:qFormat w:val="1"/>
    <w:pPr>
      <w:keepNext w:val="1"/>
      <w:keepLines w:val="1"/>
      <w:spacing w:after="40" w:before="200"/>
      <w:outlineLvl w:val="5"/>
    </w:pPr>
    <w:rPr>
      <w:b w:val="1"/>
      <w:sz w:val="20"/>
      <w:szCs w:val="20"/>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 Normal"/>
    <w:tblPr>
      <w:tblCellMar>
        <w:top w:w="0.0" w:type="dxa"/>
        <w:left w:w="0.0" w:type="dxa"/>
        <w:bottom w:w="0.0" w:type="dxa"/>
        <w:right w:w="0.0" w:type="dxa"/>
      </w:tblCellMar>
    </w:tblPr>
  </w:style>
  <w:style w:type="paragraph" w:styleId="Ttulo">
    <w:name w:val="Title"/>
    <w:basedOn w:val="Normal"/>
    <w:next w:val="Normal"/>
    <w:uiPriority w:val="10"/>
    <w:qFormat w:val="1"/>
    <w:pPr>
      <w:keepNext w:val="1"/>
      <w:keepLines w:val="1"/>
      <w:spacing w:after="120" w:before="480"/>
    </w:pPr>
    <w:rPr>
      <w:b w:val="1"/>
      <w:sz w:val="72"/>
      <w:szCs w:val="72"/>
    </w:rPr>
  </w:style>
  <w:style w:type="table" w:styleId="TableNormal0" w:customStyle="1">
    <w:name w:val="Table Normal"/>
    <w:tblPr>
      <w:tblCellMar>
        <w:top w:w="0.0" w:type="dxa"/>
        <w:left w:w="0.0" w:type="dxa"/>
        <w:bottom w:w="0.0" w:type="dxa"/>
        <w:right w:w="0.0" w:type="dxa"/>
      </w:tblCellMar>
    </w:tblPr>
  </w:style>
  <w:style w:type="table" w:styleId="TableNormal1" w:customStyle="1">
    <w:name w:val="Table Normal"/>
    <w:tblPr>
      <w:tblCellMar>
        <w:top w:w="0.0" w:type="dxa"/>
        <w:left w:w="0.0" w:type="dxa"/>
        <w:bottom w:w="0.0" w:type="dxa"/>
        <w:right w:w="0.0" w:type="dxa"/>
      </w:tblCellMar>
    </w:tblPr>
  </w:style>
  <w:style w:type="paragraph" w:styleId="Subttulo">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basedOn w:val="TableNormal1"/>
    <w:tblPr>
      <w:tblStyleRowBandSize w:val="1"/>
      <w:tblStyleColBandSize w:val="1"/>
      <w:tblCellMar>
        <w:top w:w="100.0" w:type="dxa"/>
        <w:left w:w="90.0" w:type="dxa"/>
        <w:bottom w:w="100.0" w:type="dxa"/>
        <w:right w:w="100.0" w:type="dxa"/>
      </w:tblCellMar>
    </w:tblPr>
  </w:style>
  <w:style w:type="table" w:styleId="a0" w:customStyle="1">
    <w:basedOn w:val="TableNormal1"/>
    <w:tblPr>
      <w:tblStyleRowBandSize w:val="1"/>
      <w:tblStyleColBandSize w:val="1"/>
      <w:tblCellMar>
        <w:top w:w="100.0" w:type="dxa"/>
        <w:left w:w="90.0" w:type="dxa"/>
        <w:bottom w:w="100.0" w:type="dxa"/>
        <w:right w:w="100.0" w:type="dxa"/>
      </w:tblCellMar>
    </w:tblPr>
  </w:style>
  <w:style w:type="table" w:styleId="a1" w:customStyle="1">
    <w:basedOn w:val="TableNormal1"/>
    <w:tblPr>
      <w:tblStyleRowBandSize w:val="1"/>
      <w:tblStyleColBandSize w:val="1"/>
      <w:tblCellMar>
        <w:top w:w="100.0" w:type="dxa"/>
        <w:left w:w="90.0" w:type="dxa"/>
        <w:bottom w:w="100.0" w:type="dxa"/>
        <w:right w:w="100.0" w:type="dxa"/>
      </w:tblCellMar>
    </w:tblPr>
  </w:style>
  <w:style w:type="table" w:styleId="a2" w:customStyle="1">
    <w:basedOn w:val="TableNormal1"/>
    <w:tblPr>
      <w:tblStyleRowBandSize w:val="1"/>
      <w:tblStyleColBandSize w:val="1"/>
      <w:tblCellMar>
        <w:top w:w="100.0" w:type="dxa"/>
        <w:left w:w="90.0" w:type="dxa"/>
        <w:bottom w:w="100.0" w:type="dxa"/>
        <w:right w:w="100.0" w:type="dxa"/>
      </w:tblCellMar>
    </w:tblPr>
  </w:style>
  <w:style w:type="table" w:styleId="a3" w:customStyle="1">
    <w:basedOn w:val="TableNormal1"/>
    <w:tblPr>
      <w:tblStyleRowBandSize w:val="1"/>
      <w:tblStyleColBandSize w:val="1"/>
      <w:tblCellMar>
        <w:top w:w="100.0" w:type="dxa"/>
        <w:left w:w="90.0" w:type="dxa"/>
        <w:bottom w:w="100.0" w:type="dxa"/>
        <w:right w:w="100.0" w:type="dxa"/>
      </w:tblCellMar>
    </w:tblPr>
  </w:style>
  <w:style w:type="table" w:styleId="a4" w:customStyle="1">
    <w:basedOn w:val="TableNormal1"/>
    <w:tblPr>
      <w:tblStyleRowBandSize w:val="1"/>
      <w:tblStyleColBandSize w:val="1"/>
      <w:tblCellMar>
        <w:top w:w="100.0" w:type="dxa"/>
        <w:left w:w="90.0" w:type="dxa"/>
        <w:bottom w:w="100.0" w:type="dxa"/>
        <w:right w:w="100.0" w:type="dxa"/>
      </w:tblCellMar>
    </w:tblPr>
  </w:style>
  <w:style w:type="table" w:styleId="a5" w:customStyle="1">
    <w:basedOn w:val="TableNormal1"/>
    <w:tblPr>
      <w:tblStyleRowBandSize w:val="1"/>
      <w:tblStyleColBandSize w:val="1"/>
      <w:tblCellMar>
        <w:top w:w="100.0" w:type="dxa"/>
        <w:left w:w="90.0" w:type="dxa"/>
        <w:bottom w:w="100.0" w:type="dxa"/>
        <w:right w:w="100.0" w:type="dxa"/>
      </w:tblCellMar>
    </w:tblPr>
  </w:style>
  <w:style w:type="table" w:styleId="a6" w:customStyle="1">
    <w:basedOn w:val="TableNormal1"/>
    <w:tblPr>
      <w:tblStyleRowBandSize w:val="1"/>
      <w:tblStyleColBandSize w:val="1"/>
      <w:tblCellMar>
        <w:top w:w="100.0" w:type="dxa"/>
        <w:left w:w="90.0" w:type="dxa"/>
        <w:bottom w:w="100.0" w:type="dxa"/>
        <w:right w:w="100.0" w:type="dxa"/>
      </w:tblCellMar>
    </w:tblPr>
  </w:style>
  <w:style w:type="table" w:styleId="a7" w:customStyle="1">
    <w:basedOn w:val="TableNormal1"/>
    <w:tblPr>
      <w:tblStyleRowBandSize w:val="1"/>
      <w:tblStyleColBandSize w:val="1"/>
      <w:tblCellMar>
        <w:top w:w="100.0" w:type="dxa"/>
        <w:left w:w="90.0" w:type="dxa"/>
        <w:bottom w:w="100.0" w:type="dxa"/>
        <w:right w:w="100.0" w:type="dxa"/>
      </w:tblCellMar>
    </w:tblPr>
  </w:style>
  <w:style w:type="table" w:styleId="a8" w:customStyle="1">
    <w:basedOn w:val="TableNormal1"/>
    <w:tblPr>
      <w:tblStyleRowBandSize w:val="1"/>
      <w:tblStyleColBandSize w:val="1"/>
      <w:tblCellMar>
        <w:top w:w="100.0" w:type="dxa"/>
        <w:left w:w="90.0" w:type="dxa"/>
        <w:bottom w:w="100.0" w:type="dxa"/>
        <w:right w:w="100.0" w:type="dxa"/>
      </w:tblCellMar>
    </w:tblPr>
  </w:style>
  <w:style w:type="table" w:styleId="a9" w:customStyle="1">
    <w:basedOn w:val="TableNormal1"/>
    <w:tblPr>
      <w:tblStyleRowBandSize w:val="1"/>
      <w:tblStyleColBandSize w:val="1"/>
      <w:tblCellMar>
        <w:top w:w="100.0" w:type="dxa"/>
        <w:left w:w="90.0" w:type="dxa"/>
        <w:bottom w:w="100.0" w:type="dxa"/>
        <w:right w:w="100.0" w:type="dxa"/>
      </w:tblCellMar>
    </w:tblPr>
  </w:style>
  <w:style w:type="table" w:styleId="aa" w:customStyle="1">
    <w:basedOn w:val="TableNormal1"/>
    <w:tblPr>
      <w:tblStyleRowBandSize w:val="1"/>
      <w:tblStyleColBandSize w:val="1"/>
      <w:tblCellMar>
        <w:top w:w="100.0" w:type="dxa"/>
        <w:left w:w="90.0" w:type="dxa"/>
        <w:bottom w:w="100.0" w:type="dxa"/>
        <w:right w:w="100.0" w:type="dxa"/>
      </w:tblCellMar>
    </w:tblPr>
  </w:style>
  <w:style w:type="table" w:styleId="ab" w:customStyle="1">
    <w:basedOn w:val="TableNormal1"/>
    <w:tblPr>
      <w:tblStyleRowBandSize w:val="1"/>
      <w:tblStyleColBandSize w:val="1"/>
      <w:tblCellMar>
        <w:top w:w="100.0" w:type="dxa"/>
        <w:left w:w="90.0" w:type="dxa"/>
        <w:bottom w:w="100.0" w:type="dxa"/>
        <w:right w:w="100.0" w:type="dxa"/>
      </w:tblCellMar>
    </w:tblPr>
  </w:style>
  <w:style w:type="table" w:styleId="ac" w:customStyle="1">
    <w:basedOn w:val="TableNormal1"/>
    <w:tblPr>
      <w:tblStyleRowBandSize w:val="1"/>
      <w:tblStyleColBandSize w:val="1"/>
      <w:tblCellMar>
        <w:top w:w="100.0" w:type="dxa"/>
        <w:left w:w="90.0" w:type="dxa"/>
        <w:bottom w:w="100.0" w:type="dxa"/>
        <w:right w:w="100.0" w:type="dxa"/>
      </w:tblCellMar>
    </w:tblPr>
  </w:style>
  <w:style w:type="table" w:styleId="ad" w:customStyle="1">
    <w:basedOn w:val="TableNormal1"/>
    <w:tblPr>
      <w:tblStyleRowBandSize w:val="1"/>
      <w:tblStyleColBandSize w:val="1"/>
      <w:tblCellMar>
        <w:top w:w="100.0" w:type="dxa"/>
        <w:left w:w="90.0" w:type="dxa"/>
        <w:bottom w:w="100.0" w:type="dxa"/>
        <w:right w:w="100.0" w:type="dxa"/>
      </w:tblCellMar>
    </w:tblPr>
  </w:style>
  <w:style w:type="table" w:styleId="ae" w:customStyle="1">
    <w:basedOn w:val="TableNormal1"/>
    <w:tblPr>
      <w:tblStyleRowBandSize w:val="1"/>
      <w:tblStyleColBandSize w:val="1"/>
      <w:tblCellMar>
        <w:top w:w="100.0" w:type="dxa"/>
        <w:left w:w="90.0" w:type="dxa"/>
        <w:bottom w:w="100.0" w:type="dxa"/>
        <w:right w:w="100.0" w:type="dxa"/>
      </w:tblCellMar>
    </w:tblPr>
  </w:style>
  <w:style w:type="table" w:styleId="af" w:customStyle="1">
    <w:basedOn w:val="TableNormal1"/>
    <w:tblPr>
      <w:tblStyleRowBandSize w:val="1"/>
      <w:tblStyleColBandSize w:val="1"/>
      <w:tblCellMar>
        <w:top w:w="100.0" w:type="dxa"/>
        <w:left w:w="90.0" w:type="dxa"/>
        <w:bottom w:w="100.0" w:type="dxa"/>
        <w:right w:w="100.0" w:type="dxa"/>
      </w:tblCellMar>
    </w:tblPr>
  </w:style>
  <w:style w:type="table" w:styleId="af0" w:customStyle="1">
    <w:basedOn w:val="TableNormal1"/>
    <w:tblPr>
      <w:tblStyleRowBandSize w:val="1"/>
      <w:tblStyleColBandSize w:val="1"/>
      <w:tblCellMar>
        <w:top w:w="100.0" w:type="dxa"/>
        <w:left w:w="90.0" w:type="dxa"/>
        <w:bottom w:w="100.0" w:type="dxa"/>
        <w:right w:w="100.0" w:type="dxa"/>
      </w:tblCellMar>
    </w:tblPr>
  </w:style>
  <w:style w:type="table" w:styleId="af1" w:customStyle="1">
    <w:basedOn w:val="TableNormal1"/>
    <w:tblPr>
      <w:tblStyleRowBandSize w:val="1"/>
      <w:tblStyleColBandSize w:val="1"/>
      <w:tblCellMar>
        <w:top w:w="100.0" w:type="dxa"/>
        <w:left w:w="90.0" w:type="dxa"/>
        <w:bottom w:w="100.0" w:type="dxa"/>
        <w:right w:w="100.0" w:type="dxa"/>
      </w:tblCellMar>
    </w:tblPr>
  </w:style>
  <w:style w:type="table" w:styleId="af2" w:customStyle="1">
    <w:basedOn w:val="TableNormal1"/>
    <w:tblPr>
      <w:tblStyleRowBandSize w:val="1"/>
      <w:tblStyleColBandSize w:val="1"/>
      <w:tblCellMar>
        <w:top w:w="100.0" w:type="dxa"/>
        <w:left w:w="90.0" w:type="dxa"/>
        <w:bottom w:w="100.0" w:type="dxa"/>
        <w:right w:w="100.0" w:type="dxa"/>
      </w:tblCellMar>
    </w:tblPr>
  </w:style>
  <w:style w:type="table" w:styleId="af3" w:customStyle="1">
    <w:basedOn w:val="TableNormal1"/>
    <w:tblPr>
      <w:tblStyleRowBandSize w:val="1"/>
      <w:tblStyleColBandSize w:val="1"/>
      <w:tblCellMar>
        <w:top w:w="100.0" w:type="dxa"/>
        <w:left w:w="90.0" w:type="dxa"/>
        <w:bottom w:w="100.0" w:type="dxa"/>
        <w:right w:w="100.0" w:type="dxa"/>
      </w:tblCellMar>
    </w:tblPr>
  </w:style>
  <w:style w:type="table" w:styleId="af4" w:customStyle="1">
    <w:basedOn w:val="TableNormal1"/>
    <w:tblPr>
      <w:tblStyleRowBandSize w:val="1"/>
      <w:tblStyleColBandSize w:val="1"/>
      <w:tblCellMar>
        <w:top w:w="100.0" w:type="dxa"/>
        <w:left w:w="90.0" w:type="dxa"/>
        <w:bottom w:w="100.0" w:type="dxa"/>
        <w:right w:w="100.0" w:type="dxa"/>
      </w:tblCellMar>
    </w:tblPr>
  </w:style>
  <w:style w:type="table" w:styleId="af5" w:customStyle="1">
    <w:basedOn w:val="TableNormal1"/>
    <w:tblPr>
      <w:tblStyleRowBandSize w:val="1"/>
      <w:tblStyleColBandSize w:val="1"/>
      <w:tblCellMar>
        <w:top w:w="100.0" w:type="dxa"/>
        <w:left w:w="90.0" w:type="dxa"/>
        <w:bottom w:w="100.0" w:type="dxa"/>
        <w:right w:w="100.0" w:type="dxa"/>
      </w:tblCellMar>
    </w:tblPr>
  </w:style>
  <w:style w:type="table" w:styleId="af6" w:customStyle="1">
    <w:basedOn w:val="TableNormal1"/>
    <w:tblPr>
      <w:tblStyleRowBandSize w:val="1"/>
      <w:tblStyleColBandSize w:val="1"/>
      <w:tblCellMar>
        <w:top w:w="100.0" w:type="dxa"/>
        <w:left w:w="90.0" w:type="dxa"/>
        <w:bottom w:w="100.0" w:type="dxa"/>
        <w:right w:w="100.0" w:type="dxa"/>
      </w:tblCellMar>
    </w:tblPr>
  </w:style>
  <w:style w:type="table" w:styleId="af7" w:customStyle="1">
    <w:basedOn w:val="TableNormal1"/>
    <w:tblPr>
      <w:tblStyleRowBandSize w:val="1"/>
      <w:tblStyleColBandSize w:val="1"/>
      <w:tblCellMar>
        <w:top w:w="100.0" w:type="dxa"/>
        <w:left w:w="90.0" w:type="dxa"/>
        <w:bottom w:w="100.0" w:type="dxa"/>
        <w:right w:w="100.0" w:type="dxa"/>
      </w:tblCellMar>
    </w:tblPr>
  </w:style>
  <w:style w:type="table" w:styleId="af8" w:customStyle="1">
    <w:basedOn w:val="TableNormal1"/>
    <w:tblPr>
      <w:tblStyleRowBandSize w:val="1"/>
      <w:tblStyleColBandSize w:val="1"/>
      <w:tblCellMar>
        <w:top w:w="100.0" w:type="dxa"/>
        <w:left w:w="90.0" w:type="dxa"/>
        <w:bottom w:w="100.0" w:type="dxa"/>
        <w:right w:w="100.0" w:type="dxa"/>
      </w:tblCellMar>
    </w:tblPr>
  </w:style>
  <w:style w:type="table" w:styleId="af9" w:customStyle="1">
    <w:basedOn w:val="TableNormal1"/>
    <w:tblPr>
      <w:tblStyleRowBandSize w:val="1"/>
      <w:tblStyleColBandSize w:val="1"/>
      <w:tblCellMar>
        <w:top w:w="100.0" w:type="dxa"/>
        <w:left w:w="90.0" w:type="dxa"/>
        <w:bottom w:w="100.0" w:type="dxa"/>
        <w:right w:w="100.0" w:type="dxa"/>
      </w:tblCellMar>
    </w:tblPr>
  </w:style>
  <w:style w:type="table" w:styleId="afa" w:customStyle="1">
    <w:basedOn w:val="TableNormal1"/>
    <w:tblPr>
      <w:tblStyleRowBandSize w:val="1"/>
      <w:tblStyleColBandSize w:val="1"/>
      <w:tblCellMar>
        <w:top w:w="100.0" w:type="dxa"/>
        <w:left w:w="90.0" w:type="dxa"/>
        <w:bottom w:w="100.0" w:type="dxa"/>
        <w:right w:w="100.0" w:type="dxa"/>
      </w:tblCellMar>
    </w:tblPr>
  </w:style>
  <w:style w:type="table" w:styleId="afb" w:customStyle="1">
    <w:basedOn w:val="TableNormal1"/>
    <w:tblPr>
      <w:tblStyleRowBandSize w:val="1"/>
      <w:tblStyleColBandSize w:val="1"/>
      <w:tblCellMar>
        <w:top w:w="100.0" w:type="dxa"/>
        <w:left w:w="90.0" w:type="dxa"/>
        <w:bottom w:w="100.0" w:type="dxa"/>
        <w:right w:w="100.0" w:type="dxa"/>
      </w:tblCellMar>
    </w:tblPr>
  </w:style>
  <w:style w:type="table" w:styleId="afc" w:customStyle="1">
    <w:basedOn w:val="TableNormal1"/>
    <w:tblPr>
      <w:tblStyleRowBandSize w:val="1"/>
      <w:tblStyleColBandSize w:val="1"/>
      <w:tblCellMar>
        <w:top w:w="100.0" w:type="dxa"/>
        <w:left w:w="90.0" w:type="dxa"/>
        <w:bottom w:w="100.0" w:type="dxa"/>
        <w:right w:w="100.0" w:type="dxa"/>
      </w:tblCellMar>
    </w:tblPr>
  </w:style>
  <w:style w:type="table" w:styleId="afd" w:customStyle="1">
    <w:basedOn w:val="TableNormal1"/>
    <w:tblPr>
      <w:tblStyleRowBandSize w:val="1"/>
      <w:tblStyleColBandSize w:val="1"/>
      <w:tblCellMar>
        <w:top w:w="100.0" w:type="dxa"/>
        <w:left w:w="90.0" w:type="dxa"/>
        <w:bottom w:w="100.0" w:type="dxa"/>
        <w:right w:w="100.0" w:type="dxa"/>
      </w:tblCellMar>
    </w:tblPr>
  </w:style>
  <w:style w:type="table" w:styleId="afe" w:customStyle="1">
    <w:basedOn w:val="TableNormal1"/>
    <w:tblPr>
      <w:tblStyleRowBandSize w:val="1"/>
      <w:tblStyleColBandSize w:val="1"/>
      <w:tblCellMar>
        <w:top w:w="100.0" w:type="dxa"/>
        <w:left w:w="90.0" w:type="dxa"/>
        <w:bottom w:w="100.0" w:type="dxa"/>
        <w:right w:w="100.0" w:type="dxa"/>
      </w:tblCellMar>
    </w:tblPr>
  </w:style>
  <w:style w:type="table" w:styleId="aff" w:customStyle="1">
    <w:basedOn w:val="TableNormal1"/>
    <w:tblPr>
      <w:tblStyleRowBandSize w:val="1"/>
      <w:tblStyleColBandSize w:val="1"/>
      <w:tblCellMar>
        <w:top w:w="100.0" w:type="dxa"/>
        <w:left w:w="90.0" w:type="dxa"/>
        <w:bottom w:w="100.0" w:type="dxa"/>
        <w:right w:w="100.0" w:type="dxa"/>
      </w:tblCellMar>
    </w:tblPr>
  </w:style>
  <w:style w:type="table" w:styleId="aff0" w:customStyle="1">
    <w:basedOn w:val="TableNormal1"/>
    <w:tblPr>
      <w:tblStyleRowBandSize w:val="1"/>
      <w:tblStyleColBandSize w:val="1"/>
      <w:tblCellMar>
        <w:top w:w="100.0" w:type="dxa"/>
        <w:left w:w="90.0" w:type="dxa"/>
        <w:bottom w:w="100.0" w:type="dxa"/>
        <w:right w:w="100.0" w:type="dxa"/>
      </w:tblCellMar>
    </w:tblPr>
  </w:style>
  <w:style w:type="table" w:styleId="aff1" w:customStyle="1">
    <w:basedOn w:val="TableNormal1"/>
    <w:tblPr>
      <w:tblStyleRowBandSize w:val="1"/>
      <w:tblStyleColBandSize w:val="1"/>
      <w:tblCellMar>
        <w:top w:w="100.0" w:type="dxa"/>
        <w:left w:w="90.0" w:type="dxa"/>
        <w:bottom w:w="100.0" w:type="dxa"/>
        <w:right w:w="100.0" w:type="dxa"/>
      </w:tblCellMar>
    </w:tblPr>
  </w:style>
  <w:style w:type="table" w:styleId="aff2" w:customStyle="1">
    <w:basedOn w:val="TableNormal1"/>
    <w:tblPr>
      <w:tblStyleRowBandSize w:val="1"/>
      <w:tblStyleColBandSize w:val="1"/>
      <w:tblCellMar>
        <w:top w:w="100.0" w:type="dxa"/>
        <w:left w:w="90.0" w:type="dxa"/>
        <w:bottom w:w="100.0" w:type="dxa"/>
        <w:right w:w="100.0" w:type="dxa"/>
      </w:tblCellMar>
    </w:tblPr>
  </w:style>
  <w:style w:type="table" w:styleId="aff3" w:customStyle="1">
    <w:basedOn w:val="TableNormal1"/>
    <w:tblPr>
      <w:tblStyleRowBandSize w:val="1"/>
      <w:tblStyleColBandSize w:val="1"/>
      <w:tblCellMar>
        <w:top w:w="100.0" w:type="dxa"/>
        <w:left w:w="90.0" w:type="dxa"/>
        <w:bottom w:w="100.0" w:type="dxa"/>
        <w:right w:w="100.0" w:type="dxa"/>
      </w:tblCellMar>
    </w:tblPr>
  </w:style>
  <w:style w:type="table" w:styleId="aff4" w:customStyle="1">
    <w:basedOn w:val="TableNormal1"/>
    <w:tblPr>
      <w:tblStyleRowBandSize w:val="1"/>
      <w:tblStyleColBandSize w:val="1"/>
      <w:tblCellMar>
        <w:top w:w="100.0" w:type="dxa"/>
        <w:left w:w="90.0" w:type="dxa"/>
        <w:bottom w:w="100.0" w:type="dxa"/>
        <w:right w:w="100.0" w:type="dxa"/>
      </w:tblCellMar>
    </w:tblPr>
  </w:style>
  <w:style w:type="table" w:styleId="aff5" w:customStyle="1">
    <w:basedOn w:val="TableNormal1"/>
    <w:tblPr>
      <w:tblStyleRowBandSize w:val="1"/>
      <w:tblStyleColBandSize w:val="1"/>
      <w:tblCellMar>
        <w:top w:w="100.0" w:type="dxa"/>
        <w:left w:w="90.0" w:type="dxa"/>
        <w:bottom w:w="100.0" w:type="dxa"/>
        <w:right w:w="100.0" w:type="dxa"/>
      </w:tblCellMar>
    </w:tblPr>
  </w:style>
  <w:style w:type="table" w:styleId="aff6" w:customStyle="1">
    <w:basedOn w:val="TableNormal1"/>
    <w:tblPr>
      <w:tblStyleRowBandSize w:val="1"/>
      <w:tblStyleColBandSize w:val="1"/>
      <w:tblCellMar>
        <w:top w:w="100.0" w:type="dxa"/>
        <w:left w:w="90.0" w:type="dxa"/>
        <w:bottom w:w="100.0" w:type="dxa"/>
        <w:right w:w="100.0" w:type="dxa"/>
      </w:tblCellMar>
    </w:tblPr>
  </w:style>
  <w:style w:type="table" w:styleId="aff7" w:customStyle="1">
    <w:basedOn w:val="TableNormal1"/>
    <w:tblPr>
      <w:tblStyleRowBandSize w:val="1"/>
      <w:tblStyleColBandSize w:val="1"/>
      <w:tblCellMar>
        <w:top w:w="100.0" w:type="dxa"/>
        <w:left w:w="90.0" w:type="dxa"/>
        <w:bottom w:w="100.0" w:type="dxa"/>
        <w:right w:w="100.0" w:type="dxa"/>
      </w:tblCellMar>
    </w:tblPr>
  </w:style>
  <w:style w:type="table" w:styleId="aff8" w:customStyle="1">
    <w:basedOn w:val="TableNormal1"/>
    <w:tblPr>
      <w:tblStyleRowBandSize w:val="1"/>
      <w:tblStyleColBandSize w:val="1"/>
      <w:tblCellMar>
        <w:top w:w="100.0" w:type="dxa"/>
        <w:left w:w="90.0" w:type="dxa"/>
        <w:bottom w:w="100.0" w:type="dxa"/>
        <w:right w:w="100.0" w:type="dxa"/>
      </w:tblCellMar>
    </w:tblPr>
  </w:style>
  <w:style w:type="table" w:styleId="aff9" w:customStyle="1">
    <w:basedOn w:val="TableNormal1"/>
    <w:tblPr>
      <w:tblStyleRowBandSize w:val="1"/>
      <w:tblStyleColBandSize w:val="1"/>
      <w:tblCellMar>
        <w:top w:w="100.0" w:type="dxa"/>
        <w:left w:w="90.0" w:type="dxa"/>
        <w:bottom w:w="100.0" w:type="dxa"/>
        <w:right w:w="100.0" w:type="dxa"/>
      </w:tblCellMar>
    </w:tblPr>
  </w:style>
  <w:style w:type="table" w:styleId="affa" w:customStyle="1">
    <w:basedOn w:val="TableNormal1"/>
    <w:tblPr>
      <w:tblStyleRowBandSize w:val="1"/>
      <w:tblStyleColBandSize w:val="1"/>
      <w:tblCellMar>
        <w:top w:w="100.0" w:type="dxa"/>
        <w:left w:w="90.0" w:type="dxa"/>
        <w:bottom w:w="100.0" w:type="dxa"/>
        <w:right w:w="100.0" w:type="dxa"/>
      </w:tblCellMar>
    </w:tblPr>
  </w:style>
  <w:style w:type="table" w:styleId="affb" w:customStyle="1">
    <w:basedOn w:val="TableNormal1"/>
    <w:tblPr>
      <w:tblStyleRowBandSize w:val="1"/>
      <w:tblStyleColBandSize w:val="1"/>
      <w:tblCellMar>
        <w:top w:w="100.0" w:type="dxa"/>
        <w:left w:w="90.0" w:type="dxa"/>
        <w:bottom w:w="100.0" w:type="dxa"/>
        <w:right w:w="100.0" w:type="dxa"/>
      </w:tblCellMar>
    </w:tblPr>
  </w:style>
  <w:style w:type="table" w:styleId="affc" w:customStyle="1">
    <w:basedOn w:val="TableNormal1"/>
    <w:tblPr>
      <w:tblStyleRowBandSize w:val="1"/>
      <w:tblStyleColBandSize w:val="1"/>
      <w:tblCellMar>
        <w:top w:w="100.0" w:type="dxa"/>
        <w:left w:w="90.0" w:type="dxa"/>
        <w:bottom w:w="100.0" w:type="dxa"/>
        <w:right w:w="100.0" w:type="dxa"/>
      </w:tblCellMar>
    </w:tblPr>
  </w:style>
  <w:style w:type="table" w:styleId="affd" w:customStyle="1">
    <w:basedOn w:val="TableNormal1"/>
    <w:tblPr>
      <w:tblStyleRowBandSize w:val="1"/>
      <w:tblStyleColBandSize w:val="1"/>
      <w:tblCellMar>
        <w:top w:w="100.0" w:type="dxa"/>
        <w:left w:w="90.0" w:type="dxa"/>
        <w:bottom w:w="100.0" w:type="dxa"/>
        <w:right w:w="100.0" w:type="dxa"/>
      </w:tblCellMar>
    </w:tblPr>
  </w:style>
  <w:style w:type="table" w:styleId="affe" w:customStyle="1">
    <w:basedOn w:val="TableNormal1"/>
    <w:tblPr>
      <w:tblStyleRowBandSize w:val="1"/>
      <w:tblStyleColBandSize w:val="1"/>
      <w:tblCellMar>
        <w:top w:w="100.0" w:type="dxa"/>
        <w:left w:w="90.0" w:type="dxa"/>
        <w:bottom w:w="100.0" w:type="dxa"/>
        <w:right w:w="100.0" w:type="dxa"/>
      </w:tblCellMar>
    </w:tblPr>
  </w:style>
  <w:style w:type="table" w:styleId="afff" w:customStyle="1">
    <w:basedOn w:val="TableNormal1"/>
    <w:tblPr>
      <w:tblStyleRowBandSize w:val="1"/>
      <w:tblStyleColBandSize w:val="1"/>
      <w:tblCellMar>
        <w:top w:w="100.0" w:type="dxa"/>
        <w:left w:w="90.0" w:type="dxa"/>
        <w:bottom w:w="100.0" w:type="dxa"/>
        <w:right w:w="100.0" w:type="dxa"/>
      </w:tblCellMar>
    </w:tblPr>
  </w:style>
  <w:style w:type="table" w:styleId="afff0" w:customStyle="1">
    <w:basedOn w:val="TableNormal1"/>
    <w:tblPr>
      <w:tblStyleRowBandSize w:val="1"/>
      <w:tblStyleColBandSize w:val="1"/>
      <w:tblCellMar>
        <w:top w:w="100.0" w:type="dxa"/>
        <w:left w:w="90.0" w:type="dxa"/>
        <w:bottom w:w="100.0" w:type="dxa"/>
        <w:right w:w="100.0" w:type="dxa"/>
      </w:tblCellMar>
    </w:tblPr>
  </w:style>
  <w:style w:type="table" w:styleId="afff1" w:customStyle="1">
    <w:basedOn w:val="TableNormal1"/>
    <w:tblPr>
      <w:tblStyleRowBandSize w:val="1"/>
      <w:tblStyleColBandSize w:val="1"/>
      <w:tblCellMar>
        <w:top w:w="100.0" w:type="dxa"/>
        <w:left w:w="90.0" w:type="dxa"/>
        <w:bottom w:w="100.0" w:type="dxa"/>
        <w:right w:w="100.0" w:type="dxa"/>
      </w:tblCellMar>
    </w:tblPr>
  </w:style>
  <w:style w:type="table" w:styleId="afff2" w:customStyle="1">
    <w:basedOn w:val="TableNormal1"/>
    <w:tblPr>
      <w:tblStyleRowBandSize w:val="1"/>
      <w:tblStyleColBandSize w:val="1"/>
      <w:tblCellMar>
        <w:top w:w="100.0" w:type="dxa"/>
        <w:left w:w="90.0" w:type="dxa"/>
        <w:bottom w:w="100.0" w:type="dxa"/>
        <w:right w:w="100.0" w:type="dxa"/>
      </w:tblCellMar>
    </w:tblPr>
  </w:style>
  <w:style w:type="table" w:styleId="afff3" w:customStyle="1">
    <w:basedOn w:val="TableNormal1"/>
    <w:tblPr>
      <w:tblStyleRowBandSize w:val="1"/>
      <w:tblStyleColBandSize w:val="1"/>
      <w:tblCellMar>
        <w:top w:w="100.0" w:type="dxa"/>
        <w:left w:w="90.0" w:type="dxa"/>
        <w:bottom w:w="100.0" w:type="dxa"/>
        <w:right w:w="100.0" w:type="dxa"/>
      </w:tblCellMar>
    </w:tblPr>
  </w:style>
  <w:style w:type="table" w:styleId="afff4" w:customStyle="1">
    <w:basedOn w:val="TableNormal1"/>
    <w:tblPr>
      <w:tblStyleRowBandSize w:val="1"/>
      <w:tblStyleColBandSize w:val="1"/>
      <w:tblCellMar>
        <w:top w:w="100.0" w:type="dxa"/>
        <w:left w:w="90.0" w:type="dxa"/>
        <w:bottom w:w="100.0" w:type="dxa"/>
        <w:right w:w="100.0" w:type="dxa"/>
      </w:tblCellMar>
    </w:tblPr>
  </w:style>
  <w:style w:type="table" w:styleId="afff5" w:customStyle="1">
    <w:basedOn w:val="TableNormal1"/>
    <w:tblPr>
      <w:tblStyleRowBandSize w:val="1"/>
      <w:tblStyleColBandSize w:val="1"/>
      <w:tblCellMar>
        <w:top w:w="100.0" w:type="dxa"/>
        <w:left w:w="90.0" w:type="dxa"/>
        <w:bottom w:w="100.0" w:type="dxa"/>
        <w:right w:w="100.0" w:type="dxa"/>
      </w:tblCellMar>
    </w:tblPr>
  </w:style>
  <w:style w:type="table" w:styleId="afff6" w:customStyle="1">
    <w:basedOn w:val="TableNormal1"/>
    <w:tblPr>
      <w:tblStyleRowBandSize w:val="1"/>
      <w:tblStyleColBandSize w:val="1"/>
      <w:tblCellMar>
        <w:top w:w="100.0" w:type="dxa"/>
        <w:left w:w="90.0" w:type="dxa"/>
        <w:bottom w:w="100.0" w:type="dxa"/>
        <w:right w:w="100.0" w:type="dxa"/>
      </w:tblCellMar>
    </w:tblPr>
  </w:style>
  <w:style w:type="table" w:styleId="afff7" w:customStyle="1">
    <w:basedOn w:val="TableNormal1"/>
    <w:tblPr>
      <w:tblStyleRowBandSize w:val="1"/>
      <w:tblStyleColBandSize w:val="1"/>
      <w:tblCellMar>
        <w:top w:w="100.0" w:type="dxa"/>
        <w:left w:w="90.0" w:type="dxa"/>
        <w:bottom w:w="100.0" w:type="dxa"/>
        <w:right w:w="100.0" w:type="dxa"/>
      </w:tblCellMar>
    </w:tblPr>
  </w:style>
  <w:style w:type="table" w:styleId="afff8" w:customStyle="1">
    <w:basedOn w:val="TableNormal1"/>
    <w:tblPr>
      <w:tblStyleRowBandSize w:val="1"/>
      <w:tblStyleColBandSize w:val="1"/>
      <w:tblCellMar>
        <w:top w:w="100.0" w:type="dxa"/>
        <w:left w:w="90.0" w:type="dxa"/>
        <w:bottom w:w="100.0" w:type="dxa"/>
        <w:right w:w="100.0" w:type="dxa"/>
      </w:tblCellMar>
    </w:tblPr>
  </w:style>
  <w:style w:type="table" w:styleId="afff9" w:customStyle="1">
    <w:basedOn w:val="TableNormal1"/>
    <w:tblPr>
      <w:tblStyleRowBandSize w:val="1"/>
      <w:tblStyleColBandSize w:val="1"/>
      <w:tblCellMar>
        <w:top w:w="100.0" w:type="dxa"/>
        <w:left w:w="90.0" w:type="dxa"/>
        <w:bottom w:w="100.0" w:type="dxa"/>
        <w:right w:w="100.0" w:type="dxa"/>
      </w:tblCellMar>
    </w:tblPr>
  </w:style>
  <w:style w:type="table" w:styleId="afffa" w:customStyle="1">
    <w:basedOn w:val="TableNormal1"/>
    <w:tblPr>
      <w:tblStyleRowBandSize w:val="1"/>
      <w:tblStyleColBandSize w:val="1"/>
      <w:tblCellMar>
        <w:top w:w="100.0" w:type="dxa"/>
        <w:left w:w="90.0" w:type="dxa"/>
        <w:bottom w:w="100.0" w:type="dxa"/>
        <w:right w:w="100.0" w:type="dxa"/>
      </w:tblCellMar>
    </w:tblPr>
  </w:style>
  <w:style w:type="table" w:styleId="afffb" w:customStyle="1">
    <w:basedOn w:val="TableNormal1"/>
    <w:tblPr>
      <w:tblStyleRowBandSize w:val="1"/>
      <w:tblStyleColBandSize w:val="1"/>
      <w:tblCellMar>
        <w:top w:w="100.0" w:type="dxa"/>
        <w:left w:w="90.0" w:type="dxa"/>
        <w:bottom w:w="100.0" w:type="dxa"/>
        <w:right w:w="100.0" w:type="dxa"/>
      </w:tblCellMar>
    </w:tblPr>
  </w:style>
  <w:style w:type="table" w:styleId="afffc" w:customStyle="1">
    <w:basedOn w:val="TableNormal1"/>
    <w:tblPr>
      <w:tblStyleRowBandSize w:val="1"/>
      <w:tblStyleColBandSize w:val="1"/>
      <w:tblCellMar>
        <w:top w:w="100.0" w:type="dxa"/>
        <w:left w:w="90.0" w:type="dxa"/>
        <w:bottom w:w="100.0" w:type="dxa"/>
        <w:right w:w="100.0" w:type="dxa"/>
      </w:tblCellMar>
    </w:tblPr>
  </w:style>
  <w:style w:type="table" w:styleId="afffd" w:customStyle="1">
    <w:basedOn w:val="TableNormal1"/>
    <w:tblPr>
      <w:tblStyleRowBandSize w:val="1"/>
      <w:tblStyleColBandSize w:val="1"/>
      <w:tblCellMar>
        <w:top w:w="100.0" w:type="dxa"/>
        <w:left w:w="90.0" w:type="dxa"/>
        <w:bottom w:w="100.0" w:type="dxa"/>
        <w:right w:w="100.0" w:type="dxa"/>
      </w:tblCellMar>
    </w:tblPr>
  </w:style>
  <w:style w:type="table" w:styleId="afffe" w:customStyle="1">
    <w:basedOn w:val="TableNormal1"/>
    <w:tblPr>
      <w:tblStyleRowBandSize w:val="1"/>
      <w:tblStyleColBandSize w:val="1"/>
      <w:tblCellMar>
        <w:top w:w="100.0" w:type="dxa"/>
        <w:left w:w="90.0" w:type="dxa"/>
        <w:bottom w:w="100.0" w:type="dxa"/>
        <w:right w:w="100.0" w:type="dxa"/>
      </w:tblCellMar>
    </w:tblPr>
  </w:style>
  <w:style w:type="table" w:styleId="affff" w:customStyle="1">
    <w:basedOn w:val="TableNormal1"/>
    <w:tblPr>
      <w:tblStyleRowBandSize w:val="1"/>
      <w:tblStyleColBandSize w:val="1"/>
      <w:tblCellMar>
        <w:top w:w="100.0" w:type="dxa"/>
        <w:left w:w="90.0" w:type="dxa"/>
        <w:bottom w:w="100.0" w:type="dxa"/>
        <w:right w:w="100.0" w:type="dxa"/>
      </w:tblCellMar>
    </w:tblPr>
  </w:style>
  <w:style w:type="table" w:styleId="affff0" w:customStyle="1">
    <w:basedOn w:val="TableNormal1"/>
    <w:tblPr>
      <w:tblStyleRowBandSize w:val="1"/>
      <w:tblStyleColBandSize w:val="1"/>
      <w:tblCellMar>
        <w:top w:w="100.0" w:type="dxa"/>
        <w:left w:w="90.0" w:type="dxa"/>
        <w:bottom w:w="100.0" w:type="dxa"/>
        <w:right w:w="100.0" w:type="dxa"/>
      </w:tblCellMar>
    </w:tblPr>
  </w:style>
  <w:style w:type="table" w:styleId="affff1" w:customStyle="1">
    <w:basedOn w:val="TableNormal1"/>
    <w:tblPr>
      <w:tblStyleRowBandSize w:val="1"/>
      <w:tblStyleColBandSize w:val="1"/>
      <w:tblCellMar>
        <w:top w:w="100.0" w:type="dxa"/>
        <w:left w:w="90.0" w:type="dxa"/>
        <w:bottom w:w="100.0" w:type="dxa"/>
        <w:right w:w="100.0" w:type="dxa"/>
      </w:tblCellMar>
    </w:tblPr>
  </w:style>
  <w:style w:type="table" w:styleId="affff2" w:customStyle="1">
    <w:basedOn w:val="TableNormal1"/>
    <w:tblPr>
      <w:tblStyleRowBandSize w:val="1"/>
      <w:tblStyleColBandSize w:val="1"/>
      <w:tblCellMar>
        <w:top w:w="100.0" w:type="dxa"/>
        <w:left w:w="90.0" w:type="dxa"/>
        <w:bottom w:w="100.0" w:type="dxa"/>
        <w:right w:w="100.0" w:type="dxa"/>
      </w:tblCellMar>
    </w:tblPr>
  </w:style>
  <w:style w:type="table" w:styleId="affff3" w:customStyle="1">
    <w:basedOn w:val="TableNormal1"/>
    <w:tblPr>
      <w:tblStyleRowBandSize w:val="1"/>
      <w:tblStyleColBandSize w:val="1"/>
      <w:tblCellMar>
        <w:top w:w="100.0" w:type="dxa"/>
        <w:left w:w="90.0" w:type="dxa"/>
        <w:bottom w:w="100.0" w:type="dxa"/>
        <w:right w:w="100.0" w:type="dxa"/>
      </w:tblCellMar>
    </w:tblPr>
  </w:style>
  <w:style w:type="table" w:styleId="affff4" w:customStyle="1">
    <w:basedOn w:val="TableNormal1"/>
    <w:tblPr>
      <w:tblStyleRowBandSize w:val="1"/>
      <w:tblStyleColBandSize w:val="1"/>
      <w:tblCellMar>
        <w:top w:w="100.0" w:type="dxa"/>
        <w:left w:w="90.0" w:type="dxa"/>
        <w:bottom w:w="100.0" w:type="dxa"/>
        <w:right w:w="100.0" w:type="dxa"/>
      </w:tblCellMar>
    </w:tblPr>
  </w:style>
  <w:style w:type="table" w:styleId="affff5" w:customStyle="1">
    <w:basedOn w:val="TableNormal1"/>
    <w:tblPr>
      <w:tblStyleRowBandSize w:val="1"/>
      <w:tblStyleColBandSize w:val="1"/>
      <w:tblCellMar>
        <w:top w:w="100.0" w:type="dxa"/>
        <w:left w:w="90.0" w:type="dxa"/>
        <w:bottom w:w="100.0" w:type="dxa"/>
        <w:right w:w="100.0" w:type="dxa"/>
      </w:tblCellMar>
    </w:tblPr>
  </w:style>
  <w:style w:type="table" w:styleId="affff6" w:customStyle="1">
    <w:basedOn w:val="TableNormal1"/>
    <w:tblPr>
      <w:tblStyleRowBandSize w:val="1"/>
      <w:tblStyleColBandSize w:val="1"/>
      <w:tblCellMar>
        <w:top w:w="100.0" w:type="dxa"/>
        <w:left w:w="90.0" w:type="dxa"/>
        <w:bottom w:w="100.0" w:type="dxa"/>
        <w:right w:w="100.0" w:type="dxa"/>
      </w:tblCellMar>
    </w:tblPr>
  </w:style>
  <w:style w:type="table" w:styleId="affff7" w:customStyle="1">
    <w:basedOn w:val="TableNormal1"/>
    <w:tblPr>
      <w:tblStyleRowBandSize w:val="1"/>
      <w:tblStyleColBandSize w:val="1"/>
      <w:tblCellMar>
        <w:top w:w="100.0" w:type="dxa"/>
        <w:left w:w="90.0" w:type="dxa"/>
        <w:bottom w:w="100.0" w:type="dxa"/>
        <w:right w:w="100.0" w:type="dxa"/>
      </w:tblCellMar>
    </w:tblPr>
  </w:style>
  <w:style w:type="table" w:styleId="affff8" w:customStyle="1">
    <w:basedOn w:val="TableNormal1"/>
    <w:tblPr>
      <w:tblStyleRowBandSize w:val="1"/>
      <w:tblStyleColBandSize w:val="1"/>
      <w:tblCellMar>
        <w:top w:w="100.0" w:type="dxa"/>
        <w:left w:w="90.0" w:type="dxa"/>
        <w:bottom w:w="100.0" w:type="dxa"/>
        <w:right w:w="100.0" w:type="dxa"/>
      </w:tblCellMar>
    </w:tblPr>
  </w:style>
  <w:style w:type="table" w:styleId="affff9" w:customStyle="1">
    <w:basedOn w:val="TableNormal1"/>
    <w:tblPr>
      <w:tblStyleRowBandSize w:val="1"/>
      <w:tblStyleColBandSize w:val="1"/>
      <w:tblCellMar>
        <w:top w:w="100.0" w:type="dxa"/>
        <w:left w:w="90.0" w:type="dxa"/>
        <w:bottom w:w="100.0" w:type="dxa"/>
        <w:right w:w="100.0" w:type="dxa"/>
      </w:tblCellMar>
    </w:tblPr>
  </w:style>
  <w:style w:type="table" w:styleId="affffa" w:customStyle="1">
    <w:basedOn w:val="TableNormal1"/>
    <w:tblPr>
      <w:tblStyleRowBandSize w:val="1"/>
      <w:tblStyleColBandSize w:val="1"/>
      <w:tblCellMar>
        <w:top w:w="100.0" w:type="dxa"/>
        <w:left w:w="90.0" w:type="dxa"/>
        <w:bottom w:w="100.0" w:type="dxa"/>
        <w:right w:w="100.0" w:type="dxa"/>
      </w:tblCellMar>
    </w:tblPr>
  </w:style>
  <w:style w:type="table" w:styleId="affffb" w:customStyle="1">
    <w:basedOn w:val="TableNormal0"/>
    <w:tblPr>
      <w:tblStyleRowBandSize w:val="1"/>
      <w:tblStyleColBandSize w:val="1"/>
      <w:tblCellMar>
        <w:top w:w="100.0" w:type="dxa"/>
        <w:left w:w="90.0" w:type="dxa"/>
        <w:bottom w:w="100.0" w:type="dxa"/>
        <w:right w:w="100.0" w:type="dxa"/>
      </w:tblCellMar>
    </w:tblPr>
  </w:style>
  <w:style w:type="table" w:styleId="affffc" w:customStyle="1">
    <w:basedOn w:val="TableNormal0"/>
    <w:tblPr>
      <w:tblStyleRowBandSize w:val="1"/>
      <w:tblStyleColBandSize w:val="1"/>
      <w:tblCellMar>
        <w:top w:w="100.0" w:type="dxa"/>
        <w:left w:w="90.0" w:type="dxa"/>
        <w:bottom w:w="100.0" w:type="dxa"/>
        <w:right w:w="100.0" w:type="dxa"/>
      </w:tblCellMar>
    </w:tblPr>
  </w:style>
  <w:style w:type="table" w:styleId="affffd" w:customStyle="1">
    <w:basedOn w:val="TableNormal0"/>
    <w:tblPr>
      <w:tblStyleRowBandSize w:val="1"/>
      <w:tblStyleColBandSize w:val="1"/>
      <w:tblCellMar>
        <w:top w:w="100.0" w:type="dxa"/>
        <w:left w:w="90.0" w:type="dxa"/>
        <w:bottom w:w="100.0" w:type="dxa"/>
        <w:right w:w="100.0" w:type="dxa"/>
      </w:tblCellMar>
    </w:tblPr>
  </w:style>
  <w:style w:type="table" w:styleId="affffe" w:customStyle="1">
    <w:basedOn w:val="TableNormal0"/>
    <w:tblPr>
      <w:tblStyleRowBandSize w:val="1"/>
      <w:tblStyleColBandSize w:val="1"/>
      <w:tblCellMar>
        <w:top w:w="100.0" w:type="dxa"/>
        <w:left w:w="90.0" w:type="dxa"/>
        <w:bottom w:w="100.0" w:type="dxa"/>
        <w:right w:w="100.0" w:type="dxa"/>
      </w:tblCellMar>
    </w:tblPr>
  </w:style>
  <w:style w:type="table" w:styleId="afffff" w:customStyle="1">
    <w:basedOn w:val="TableNormal0"/>
    <w:tblPr>
      <w:tblStyleRowBandSize w:val="1"/>
      <w:tblStyleColBandSize w:val="1"/>
      <w:tblCellMar>
        <w:top w:w="100.0" w:type="dxa"/>
        <w:left w:w="90.0" w:type="dxa"/>
        <w:bottom w:w="100.0" w:type="dxa"/>
        <w:right w:w="100.0" w:type="dxa"/>
      </w:tblCellMar>
    </w:tblPr>
  </w:style>
  <w:style w:type="table" w:styleId="afffff0" w:customStyle="1">
    <w:basedOn w:val="TableNormal0"/>
    <w:tblPr>
      <w:tblStyleRowBandSize w:val="1"/>
      <w:tblStyleColBandSize w:val="1"/>
      <w:tblCellMar>
        <w:top w:w="100.0" w:type="dxa"/>
        <w:left w:w="90.0" w:type="dxa"/>
        <w:bottom w:w="100.0" w:type="dxa"/>
        <w:right w:w="100.0" w:type="dxa"/>
      </w:tblCellMar>
    </w:tblPr>
  </w:style>
  <w:style w:type="table" w:styleId="afffff1" w:customStyle="1">
    <w:basedOn w:val="TableNormal0"/>
    <w:tblPr>
      <w:tblStyleRowBandSize w:val="1"/>
      <w:tblStyleColBandSize w:val="1"/>
      <w:tblCellMar>
        <w:top w:w="100.0" w:type="dxa"/>
        <w:left w:w="90.0" w:type="dxa"/>
        <w:bottom w:w="100.0" w:type="dxa"/>
        <w:right w:w="100.0" w:type="dxa"/>
      </w:tblCellMar>
    </w:tblPr>
  </w:style>
  <w:style w:type="table" w:styleId="afffff2" w:customStyle="1">
    <w:basedOn w:val="TableNormal0"/>
    <w:tblPr>
      <w:tblStyleRowBandSize w:val="1"/>
      <w:tblStyleColBandSize w:val="1"/>
      <w:tblCellMar>
        <w:top w:w="100.0" w:type="dxa"/>
        <w:left w:w="90.0" w:type="dxa"/>
        <w:bottom w:w="100.0" w:type="dxa"/>
        <w:right w:w="100.0" w:type="dxa"/>
      </w:tblCellMar>
    </w:tblPr>
  </w:style>
  <w:style w:type="table" w:styleId="afffff3" w:customStyle="1">
    <w:basedOn w:val="TableNormal0"/>
    <w:tblPr>
      <w:tblStyleRowBandSize w:val="1"/>
      <w:tblStyleColBandSize w:val="1"/>
      <w:tblCellMar>
        <w:top w:w="100.0" w:type="dxa"/>
        <w:left w:w="90.0" w:type="dxa"/>
        <w:bottom w:w="100.0" w:type="dxa"/>
        <w:right w:w="100.0" w:type="dxa"/>
      </w:tblCellMar>
    </w:tblPr>
  </w:style>
  <w:style w:type="table" w:styleId="afffff4" w:customStyle="1">
    <w:basedOn w:val="TableNormal0"/>
    <w:tblPr>
      <w:tblStyleRowBandSize w:val="1"/>
      <w:tblStyleColBandSize w:val="1"/>
      <w:tblCellMar>
        <w:top w:w="100.0" w:type="dxa"/>
        <w:left w:w="90.0" w:type="dxa"/>
        <w:bottom w:w="100.0" w:type="dxa"/>
        <w:right w:w="100.0" w:type="dxa"/>
      </w:tblCellMar>
    </w:tblPr>
  </w:style>
  <w:style w:type="table" w:styleId="afffff5" w:customStyle="1">
    <w:basedOn w:val="TableNormal0"/>
    <w:tblPr>
      <w:tblStyleRowBandSize w:val="1"/>
      <w:tblStyleColBandSize w:val="1"/>
      <w:tblCellMar>
        <w:top w:w="100.0" w:type="dxa"/>
        <w:left w:w="90.0" w:type="dxa"/>
        <w:bottom w:w="100.0" w:type="dxa"/>
        <w:right w:w="100.0" w:type="dxa"/>
      </w:tblCellMar>
    </w:tblPr>
  </w:style>
  <w:style w:type="table" w:styleId="afffff6" w:customStyle="1">
    <w:basedOn w:val="TableNormal0"/>
    <w:tblPr>
      <w:tblStyleRowBandSize w:val="1"/>
      <w:tblStyleColBandSize w:val="1"/>
      <w:tblCellMar>
        <w:top w:w="100.0" w:type="dxa"/>
        <w:left w:w="90.0" w:type="dxa"/>
        <w:bottom w:w="100.0" w:type="dxa"/>
        <w:right w:w="100.0" w:type="dxa"/>
      </w:tblCellMar>
    </w:tblPr>
  </w:style>
  <w:style w:type="table" w:styleId="afffff7" w:customStyle="1">
    <w:basedOn w:val="TableNormal0"/>
    <w:tblPr>
      <w:tblStyleRowBandSize w:val="1"/>
      <w:tblStyleColBandSize w:val="1"/>
      <w:tblCellMar>
        <w:top w:w="100.0" w:type="dxa"/>
        <w:left w:w="90.0" w:type="dxa"/>
        <w:bottom w:w="100.0" w:type="dxa"/>
        <w:right w:w="100.0" w:type="dxa"/>
      </w:tblCellMar>
    </w:tblPr>
  </w:style>
  <w:style w:type="table" w:styleId="afffff8" w:customStyle="1">
    <w:basedOn w:val="TableNormal0"/>
    <w:tblPr>
      <w:tblStyleRowBandSize w:val="1"/>
      <w:tblStyleColBandSize w:val="1"/>
      <w:tblCellMar>
        <w:top w:w="100.0" w:type="dxa"/>
        <w:left w:w="90.0" w:type="dxa"/>
        <w:bottom w:w="100.0" w:type="dxa"/>
        <w:right w:w="100.0" w:type="dxa"/>
      </w:tblCellMar>
    </w:tblPr>
  </w:style>
  <w:style w:type="table" w:styleId="afffff9" w:customStyle="1">
    <w:basedOn w:val="TableNormal0"/>
    <w:tblPr>
      <w:tblStyleRowBandSize w:val="1"/>
      <w:tblStyleColBandSize w:val="1"/>
      <w:tblCellMar>
        <w:top w:w="100.0" w:type="dxa"/>
        <w:left w:w="90.0" w:type="dxa"/>
        <w:bottom w:w="100.0" w:type="dxa"/>
        <w:right w:w="100.0" w:type="dxa"/>
      </w:tblCellMar>
    </w:tblPr>
  </w:style>
  <w:style w:type="table" w:styleId="afffffa" w:customStyle="1">
    <w:basedOn w:val="TableNormal0"/>
    <w:tblPr>
      <w:tblStyleRowBandSize w:val="1"/>
      <w:tblStyleColBandSize w:val="1"/>
      <w:tblCellMar>
        <w:top w:w="100.0" w:type="dxa"/>
        <w:left w:w="90.0" w:type="dxa"/>
        <w:bottom w:w="100.0" w:type="dxa"/>
        <w:right w:w="100.0" w:type="dxa"/>
      </w:tblCellMar>
    </w:tblPr>
  </w:style>
  <w:style w:type="table" w:styleId="afffffb" w:customStyle="1">
    <w:basedOn w:val="TableNormal0"/>
    <w:tblPr>
      <w:tblStyleRowBandSize w:val="1"/>
      <w:tblStyleColBandSize w:val="1"/>
      <w:tblCellMar>
        <w:top w:w="100.0" w:type="dxa"/>
        <w:left w:w="90.0" w:type="dxa"/>
        <w:bottom w:w="100.0" w:type="dxa"/>
        <w:right w:w="100.0" w:type="dxa"/>
      </w:tblCellMar>
    </w:tblPr>
  </w:style>
  <w:style w:type="table" w:styleId="afffffc" w:customStyle="1">
    <w:basedOn w:val="TableNormal0"/>
    <w:tblPr>
      <w:tblStyleRowBandSize w:val="1"/>
      <w:tblStyleColBandSize w:val="1"/>
      <w:tblCellMar>
        <w:top w:w="100.0" w:type="dxa"/>
        <w:left w:w="90.0" w:type="dxa"/>
        <w:bottom w:w="100.0" w:type="dxa"/>
        <w:right w:w="100.0" w:type="dxa"/>
      </w:tblCellMar>
    </w:tblPr>
  </w:style>
  <w:style w:type="table" w:styleId="afffffd" w:customStyle="1">
    <w:basedOn w:val="TableNormal0"/>
    <w:tblPr>
      <w:tblStyleRowBandSize w:val="1"/>
      <w:tblStyleColBandSize w:val="1"/>
      <w:tblCellMar>
        <w:top w:w="100.0" w:type="dxa"/>
        <w:left w:w="90.0" w:type="dxa"/>
        <w:bottom w:w="100.0" w:type="dxa"/>
        <w:right w:w="100.0" w:type="dxa"/>
      </w:tblCellMar>
    </w:tblPr>
  </w:style>
  <w:style w:type="table" w:styleId="afffffe" w:customStyle="1">
    <w:basedOn w:val="TableNormal0"/>
    <w:tblPr>
      <w:tblStyleRowBandSize w:val="1"/>
      <w:tblStyleColBandSize w:val="1"/>
      <w:tblCellMar>
        <w:top w:w="100.0" w:type="dxa"/>
        <w:left w:w="90.0" w:type="dxa"/>
        <w:bottom w:w="100.0" w:type="dxa"/>
        <w:right w:w="100.0" w:type="dxa"/>
      </w:tblCellMar>
    </w:tblPr>
  </w:style>
  <w:style w:type="table" w:styleId="affffff" w:customStyle="1">
    <w:basedOn w:val="TableNormal0"/>
    <w:tblPr>
      <w:tblStyleRowBandSize w:val="1"/>
      <w:tblStyleColBandSize w:val="1"/>
      <w:tblCellMar>
        <w:top w:w="100.0" w:type="dxa"/>
        <w:left w:w="90.0" w:type="dxa"/>
        <w:bottom w:w="100.0" w:type="dxa"/>
        <w:right w:w="100.0" w:type="dxa"/>
      </w:tblCellMar>
    </w:tblPr>
  </w:style>
  <w:style w:type="table" w:styleId="affffff0" w:customStyle="1">
    <w:basedOn w:val="TableNormal0"/>
    <w:tblPr>
      <w:tblStyleRowBandSize w:val="1"/>
      <w:tblStyleColBandSize w:val="1"/>
      <w:tblCellMar>
        <w:top w:w="100.0" w:type="dxa"/>
        <w:left w:w="90.0" w:type="dxa"/>
        <w:bottom w:w="100.0" w:type="dxa"/>
        <w:right w:w="100.0" w:type="dxa"/>
      </w:tblCellMar>
    </w:tblPr>
  </w:style>
  <w:style w:type="table" w:styleId="affffff1" w:customStyle="1">
    <w:basedOn w:val="TableNormal0"/>
    <w:tblPr>
      <w:tblStyleRowBandSize w:val="1"/>
      <w:tblStyleColBandSize w:val="1"/>
      <w:tblCellMar>
        <w:top w:w="100.0" w:type="dxa"/>
        <w:left w:w="90.0" w:type="dxa"/>
        <w:bottom w:w="100.0" w:type="dxa"/>
        <w:right w:w="100.0" w:type="dxa"/>
      </w:tblCellMar>
    </w:tblPr>
  </w:style>
  <w:style w:type="table" w:styleId="affffff2" w:customStyle="1">
    <w:basedOn w:val="TableNormal0"/>
    <w:tblPr>
      <w:tblStyleRowBandSize w:val="1"/>
      <w:tblStyleColBandSize w:val="1"/>
      <w:tblCellMar>
        <w:top w:w="100.0" w:type="dxa"/>
        <w:left w:w="90.0" w:type="dxa"/>
        <w:bottom w:w="100.0" w:type="dxa"/>
        <w:right w:w="100.0" w:type="dxa"/>
      </w:tblCellMar>
    </w:tblPr>
  </w:style>
  <w:style w:type="table" w:styleId="affffff3" w:customStyle="1">
    <w:basedOn w:val="TableNormal0"/>
    <w:tblPr>
      <w:tblStyleRowBandSize w:val="1"/>
      <w:tblStyleColBandSize w:val="1"/>
      <w:tblCellMar>
        <w:top w:w="100.0" w:type="dxa"/>
        <w:left w:w="90.0" w:type="dxa"/>
        <w:bottom w:w="100.0" w:type="dxa"/>
        <w:right w:w="100.0" w:type="dxa"/>
      </w:tblCellMar>
    </w:tblPr>
  </w:style>
  <w:style w:type="table" w:styleId="affffff4" w:customStyle="1">
    <w:basedOn w:val="TableNormal0"/>
    <w:tblPr>
      <w:tblStyleRowBandSize w:val="1"/>
      <w:tblStyleColBandSize w:val="1"/>
      <w:tblCellMar>
        <w:top w:w="100.0" w:type="dxa"/>
        <w:left w:w="90.0" w:type="dxa"/>
        <w:bottom w:w="100.0" w:type="dxa"/>
        <w:right w:w="100.0" w:type="dxa"/>
      </w:tblCellMar>
    </w:tblPr>
  </w:style>
  <w:style w:type="table" w:styleId="affffff5" w:customStyle="1">
    <w:basedOn w:val="TableNormal0"/>
    <w:tblPr>
      <w:tblStyleRowBandSize w:val="1"/>
      <w:tblStyleColBandSize w:val="1"/>
      <w:tblCellMar>
        <w:top w:w="100.0" w:type="dxa"/>
        <w:left w:w="90.0" w:type="dxa"/>
        <w:bottom w:w="100.0" w:type="dxa"/>
        <w:right w:w="100.0" w:type="dxa"/>
      </w:tblCellMar>
    </w:tblPr>
  </w:style>
  <w:style w:type="table" w:styleId="affffff6" w:customStyle="1">
    <w:basedOn w:val="TableNormal0"/>
    <w:tblPr>
      <w:tblStyleRowBandSize w:val="1"/>
      <w:tblStyleColBandSize w:val="1"/>
      <w:tblCellMar>
        <w:top w:w="100.0" w:type="dxa"/>
        <w:left w:w="90.0" w:type="dxa"/>
        <w:bottom w:w="100.0" w:type="dxa"/>
        <w:right w:w="100.0" w:type="dxa"/>
      </w:tblCellMar>
    </w:tblPr>
  </w:style>
  <w:style w:type="table" w:styleId="affffff7" w:customStyle="1">
    <w:basedOn w:val="TableNormal0"/>
    <w:tblPr>
      <w:tblStyleRowBandSize w:val="1"/>
      <w:tblStyleColBandSize w:val="1"/>
      <w:tblCellMar>
        <w:top w:w="100.0" w:type="dxa"/>
        <w:left w:w="90.0" w:type="dxa"/>
        <w:bottom w:w="100.0" w:type="dxa"/>
        <w:right w:w="100.0" w:type="dxa"/>
      </w:tblCellMar>
    </w:tblPr>
  </w:style>
  <w:style w:type="table" w:styleId="affffff8" w:customStyle="1">
    <w:basedOn w:val="TableNormal0"/>
    <w:tblPr>
      <w:tblStyleRowBandSize w:val="1"/>
      <w:tblStyleColBandSize w:val="1"/>
      <w:tblCellMar>
        <w:top w:w="100.0" w:type="dxa"/>
        <w:left w:w="90.0" w:type="dxa"/>
        <w:bottom w:w="100.0" w:type="dxa"/>
        <w:right w:w="100.0" w:type="dxa"/>
      </w:tblCellMar>
    </w:tblPr>
  </w:style>
  <w:style w:type="table" w:styleId="affffff9" w:customStyle="1">
    <w:basedOn w:val="TableNormal0"/>
    <w:tblPr>
      <w:tblStyleRowBandSize w:val="1"/>
      <w:tblStyleColBandSize w:val="1"/>
      <w:tblCellMar>
        <w:top w:w="100.0" w:type="dxa"/>
        <w:left w:w="90.0" w:type="dxa"/>
        <w:bottom w:w="100.0" w:type="dxa"/>
        <w:right w:w="100.0" w:type="dxa"/>
      </w:tblCellMar>
    </w:tblPr>
  </w:style>
  <w:style w:type="table" w:styleId="affffffa" w:customStyle="1">
    <w:basedOn w:val="TableNormal0"/>
    <w:tblPr>
      <w:tblStyleRowBandSize w:val="1"/>
      <w:tblStyleColBandSize w:val="1"/>
      <w:tblCellMar>
        <w:top w:w="100.0" w:type="dxa"/>
        <w:left w:w="90.0" w:type="dxa"/>
        <w:bottom w:w="100.0" w:type="dxa"/>
        <w:right w:w="100.0" w:type="dxa"/>
      </w:tblCellMar>
    </w:tblPr>
  </w:style>
  <w:style w:type="table" w:styleId="affffffb" w:customStyle="1">
    <w:basedOn w:val="TableNormal0"/>
    <w:tblPr>
      <w:tblStyleRowBandSize w:val="1"/>
      <w:tblStyleColBandSize w:val="1"/>
      <w:tblCellMar>
        <w:top w:w="100.0" w:type="dxa"/>
        <w:left w:w="90.0" w:type="dxa"/>
        <w:bottom w:w="100.0" w:type="dxa"/>
        <w:right w:w="100.0" w:type="dxa"/>
      </w:tblCellMar>
    </w:tblPr>
  </w:style>
  <w:style w:type="table" w:styleId="affffffc" w:customStyle="1">
    <w:basedOn w:val="TableNormal0"/>
    <w:tblPr>
      <w:tblStyleRowBandSize w:val="1"/>
      <w:tblStyleColBandSize w:val="1"/>
      <w:tblCellMar>
        <w:top w:w="100.0" w:type="dxa"/>
        <w:left w:w="90.0" w:type="dxa"/>
        <w:bottom w:w="100.0" w:type="dxa"/>
        <w:right w:w="100.0" w:type="dxa"/>
      </w:tblCellMar>
    </w:tblPr>
  </w:style>
  <w:style w:type="table" w:styleId="affffffd" w:customStyle="1">
    <w:basedOn w:val="TableNormal0"/>
    <w:tblPr>
      <w:tblStyleRowBandSize w:val="1"/>
      <w:tblStyleColBandSize w:val="1"/>
      <w:tblCellMar>
        <w:top w:w="100.0" w:type="dxa"/>
        <w:left w:w="90.0" w:type="dxa"/>
        <w:bottom w:w="100.0" w:type="dxa"/>
        <w:right w:w="100.0" w:type="dxa"/>
      </w:tblCellMar>
    </w:tblPr>
  </w:style>
  <w:style w:type="table" w:styleId="affffffe" w:customStyle="1">
    <w:basedOn w:val="TableNormal0"/>
    <w:tblPr>
      <w:tblStyleRowBandSize w:val="1"/>
      <w:tblStyleColBandSize w:val="1"/>
      <w:tblCellMar>
        <w:top w:w="100.0" w:type="dxa"/>
        <w:left w:w="90.0" w:type="dxa"/>
        <w:bottom w:w="100.0" w:type="dxa"/>
        <w:right w:w="100.0" w:type="dxa"/>
      </w:tblCellMar>
    </w:tblPr>
  </w:style>
  <w:style w:type="table" w:styleId="afffffff" w:customStyle="1">
    <w:basedOn w:val="TableNormal0"/>
    <w:tblPr>
      <w:tblStyleRowBandSize w:val="1"/>
      <w:tblStyleColBandSize w:val="1"/>
      <w:tblCellMar>
        <w:top w:w="100.0" w:type="dxa"/>
        <w:left w:w="90.0" w:type="dxa"/>
        <w:bottom w:w="100.0" w:type="dxa"/>
        <w:right w:w="100.0" w:type="dxa"/>
      </w:tblCellMar>
    </w:tblPr>
  </w:style>
  <w:style w:type="table" w:styleId="afffffff0" w:customStyle="1">
    <w:basedOn w:val="TableNormal0"/>
    <w:tblPr>
      <w:tblStyleRowBandSize w:val="1"/>
      <w:tblStyleColBandSize w:val="1"/>
      <w:tblCellMar>
        <w:top w:w="100.0" w:type="dxa"/>
        <w:left w:w="90.0" w:type="dxa"/>
        <w:bottom w:w="100.0" w:type="dxa"/>
        <w:right w:w="100.0" w:type="dxa"/>
      </w:tblCellMar>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90.0" w:type="dxa"/>
        <w:bottom w:w="100.0" w:type="dxa"/>
        <w:right w:w="100.0" w:type="dxa"/>
      </w:tblCellMar>
    </w:tblPr>
  </w:style>
  <w:style w:type="table" w:styleId="Table2">
    <w:basedOn w:val="TableNormal"/>
    <w:tblPr>
      <w:tblStyleRowBandSize w:val="1"/>
      <w:tblStyleColBandSize w:val="1"/>
      <w:tblCellMar>
        <w:top w:w="100.0" w:type="dxa"/>
        <w:left w:w="90.0" w:type="dxa"/>
        <w:bottom w:w="100.0" w:type="dxa"/>
        <w:right w:w="100.0" w:type="dxa"/>
      </w:tblCellMar>
    </w:tblPr>
  </w:style>
  <w:style w:type="table" w:styleId="Table3">
    <w:basedOn w:val="TableNormal"/>
    <w:tblPr>
      <w:tblStyleRowBandSize w:val="1"/>
      <w:tblStyleColBandSize w:val="1"/>
      <w:tblCellMar>
        <w:top w:w="100.0" w:type="dxa"/>
        <w:left w:w="90.0" w:type="dxa"/>
        <w:bottom w:w="100.0" w:type="dxa"/>
        <w:right w:w="100.0" w:type="dxa"/>
      </w:tblCellMar>
    </w:tblPr>
  </w:style>
  <w:style w:type="table" w:styleId="Table4">
    <w:basedOn w:val="TableNormal"/>
    <w:tblPr>
      <w:tblStyleRowBandSize w:val="1"/>
      <w:tblStyleColBandSize w:val="1"/>
      <w:tblCellMar>
        <w:top w:w="100.0" w:type="dxa"/>
        <w:left w:w="90.0" w:type="dxa"/>
        <w:bottom w:w="100.0" w:type="dxa"/>
        <w:right w:w="100.0" w:type="dxa"/>
      </w:tblCellMar>
    </w:tblPr>
  </w:style>
  <w:style w:type="table" w:styleId="Table5">
    <w:basedOn w:val="TableNormal"/>
    <w:tblPr>
      <w:tblStyleRowBandSize w:val="1"/>
      <w:tblStyleColBandSize w:val="1"/>
      <w:tblCellMar>
        <w:top w:w="100.0" w:type="dxa"/>
        <w:left w:w="90.0" w:type="dxa"/>
        <w:bottom w:w="100.0" w:type="dxa"/>
        <w:right w:w="100.0" w:type="dxa"/>
      </w:tblCellMar>
    </w:tblPr>
  </w:style>
  <w:style w:type="table" w:styleId="Table6">
    <w:basedOn w:val="TableNormal"/>
    <w:tblPr>
      <w:tblStyleRowBandSize w:val="1"/>
      <w:tblStyleColBandSize w:val="1"/>
      <w:tblCellMar>
        <w:top w:w="100.0" w:type="dxa"/>
        <w:left w:w="90.0" w:type="dxa"/>
        <w:bottom w:w="100.0" w:type="dxa"/>
        <w:right w:w="100.0" w:type="dxa"/>
      </w:tblCellMar>
    </w:tblPr>
  </w:style>
  <w:style w:type="table" w:styleId="Table7">
    <w:basedOn w:val="TableNormal"/>
    <w:tblPr>
      <w:tblStyleRowBandSize w:val="1"/>
      <w:tblStyleColBandSize w:val="1"/>
      <w:tblCellMar>
        <w:top w:w="100.0" w:type="dxa"/>
        <w:left w:w="90.0" w:type="dxa"/>
        <w:bottom w:w="100.0" w:type="dxa"/>
        <w:right w:w="100.0" w:type="dxa"/>
      </w:tblCellMar>
    </w:tblPr>
  </w:style>
  <w:style w:type="table" w:styleId="Table8">
    <w:basedOn w:val="TableNormal"/>
    <w:tblPr>
      <w:tblStyleRowBandSize w:val="1"/>
      <w:tblStyleColBandSize w:val="1"/>
      <w:tblCellMar>
        <w:top w:w="100.0" w:type="dxa"/>
        <w:left w:w="90.0" w:type="dxa"/>
        <w:bottom w:w="100.0" w:type="dxa"/>
        <w:right w:w="100.0" w:type="dxa"/>
      </w:tblCellMar>
    </w:tblPr>
  </w:style>
  <w:style w:type="table" w:styleId="Table9">
    <w:basedOn w:val="TableNormal"/>
    <w:tblPr>
      <w:tblStyleRowBandSize w:val="1"/>
      <w:tblStyleColBandSize w:val="1"/>
      <w:tblCellMar>
        <w:top w:w="100.0" w:type="dxa"/>
        <w:left w:w="90.0" w:type="dxa"/>
        <w:bottom w:w="100.0" w:type="dxa"/>
        <w:right w:w="100.0" w:type="dxa"/>
      </w:tblCellMar>
    </w:tblPr>
  </w:style>
  <w:style w:type="table" w:styleId="Table10">
    <w:basedOn w:val="TableNormal"/>
    <w:tblPr>
      <w:tblStyleRowBandSize w:val="1"/>
      <w:tblStyleColBandSize w:val="1"/>
      <w:tblCellMar>
        <w:top w:w="100.0" w:type="dxa"/>
        <w:left w:w="90.0" w:type="dxa"/>
        <w:bottom w:w="100.0" w:type="dxa"/>
        <w:right w:w="100.0" w:type="dxa"/>
      </w:tblCellMar>
    </w:tblPr>
  </w:style>
  <w:style w:type="table" w:styleId="Table11">
    <w:basedOn w:val="TableNormal"/>
    <w:tblPr>
      <w:tblStyleRowBandSize w:val="1"/>
      <w:tblStyleColBandSize w:val="1"/>
      <w:tblCellMar>
        <w:top w:w="100.0" w:type="dxa"/>
        <w:left w:w="90.0" w:type="dxa"/>
        <w:bottom w:w="100.0" w:type="dxa"/>
        <w:right w:w="100.0" w:type="dxa"/>
      </w:tblCellMar>
    </w:tblPr>
  </w:style>
  <w:style w:type="table" w:styleId="Table12">
    <w:basedOn w:val="TableNormal"/>
    <w:tblPr>
      <w:tblStyleRowBandSize w:val="1"/>
      <w:tblStyleColBandSize w:val="1"/>
      <w:tblCellMar>
        <w:top w:w="100.0" w:type="dxa"/>
        <w:left w:w="90.0" w:type="dxa"/>
        <w:bottom w:w="100.0" w:type="dxa"/>
        <w:right w:w="100.0" w:type="dxa"/>
      </w:tblCellMar>
    </w:tblPr>
  </w:style>
  <w:style w:type="table" w:styleId="Table13">
    <w:basedOn w:val="TableNormal"/>
    <w:tblPr>
      <w:tblStyleRowBandSize w:val="1"/>
      <w:tblStyleColBandSize w:val="1"/>
      <w:tblCellMar>
        <w:top w:w="100.0" w:type="dxa"/>
        <w:left w:w="90.0" w:type="dxa"/>
        <w:bottom w:w="100.0" w:type="dxa"/>
        <w:right w:w="100.0" w:type="dxa"/>
      </w:tblCellMar>
    </w:tblPr>
  </w:style>
  <w:style w:type="table" w:styleId="Table14">
    <w:basedOn w:val="TableNormal"/>
    <w:tblPr>
      <w:tblStyleRowBandSize w:val="1"/>
      <w:tblStyleColBandSize w:val="1"/>
      <w:tblCellMar>
        <w:top w:w="100.0" w:type="dxa"/>
        <w:left w:w="90.0" w:type="dxa"/>
        <w:bottom w:w="100.0" w:type="dxa"/>
        <w:right w:w="100.0" w:type="dxa"/>
      </w:tblCellMar>
    </w:tblPr>
  </w:style>
  <w:style w:type="table" w:styleId="Table15">
    <w:basedOn w:val="TableNormal"/>
    <w:tblPr>
      <w:tblStyleRowBandSize w:val="1"/>
      <w:tblStyleColBandSize w:val="1"/>
      <w:tblCellMar>
        <w:top w:w="100.0" w:type="dxa"/>
        <w:left w:w="90.0" w:type="dxa"/>
        <w:bottom w:w="100.0" w:type="dxa"/>
        <w:right w:w="100.0" w:type="dxa"/>
      </w:tblCellMar>
    </w:tblPr>
  </w:style>
  <w:style w:type="table" w:styleId="Table16">
    <w:basedOn w:val="TableNormal"/>
    <w:tblPr>
      <w:tblStyleRowBandSize w:val="1"/>
      <w:tblStyleColBandSize w:val="1"/>
      <w:tblCellMar>
        <w:top w:w="100.0" w:type="dxa"/>
        <w:left w:w="90.0" w:type="dxa"/>
        <w:bottom w:w="100.0" w:type="dxa"/>
        <w:right w:w="100.0" w:type="dxa"/>
      </w:tblCellMar>
    </w:tblPr>
  </w:style>
  <w:style w:type="table" w:styleId="Table17">
    <w:basedOn w:val="TableNormal"/>
    <w:tblPr>
      <w:tblStyleRowBandSize w:val="1"/>
      <w:tblStyleColBandSize w:val="1"/>
      <w:tblCellMar>
        <w:top w:w="100.0" w:type="dxa"/>
        <w:left w:w="90.0" w:type="dxa"/>
        <w:bottom w:w="100.0" w:type="dxa"/>
        <w:right w:w="100.0" w:type="dxa"/>
      </w:tblCellMar>
    </w:tblPr>
  </w:style>
  <w:style w:type="table" w:styleId="Table18">
    <w:basedOn w:val="TableNormal"/>
    <w:tblPr>
      <w:tblStyleRowBandSize w:val="1"/>
      <w:tblStyleColBandSize w:val="1"/>
      <w:tblCellMar>
        <w:top w:w="100.0" w:type="dxa"/>
        <w:left w:w="90.0" w:type="dxa"/>
        <w:bottom w:w="100.0" w:type="dxa"/>
        <w:right w:w="100.0" w:type="dxa"/>
      </w:tblCellMar>
    </w:tblPr>
  </w:style>
  <w:style w:type="table" w:styleId="Table19">
    <w:basedOn w:val="TableNormal"/>
    <w:tblPr>
      <w:tblStyleRowBandSize w:val="1"/>
      <w:tblStyleColBandSize w:val="1"/>
      <w:tblCellMar>
        <w:top w:w="100.0" w:type="dxa"/>
        <w:left w:w="90.0" w:type="dxa"/>
        <w:bottom w:w="100.0" w:type="dxa"/>
        <w:right w:w="100.0" w:type="dxa"/>
      </w:tblCellMar>
    </w:tblPr>
  </w:style>
  <w:style w:type="table" w:styleId="Table20">
    <w:basedOn w:val="TableNormal"/>
    <w:tblPr>
      <w:tblStyleRowBandSize w:val="1"/>
      <w:tblStyleColBandSize w:val="1"/>
      <w:tblCellMar>
        <w:top w:w="100.0" w:type="dxa"/>
        <w:left w:w="90.0" w:type="dxa"/>
        <w:bottom w:w="100.0" w:type="dxa"/>
        <w:right w:w="100.0" w:type="dxa"/>
      </w:tblCellMar>
    </w:tblPr>
  </w:style>
  <w:style w:type="table" w:styleId="Table21">
    <w:basedOn w:val="TableNormal"/>
    <w:tblPr>
      <w:tblStyleRowBandSize w:val="1"/>
      <w:tblStyleColBandSize w:val="1"/>
      <w:tblCellMar>
        <w:top w:w="100.0" w:type="dxa"/>
        <w:left w:w="90.0" w:type="dxa"/>
        <w:bottom w:w="100.0" w:type="dxa"/>
        <w:right w:w="100.0" w:type="dxa"/>
      </w:tblCellMar>
    </w:tblPr>
  </w:style>
  <w:style w:type="table" w:styleId="Table22">
    <w:basedOn w:val="TableNormal"/>
    <w:tblPr>
      <w:tblStyleRowBandSize w:val="1"/>
      <w:tblStyleColBandSize w:val="1"/>
      <w:tblCellMar>
        <w:top w:w="100.0" w:type="dxa"/>
        <w:left w:w="90.0" w:type="dxa"/>
        <w:bottom w:w="100.0" w:type="dxa"/>
        <w:right w:w="100.0" w:type="dxa"/>
      </w:tblCellMar>
    </w:tblPr>
  </w:style>
  <w:style w:type="table" w:styleId="Table23">
    <w:basedOn w:val="TableNormal"/>
    <w:tblPr>
      <w:tblStyleRowBandSize w:val="1"/>
      <w:tblStyleColBandSize w:val="1"/>
      <w:tblCellMar>
        <w:top w:w="100.0" w:type="dxa"/>
        <w:left w:w="90.0" w:type="dxa"/>
        <w:bottom w:w="100.0" w:type="dxa"/>
        <w:right w:w="100.0" w:type="dxa"/>
      </w:tblCellMar>
    </w:tblPr>
  </w:style>
  <w:style w:type="table" w:styleId="Table24">
    <w:basedOn w:val="TableNormal"/>
    <w:tblPr>
      <w:tblStyleRowBandSize w:val="1"/>
      <w:tblStyleColBandSize w:val="1"/>
      <w:tblCellMar>
        <w:top w:w="100.0" w:type="dxa"/>
        <w:left w:w="90.0" w:type="dxa"/>
        <w:bottom w:w="100.0" w:type="dxa"/>
        <w:right w:w="100.0" w:type="dxa"/>
      </w:tblCellMar>
    </w:tblPr>
  </w:style>
  <w:style w:type="table" w:styleId="Table25">
    <w:basedOn w:val="TableNormal"/>
    <w:tblPr>
      <w:tblStyleRowBandSize w:val="1"/>
      <w:tblStyleColBandSize w:val="1"/>
      <w:tblCellMar>
        <w:top w:w="100.0" w:type="dxa"/>
        <w:left w:w="90.0" w:type="dxa"/>
        <w:bottom w:w="100.0" w:type="dxa"/>
        <w:right w:w="100.0" w:type="dxa"/>
      </w:tblCellMar>
    </w:tblPr>
  </w:style>
  <w:style w:type="table" w:styleId="Table26">
    <w:basedOn w:val="TableNormal"/>
    <w:tblPr>
      <w:tblStyleRowBandSize w:val="1"/>
      <w:tblStyleColBandSize w:val="1"/>
      <w:tblCellMar>
        <w:top w:w="100.0" w:type="dxa"/>
        <w:left w:w="90.0" w:type="dxa"/>
        <w:bottom w:w="100.0" w:type="dxa"/>
        <w:right w:w="100.0" w:type="dxa"/>
      </w:tblCellMar>
    </w:tblPr>
  </w:style>
  <w:style w:type="table" w:styleId="Table27">
    <w:basedOn w:val="TableNormal"/>
    <w:tblPr>
      <w:tblStyleRowBandSize w:val="1"/>
      <w:tblStyleColBandSize w:val="1"/>
      <w:tblCellMar>
        <w:top w:w="100.0" w:type="dxa"/>
        <w:left w:w="90.0" w:type="dxa"/>
        <w:bottom w:w="100.0" w:type="dxa"/>
        <w:right w:w="100.0" w:type="dxa"/>
      </w:tblCellMar>
    </w:tblPr>
  </w:style>
  <w:style w:type="table" w:styleId="Table28">
    <w:basedOn w:val="TableNormal"/>
    <w:tblPr>
      <w:tblStyleRowBandSize w:val="1"/>
      <w:tblStyleColBandSize w:val="1"/>
      <w:tblCellMar>
        <w:top w:w="100.0" w:type="dxa"/>
        <w:left w:w="90.0" w:type="dxa"/>
        <w:bottom w:w="100.0" w:type="dxa"/>
        <w:right w:w="100.0" w:type="dxa"/>
      </w:tblCellMar>
    </w:tblPr>
  </w:style>
  <w:style w:type="table" w:styleId="Table29">
    <w:basedOn w:val="TableNormal"/>
    <w:tblPr>
      <w:tblStyleRowBandSize w:val="1"/>
      <w:tblStyleColBandSize w:val="1"/>
      <w:tblCellMar>
        <w:top w:w="100.0" w:type="dxa"/>
        <w:left w:w="90.0" w:type="dxa"/>
        <w:bottom w:w="100.0" w:type="dxa"/>
        <w:right w:w="100.0" w:type="dxa"/>
      </w:tblCellMar>
    </w:tblPr>
  </w:style>
  <w:style w:type="table" w:styleId="Table30">
    <w:basedOn w:val="TableNormal"/>
    <w:tblPr>
      <w:tblStyleRowBandSize w:val="1"/>
      <w:tblStyleColBandSize w:val="1"/>
      <w:tblCellMar>
        <w:top w:w="100.0" w:type="dxa"/>
        <w:left w:w="90.0" w:type="dxa"/>
        <w:bottom w:w="100.0" w:type="dxa"/>
        <w:right w:w="100.0" w:type="dxa"/>
      </w:tblCellMar>
    </w:tblPr>
  </w:style>
  <w:style w:type="table" w:styleId="Table31">
    <w:basedOn w:val="TableNormal"/>
    <w:tblPr>
      <w:tblStyleRowBandSize w:val="1"/>
      <w:tblStyleColBandSize w:val="1"/>
      <w:tblCellMar>
        <w:top w:w="100.0" w:type="dxa"/>
        <w:left w:w="90.0" w:type="dxa"/>
        <w:bottom w:w="100.0" w:type="dxa"/>
        <w:right w:w="100.0" w:type="dxa"/>
      </w:tblCellMar>
    </w:tblPr>
  </w:style>
  <w:style w:type="table" w:styleId="Table32">
    <w:basedOn w:val="TableNormal"/>
    <w:tblPr>
      <w:tblStyleRowBandSize w:val="1"/>
      <w:tblStyleColBandSize w:val="1"/>
      <w:tblCellMar>
        <w:top w:w="100.0" w:type="dxa"/>
        <w:left w:w="90.0" w:type="dxa"/>
        <w:bottom w:w="100.0" w:type="dxa"/>
        <w:right w:w="100.0" w:type="dxa"/>
      </w:tblCellMar>
    </w:tblPr>
  </w:style>
  <w:style w:type="table" w:styleId="Table33">
    <w:basedOn w:val="TableNormal"/>
    <w:tblPr>
      <w:tblStyleRowBandSize w:val="1"/>
      <w:tblStyleColBandSize w:val="1"/>
      <w:tblCellMar>
        <w:top w:w="100.0" w:type="dxa"/>
        <w:left w:w="90.0" w:type="dxa"/>
        <w:bottom w:w="100.0" w:type="dxa"/>
        <w:right w:w="100.0" w:type="dxa"/>
      </w:tblCellMar>
    </w:tblPr>
  </w:style>
  <w:style w:type="table" w:styleId="Table34">
    <w:basedOn w:val="TableNormal"/>
    <w:tblPr>
      <w:tblStyleRowBandSize w:val="1"/>
      <w:tblStyleColBandSize w:val="1"/>
      <w:tblCellMar>
        <w:top w:w="100.0" w:type="dxa"/>
        <w:left w:w="90.0" w:type="dxa"/>
        <w:bottom w:w="100.0" w:type="dxa"/>
        <w:right w:w="100.0" w:type="dxa"/>
      </w:tblCellMar>
    </w:tblPr>
  </w:style>
  <w:style w:type="table" w:styleId="Table35">
    <w:basedOn w:val="TableNormal"/>
    <w:tblPr>
      <w:tblStyleRowBandSize w:val="1"/>
      <w:tblStyleColBandSize w:val="1"/>
      <w:tblCellMar>
        <w:top w:w="100.0" w:type="dxa"/>
        <w:left w:w="90.0" w:type="dxa"/>
        <w:bottom w:w="100.0" w:type="dxa"/>
        <w:right w:w="100.0" w:type="dxa"/>
      </w:tblCellMar>
    </w:tblPr>
  </w:style>
  <w:style w:type="table" w:styleId="Table36">
    <w:basedOn w:val="TableNormal"/>
    <w:tblPr>
      <w:tblStyleRowBandSize w:val="1"/>
      <w:tblStyleColBandSize w:val="1"/>
      <w:tblCellMar>
        <w:top w:w="100.0" w:type="dxa"/>
        <w:left w:w="90.0" w:type="dxa"/>
        <w:bottom w:w="100.0" w:type="dxa"/>
        <w:right w:w="100.0" w:type="dxa"/>
      </w:tblCellMar>
    </w:tblPr>
  </w:style>
  <w:style w:type="table" w:styleId="Table37">
    <w:basedOn w:val="TableNormal"/>
    <w:tblPr>
      <w:tblStyleRowBandSize w:val="1"/>
      <w:tblStyleColBandSize w:val="1"/>
      <w:tblCellMar>
        <w:top w:w="100.0" w:type="dxa"/>
        <w:left w:w="90.0" w:type="dxa"/>
        <w:bottom w:w="100.0" w:type="dxa"/>
        <w:right w:w="100.0" w:type="dxa"/>
      </w:tblCellMar>
    </w:tblPr>
  </w:style>
  <w:style w:type="table" w:styleId="Table38">
    <w:basedOn w:val="TableNormal"/>
    <w:tblPr>
      <w:tblStyleRowBandSize w:val="1"/>
      <w:tblStyleColBandSize w:val="1"/>
      <w:tblCellMar>
        <w:top w:w="100.0" w:type="dxa"/>
        <w:left w:w="9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creativecommons.org/licenses/by-nc-sa/4.0/deed.gl" TargetMode="External"/><Relationship Id="rId10" Type="http://schemas.openxmlformats.org/officeDocument/2006/relationships/image" Target="media/image2.png"/><Relationship Id="rId13" Type="http://schemas.openxmlformats.org/officeDocument/2006/relationships/hyperlink" Target="https://creativecommons.org/licenses/by-nc-sa/4.0/deed.gl" TargetMode="External"/><Relationship Id="rId12" Type="http://schemas.openxmlformats.org/officeDocument/2006/relationships/hyperlink" Target="https://creativecommons.org/licenses/by-nc-sa/4.0/deed.gl"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15" Type="http://schemas.openxmlformats.org/officeDocument/2006/relationships/header" Target="header1.xml"/><Relationship Id="rId14" Type="http://schemas.openxmlformats.org/officeDocument/2006/relationships/image" Target="media/image3.png"/><Relationship Id="rId16"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7.png"/><Relationship Id="rId8" Type="http://schemas.openxmlformats.org/officeDocument/2006/relationships/image" Target="media/image4.png"/></Relationships>
</file>

<file path=word/_rels/fontTable.xml.rels><?xml version="1.0" encoding="UTF-8" standalone="yes"?><Relationships xmlns="http://schemas.openxmlformats.org/package/2006/relationships"><Relationship Id="rId1" Type="http://schemas.openxmlformats.org/officeDocument/2006/relationships/font" Target="fonts/AtkinsonHyperlegible-regular.ttf"/><Relationship Id="rId2" Type="http://schemas.openxmlformats.org/officeDocument/2006/relationships/font" Target="fonts/AtkinsonHyperlegible-bold.ttf"/><Relationship Id="rId3" Type="http://schemas.openxmlformats.org/officeDocument/2006/relationships/font" Target="fonts/AtkinsonHyperlegible-italic.ttf"/><Relationship Id="rId4" Type="http://schemas.openxmlformats.org/officeDocument/2006/relationships/font" Target="fonts/AtkinsonHyperlegible-boldItalic.ttf"/></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S6lKypQxBz73JxGrAOrtNQ7FlRg==">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</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2024-07-05T21:02:00Z</dcterms:created>
  <dc:creator>Cristina</dc:creator>
</cp:coreProperties>
</file>